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A7" w:rsidRDefault="00E338A5" w:rsidP="002F13CA">
      <w:pPr>
        <w:spacing w:after="0" w:line="240" w:lineRule="auto"/>
        <w:jc w:val="center"/>
        <w:rPr>
          <w:rFonts w:ascii="Arial" w:eastAsia="Times New Roman" w:hAnsi="Arial" w:cs="Arial"/>
          <w:b/>
          <w:bCs/>
          <w:color w:val="000000"/>
          <w:sz w:val="28"/>
          <w:szCs w:val="28"/>
        </w:rPr>
      </w:pPr>
      <w:r>
        <w:rPr>
          <w:noProof/>
        </w:rPr>
        <w:drawing>
          <wp:inline distT="0" distB="0" distL="0" distR="0" wp14:anchorId="488FAA4B" wp14:editId="4A84DE54">
            <wp:extent cx="2952750" cy="742382"/>
            <wp:effectExtent l="0" t="0" r="0" b="635"/>
            <wp:docPr id="4" name="Picture 4" descr="C:\Users\hlockwood\AppData\Local\Microsoft\Windows\Temporary Internet Files\Content.Outlook\O19B96DP\TouchStone_logo_4clr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ockwood\AppData\Local\Microsoft\Windows\Temporary Internet Files\Content.Outlook\O19B96DP\TouchStone_logo_4clr_Ta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8618" cy="758942"/>
                    </a:xfrm>
                    <a:prstGeom prst="rect">
                      <a:avLst/>
                    </a:prstGeom>
                    <a:noFill/>
                    <a:ln>
                      <a:noFill/>
                    </a:ln>
                  </pic:spPr>
                </pic:pic>
              </a:graphicData>
            </a:graphic>
          </wp:inline>
        </w:drawing>
      </w:r>
    </w:p>
    <w:p w:rsidR="00CA36A7" w:rsidRDefault="00CA36A7" w:rsidP="002F13CA">
      <w:pPr>
        <w:spacing w:after="0" w:line="240" w:lineRule="auto"/>
        <w:jc w:val="center"/>
        <w:rPr>
          <w:rFonts w:ascii="Arial" w:eastAsia="Times New Roman" w:hAnsi="Arial" w:cs="Arial"/>
          <w:b/>
          <w:bCs/>
          <w:color w:val="000000"/>
          <w:sz w:val="28"/>
          <w:szCs w:val="28"/>
        </w:rPr>
      </w:pPr>
    </w:p>
    <w:p w:rsidR="00631B28" w:rsidRPr="00631B28" w:rsidRDefault="00631B28" w:rsidP="00631B28">
      <w:pPr>
        <w:spacing w:after="0" w:line="240" w:lineRule="auto"/>
      </w:pPr>
      <w:r w:rsidRPr="00631B28">
        <w:rPr>
          <w:sz w:val="32"/>
          <w:szCs w:val="32"/>
        </w:rPr>
        <w:t>PRESS RELEASE</w:t>
      </w:r>
    </w:p>
    <w:p w:rsidR="00631B28" w:rsidRPr="00631B28" w:rsidRDefault="00631B28" w:rsidP="00631B28">
      <w:pPr>
        <w:spacing w:after="0" w:line="240" w:lineRule="auto"/>
        <w:jc w:val="right"/>
        <w:rPr>
          <w:rFonts w:cstheme="minorHAnsi"/>
          <w:b/>
        </w:rPr>
      </w:pPr>
      <w:r w:rsidRPr="00631B28">
        <w:rPr>
          <w:rFonts w:cstheme="minorHAnsi"/>
          <w:b/>
        </w:rPr>
        <w:t>Contact:</w:t>
      </w:r>
    </w:p>
    <w:p w:rsidR="00631B28" w:rsidRPr="00631B28" w:rsidRDefault="00631B28" w:rsidP="00631B28">
      <w:pPr>
        <w:spacing w:after="0" w:line="240" w:lineRule="auto"/>
        <w:jc w:val="right"/>
        <w:rPr>
          <w:rFonts w:cstheme="minorHAnsi"/>
        </w:rPr>
      </w:pPr>
      <w:r w:rsidRPr="00631B28">
        <w:rPr>
          <w:rFonts w:cstheme="minorHAnsi"/>
        </w:rPr>
        <w:t>Jennifer Ferguson</w:t>
      </w:r>
      <w:r w:rsidR="008D5A16">
        <w:rPr>
          <w:rFonts w:cstheme="minorHAnsi"/>
        </w:rPr>
        <w:t xml:space="preserve">, </w:t>
      </w:r>
      <w:r w:rsidRPr="00631B28">
        <w:rPr>
          <w:rFonts w:cstheme="minorHAnsi"/>
        </w:rPr>
        <w:t>Marketing Director</w:t>
      </w:r>
    </w:p>
    <w:p w:rsidR="00631B28" w:rsidRPr="00631B28" w:rsidRDefault="00631B28" w:rsidP="00631B28">
      <w:pPr>
        <w:autoSpaceDE w:val="0"/>
        <w:autoSpaceDN w:val="0"/>
        <w:adjustRightInd w:val="0"/>
        <w:spacing w:after="0" w:line="240" w:lineRule="auto"/>
        <w:jc w:val="right"/>
        <w:rPr>
          <w:rFonts w:cstheme="minorHAnsi"/>
          <w:color w:val="000000"/>
        </w:rPr>
      </w:pPr>
      <w:r w:rsidRPr="00631B28">
        <w:rPr>
          <w:rFonts w:cstheme="minorHAnsi"/>
          <w:color w:val="000000"/>
        </w:rPr>
        <w:t>308 Enfield Street</w:t>
      </w:r>
      <w:r w:rsidR="008D5A16">
        <w:rPr>
          <w:rFonts w:cstheme="minorHAnsi"/>
          <w:color w:val="000000"/>
        </w:rPr>
        <w:t xml:space="preserve">, </w:t>
      </w:r>
      <w:r w:rsidRPr="00631B28">
        <w:rPr>
          <w:rFonts w:cstheme="minorHAnsi"/>
          <w:color w:val="000000"/>
        </w:rPr>
        <w:t>Enfield, CT 06082</w:t>
      </w:r>
    </w:p>
    <w:p w:rsidR="00631B28" w:rsidRPr="00631B28" w:rsidRDefault="00631B28" w:rsidP="00631B28">
      <w:pPr>
        <w:autoSpaceDE w:val="0"/>
        <w:autoSpaceDN w:val="0"/>
        <w:adjustRightInd w:val="0"/>
        <w:spacing w:after="0" w:line="240" w:lineRule="auto"/>
        <w:jc w:val="right"/>
        <w:rPr>
          <w:rFonts w:cstheme="minorHAnsi"/>
          <w:color w:val="000000"/>
        </w:rPr>
      </w:pPr>
      <w:r w:rsidRPr="00631B28">
        <w:rPr>
          <w:rFonts w:cstheme="minorHAnsi"/>
          <w:color w:val="000000"/>
        </w:rPr>
        <w:t>jferguson@touchstoneadvisors.com</w:t>
      </w:r>
    </w:p>
    <w:p w:rsidR="00631B28" w:rsidRPr="00631B28" w:rsidRDefault="00631B28" w:rsidP="008D5A16">
      <w:pPr>
        <w:autoSpaceDE w:val="0"/>
        <w:autoSpaceDN w:val="0"/>
        <w:adjustRightInd w:val="0"/>
        <w:spacing w:after="0" w:line="240" w:lineRule="auto"/>
        <w:jc w:val="right"/>
        <w:rPr>
          <w:rFonts w:cstheme="minorHAnsi"/>
          <w:color w:val="000000"/>
        </w:rPr>
      </w:pPr>
      <w:r w:rsidRPr="00631B28">
        <w:rPr>
          <w:rFonts w:cstheme="minorHAnsi"/>
          <w:color w:val="000000"/>
        </w:rPr>
        <w:t>Tel: 860-253-9087 Fax: 860-752-6223</w:t>
      </w:r>
    </w:p>
    <w:p w:rsidR="00C51282" w:rsidRDefault="00631B28" w:rsidP="008D5A16">
      <w:pPr>
        <w:spacing w:after="0" w:line="240" w:lineRule="auto"/>
        <w:jc w:val="right"/>
        <w:rPr>
          <w:rFonts w:ascii="Arial" w:eastAsia="Times New Roman" w:hAnsi="Arial" w:cs="Arial"/>
          <w:b/>
          <w:bCs/>
          <w:color w:val="000000"/>
          <w:sz w:val="28"/>
          <w:szCs w:val="28"/>
        </w:rPr>
      </w:pPr>
      <w:r w:rsidRPr="00631B28">
        <w:rPr>
          <w:rFonts w:cstheme="minorHAnsi"/>
          <w:color w:val="000000"/>
        </w:rPr>
        <w:t>http://www.touchstoneadvisors.com</w:t>
      </w:r>
    </w:p>
    <w:p w:rsidR="00C51282" w:rsidRDefault="00C51282" w:rsidP="002F13CA">
      <w:pPr>
        <w:spacing w:after="0" w:line="240" w:lineRule="auto"/>
        <w:jc w:val="center"/>
        <w:rPr>
          <w:rFonts w:ascii="Arial" w:eastAsia="Times New Roman" w:hAnsi="Arial" w:cs="Arial"/>
          <w:b/>
          <w:bCs/>
          <w:color w:val="000000"/>
          <w:sz w:val="28"/>
          <w:szCs w:val="28"/>
        </w:rPr>
      </w:pPr>
    </w:p>
    <w:p w:rsidR="00C51282" w:rsidRDefault="00C51282" w:rsidP="002F13CA">
      <w:pPr>
        <w:spacing w:after="0" w:line="240" w:lineRule="auto"/>
        <w:jc w:val="center"/>
        <w:rPr>
          <w:rFonts w:ascii="Arial" w:eastAsia="Times New Roman" w:hAnsi="Arial" w:cs="Arial"/>
          <w:b/>
          <w:bCs/>
          <w:color w:val="000000"/>
          <w:sz w:val="28"/>
          <w:szCs w:val="28"/>
        </w:rPr>
      </w:pPr>
    </w:p>
    <w:p w:rsidR="002F13CA" w:rsidRPr="002F13CA" w:rsidRDefault="00A16132" w:rsidP="002F13C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Touchstone Advisors LLC Announces New Partners</w:t>
      </w:r>
    </w:p>
    <w:p w:rsidR="002F13CA" w:rsidRPr="002F13CA" w:rsidRDefault="002F13CA" w:rsidP="002F13CA">
      <w:pPr>
        <w:spacing w:after="0" w:line="240" w:lineRule="auto"/>
        <w:rPr>
          <w:rFonts w:ascii="Times New Roman" w:eastAsia="Times New Roman" w:hAnsi="Times New Roman" w:cs="Times New Roman"/>
          <w:sz w:val="24"/>
          <w:szCs w:val="24"/>
        </w:rPr>
      </w:pPr>
    </w:p>
    <w:p w:rsidR="00CA36A7" w:rsidRPr="002F13CA" w:rsidRDefault="00CA36A7" w:rsidP="002F13CA">
      <w:pPr>
        <w:spacing w:after="0" w:line="240" w:lineRule="auto"/>
        <w:jc w:val="center"/>
        <w:rPr>
          <w:rFonts w:ascii="Times New Roman" w:eastAsia="Times New Roman" w:hAnsi="Times New Roman" w:cs="Times New Roman"/>
          <w:sz w:val="24"/>
          <w:szCs w:val="24"/>
        </w:rPr>
      </w:pPr>
    </w:p>
    <w:p w:rsidR="00EB120D" w:rsidRPr="00574587" w:rsidRDefault="00C51282" w:rsidP="00EB120D">
      <w:pPr>
        <w:spacing w:after="0" w:line="240" w:lineRule="auto"/>
        <w:rPr>
          <w:rFonts w:ascii="Arial" w:eastAsia="Times New Roman" w:hAnsi="Arial" w:cs="Arial"/>
          <w:color w:val="000000"/>
        </w:rPr>
      </w:pPr>
      <w:r w:rsidRPr="00574587">
        <w:rPr>
          <w:rFonts w:ascii="Arial" w:eastAsia="Arial" w:hAnsi="Arial" w:cs="Arial"/>
          <w:b/>
          <w:bCs/>
          <w:spacing w:val="2"/>
        </w:rPr>
        <w:t>(</w:t>
      </w:r>
      <w:r w:rsidR="00E76BA9" w:rsidRPr="00574587">
        <w:rPr>
          <w:rFonts w:ascii="Arial" w:eastAsia="Arial" w:hAnsi="Arial" w:cs="Arial"/>
          <w:b/>
          <w:bCs/>
          <w:spacing w:val="2"/>
        </w:rPr>
        <w:t>Enfield, CT</w:t>
      </w:r>
      <w:r w:rsidRPr="00574587">
        <w:rPr>
          <w:rFonts w:ascii="Arial" w:eastAsia="Arial" w:hAnsi="Arial" w:cs="Arial"/>
          <w:b/>
          <w:bCs/>
          <w:spacing w:val="2"/>
        </w:rPr>
        <w:t xml:space="preserve">) </w:t>
      </w:r>
      <w:r w:rsidR="00C94ADF">
        <w:rPr>
          <w:rFonts w:ascii="Arial" w:eastAsia="Arial" w:hAnsi="Arial" w:cs="Arial"/>
          <w:b/>
          <w:bCs/>
          <w:spacing w:val="2"/>
        </w:rPr>
        <w:t>July 18</w:t>
      </w:r>
      <w:r w:rsidRPr="00574587">
        <w:rPr>
          <w:rFonts w:ascii="Arial" w:eastAsia="Arial" w:hAnsi="Arial" w:cs="Arial"/>
          <w:b/>
          <w:bCs/>
        </w:rPr>
        <w:t>,</w:t>
      </w:r>
      <w:r w:rsidRPr="00574587">
        <w:rPr>
          <w:rFonts w:ascii="Arial" w:eastAsia="Arial" w:hAnsi="Arial" w:cs="Arial"/>
          <w:b/>
          <w:bCs/>
          <w:spacing w:val="10"/>
        </w:rPr>
        <w:t xml:space="preserve"> </w:t>
      </w:r>
      <w:r w:rsidRPr="00574587">
        <w:rPr>
          <w:rFonts w:ascii="Arial" w:eastAsia="Arial" w:hAnsi="Arial" w:cs="Arial"/>
          <w:b/>
          <w:bCs/>
          <w:spacing w:val="2"/>
        </w:rPr>
        <w:t>201</w:t>
      </w:r>
      <w:r w:rsidRPr="00574587">
        <w:rPr>
          <w:rFonts w:ascii="Arial" w:eastAsia="Arial" w:hAnsi="Arial" w:cs="Arial"/>
          <w:b/>
          <w:bCs/>
        </w:rPr>
        <w:t>7</w:t>
      </w:r>
      <w:r w:rsidRPr="00574587">
        <w:rPr>
          <w:rFonts w:ascii="Arial" w:eastAsia="Arial" w:hAnsi="Arial" w:cs="Arial"/>
        </w:rPr>
        <w:t xml:space="preserve"> </w:t>
      </w:r>
      <w:r w:rsidR="002F13CA" w:rsidRPr="00574587">
        <w:rPr>
          <w:rFonts w:ascii="Arial" w:eastAsia="Times New Roman" w:hAnsi="Arial" w:cs="Arial"/>
          <w:b/>
          <w:bCs/>
          <w:color w:val="000000"/>
        </w:rPr>
        <w:t>--</w:t>
      </w:r>
      <w:r w:rsidR="00510164" w:rsidRPr="00574587">
        <w:rPr>
          <w:rFonts w:ascii="Arial" w:eastAsia="Times New Roman" w:hAnsi="Arial" w:cs="Arial"/>
          <w:b/>
          <w:bCs/>
          <w:color w:val="000000"/>
        </w:rPr>
        <w:t xml:space="preserve"> </w:t>
      </w:r>
      <w:r w:rsidR="00510164" w:rsidRPr="00574587">
        <w:rPr>
          <w:rFonts w:ascii="Arial" w:eastAsia="Times New Roman" w:hAnsi="Arial" w:cs="Arial"/>
          <w:bCs/>
          <w:color w:val="000000"/>
        </w:rPr>
        <w:t>Touchstone Advisors LLC of Hartford</w:t>
      </w:r>
      <w:r w:rsidR="00A15C9E" w:rsidRPr="00574587">
        <w:rPr>
          <w:rFonts w:ascii="Arial" w:eastAsia="Times New Roman" w:hAnsi="Arial" w:cs="Arial"/>
          <w:bCs/>
          <w:color w:val="000000"/>
        </w:rPr>
        <w:t>,</w:t>
      </w:r>
      <w:r w:rsidR="00510164" w:rsidRPr="00574587">
        <w:rPr>
          <w:rFonts w:ascii="Arial" w:eastAsia="Times New Roman" w:hAnsi="Arial" w:cs="Arial"/>
          <w:bCs/>
          <w:color w:val="000000"/>
        </w:rPr>
        <w:t xml:space="preserve"> CT has named </w:t>
      </w:r>
      <w:r w:rsidR="00A15C9E" w:rsidRPr="00574587">
        <w:rPr>
          <w:rFonts w:ascii="Arial" w:eastAsia="Times New Roman" w:hAnsi="Arial" w:cs="Arial"/>
          <w:bCs/>
          <w:color w:val="000000"/>
        </w:rPr>
        <w:t>Jeffrey Rich</w:t>
      </w:r>
      <w:r w:rsidR="00A16132" w:rsidRPr="00574587">
        <w:rPr>
          <w:rFonts w:ascii="Arial" w:eastAsia="Times New Roman" w:hAnsi="Arial" w:cs="Arial"/>
          <w:bCs/>
          <w:color w:val="000000"/>
        </w:rPr>
        <w:t>, CFA</w:t>
      </w:r>
      <w:r w:rsidR="00A15C9E" w:rsidRPr="00574587">
        <w:rPr>
          <w:rFonts w:ascii="Arial" w:eastAsia="Times New Roman" w:hAnsi="Arial" w:cs="Arial"/>
          <w:bCs/>
          <w:color w:val="000000"/>
        </w:rPr>
        <w:t xml:space="preserve"> and Steven Pappas</w:t>
      </w:r>
      <w:r w:rsidR="00A16132" w:rsidRPr="00574587">
        <w:rPr>
          <w:rFonts w:ascii="Arial" w:eastAsia="Times New Roman" w:hAnsi="Arial" w:cs="Arial"/>
          <w:bCs/>
          <w:color w:val="000000"/>
        </w:rPr>
        <w:t>, M&amp;A MI</w:t>
      </w:r>
      <w:r w:rsidR="00A15C9E" w:rsidRPr="00574587">
        <w:rPr>
          <w:rFonts w:ascii="Arial" w:eastAsia="Times New Roman" w:hAnsi="Arial" w:cs="Arial"/>
          <w:bCs/>
          <w:color w:val="000000"/>
        </w:rPr>
        <w:t xml:space="preserve"> </w:t>
      </w:r>
      <w:r w:rsidR="00510164" w:rsidRPr="00574587">
        <w:rPr>
          <w:rFonts w:ascii="Arial" w:eastAsia="Times New Roman" w:hAnsi="Arial" w:cs="Arial"/>
          <w:bCs/>
          <w:color w:val="000000"/>
        </w:rPr>
        <w:t>as Partners in the firm. Prior to their promotion, Jeff and Steve were M&amp;A Advisors at Touchstone and will continue to work directly with clients providing Merger and Acquisition and Exit Planning advisory services.</w:t>
      </w:r>
    </w:p>
    <w:p w:rsidR="002F13CA" w:rsidRPr="00574587" w:rsidRDefault="002F13CA" w:rsidP="002F13CA">
      <w:pPr>
        <w:spacing w:after="0" w:line="240" w:lineRule="auto"/>
        <w:rPr>
          <w:rFonts w:ascii="Arial" w:eastAsia="Times New Roman" w:hAnsi="Arial" w:cs="Arial"/>
        </w:rPr>
      </w:pPr>
    </w:p>
    <w:p w:rsidR="002F13CA" w:rsidRPr="00574587" w:rsidRDefault="008E7A75" w:rsidP="004B6A0B">
      <w:pPr>
        <w:spacing w:after="0" w:line="240" w:lineRule="auto"/>
        <w:rPr>
          <w:rFonts w:ascii="Arial" w:eastAsia="Times New Roman" w:hAnsi="Arial" w:cs="Arial"/>
          <w:bCs/>
          <w:color w:val="000000"/>
        </w:rPr>
      </w:pPr>
      <w:r>
        <w:rPr>
          <w:rFonts w:ascii="Arial" w:eastAsia="Times New Roman" w:hAnsi="Arial" w:cs="Arial"/>
          <w:bCs/>
          <w:color w:val="000000"/>
        </w:rPr>
        <w:t xml:space="preserve">Jeff is an experienced M&amp;A professional with 6 years as an M&amp;A Advisor.  </w:t>
      </w:r>
      <w:r w:rsidR="004B6A0B" w:rsidRPr="00574587">
        <w:rPr>
          <w:rFonts w:ascii="Arial" w:eastAsia="Times New Roman" w:hAnsi="Arial" w:cs="Arial"/>
          <w:bCs/>
          <w:color w:val="000000"/>
        </w:rPr>
        <w:t>As a CFA Charter holder</w:t>
      </w:r>
      <w:r>
        <w:rPr>
          <w:rFonts w:ascii="Arial" w:eastAsia="Times New Roman" w:hAnsi="Arial" w:cs="Arial"/>
          <w:bCs/>
          <w:color w:val="000000"/>
        </w:rPr>
        <w:t xml:space="preserve"> (Chartered Financial Analyst) with FINRA licensed broker, </w:t>
      </w:r>
      <w:r w:rsidR="004B6A0B" w:rsidRPr="00574587">
        <w:rPr>
          <w:rFonts w:ascii="Arial" w:eastAsia="Times New Roman" w:hAnsi="Arial" w:cs="Arial"/>
          <w:bCs/>
          <w:color w:val="000000"/>
        </w:rPr>
        <w:t>Jeff is well versed in the intricacies of financial markets, and the particular challenges business owners face as they look to maximize the value of their business.</w:t>
      </w:r>
      <w:r>
        <w:rPr>
          <w:rFonts w:ascii="Arial" w:eastAsia="Times New Roman" w:hAnsi="Arial" w:cs="Arial"/>
          <w:bCs/>
          <w:color w:val="000000"/>
        </w:rPr>
        <w:t xml:space="preserve">  He is also a business owner who</w:t>
      </w:r>
      <w:r w:rsidRPr="00574587">
        <w:rPr>
          <w:rFonts w:ascii="Arial" w:eastAsia="Times New Roman" w:hAnsi="Arial" w:cs="Arial"/>
          <w:bCs/>
          <w:color w:val="000000"/>
        </w:rPr>
        <w:t xml:space="preserve"> has bought and sold his own companies profitably, </w:t>
      </w:r>
      <w:r>
        <w:rPr>
          <w:rFonts w:ascii="Arial" w:eastAsia="Times New Roman" w:hAnsi="Arial" w:cs="Arial"/>
          <w:bCs/>
          <w:color w:val="000000"/>
        </w:rPr>
        <w:t>and prior to working in M&amp;A was a hedge fund trader</w:t>
      </w:r>
      <w:r w:rsidRPr="00574587">
        <w:rPr>
          <w:rFonts w:ascii="Arial" w:eastAsia="Times New Roman" w:hAnsi="Arial" w:cs="Arial"/>
          <w:bCs/>
          <w:color w:val="000000"/>
        </w:rPr>
        <w:t>.</w:t>
      </w:r>
    </w:p>
    <w:p w:rsidR="004B6A0B" w:rsidRPr="00574587" w:rsidRDefault="004B6A0B" w:rsidP="004B6A0B">
      <w:pPr>
        <w:spacing w:after="0" w:line="240" w:lineRule="auto"/>
        <w:rPr>
          <w:rFonts w:ascii="Arial" w:eastAsia="Times New Roman" w:hAnsi="Arial" w:cs="Arial"/>
          <w:b/>
          <w:bCs/>
          <w:color w:val="000000"/>
        </w:rPr>
      </w:pPr>
    </w:p>
    <w:p w:rsidR="00574587" w:rsidRPr="00574587" w:rsidRDefault="00574587" w:rsidP="00574587">
      <w:pPr>
        <w:spacing w:after="0" w:line="240" w:lineRule="auto"/>
        <w:rPr>
          <w:rFonts w:ascii="Arial" w:eastAsia="Times New Roman" w:hAnsi="Arial" w:cs="Arial"/>
          <w:bCs/>
          <w:color w:val="000000"/>
        </w:rPr>
      </w:pPr>
      <w:r w:rsidRPr="00574587">
        <w:rPr>
          <w:rFonts w:ascii="Arial" w:eastAsia="Times New Roman" w:hAnsi="Arial" w:cs="Arial"/>
          <w:bCs/>
          <w:color w:val="000000"/>
        </w:rPr>
        <w:t>Steve is an experienced M&amp;A professional with 13 years as an M&amp;A Advisor and over 20 years in business management and sales leader</w:t>
      </w:r>
      <w:r w:rsidR="00D13456">
        <w:rPr>
          <w:rFonts w:ascii="Arial" w:eastAsia="Times New Roman" w:hAnsi="Arial" w:cs="Arial"/>
          <w:bCs/>
          <w:color w:val="000000"/>
        </w:rPr>
        <w:t>ship. He</w:t>
      </w:r>
      <w:r w:rsidR="002A7BCD">
        <w:rPr>
          <w:rFonts w:ascii="Arial" w:eastAsia="Times New Roman" w:hAnsi="Arial" w:cs="Arial"/>
          <w:bCs/>
          <w:color w:val="000000"/>
        </w:rPr>
        <w:t xml:space="preserve"> is President </w:t>
      </w:r>
      <w:r w:rsidRPr="00574587">
        <w:rPr>
          <w:rFonts w:ascii="Arial" w:eastAsia="Times New Roman" w:hAnsi="Arial" w:cs="Arial"/>
          <w:bCs/>
          <w:color w:val="000000"/>
        </w:rPr>
        <w:t xml:space="preserve">of </w:t>
      </w:r>
      <w:r w:rsidR="004429F7">
        <w:rPr>
          <w:rFonts w:ascii="Arial" w:eastAsia="Times New Roman" w:hAnsi="Arial" w:cs="Arial"/>
          <w:bCs/>
          <w:color w:val="000000"/>
        </w:rPr>
        <w:t xml:space="preserve">Hartford </w:t>
      </w:r>
      <w:r w:rsidRPr="00574587">
        <w:rPr>
          <w:rFonts w:ascii="Arial" w:eastAsia="Times New Roman" w:hAnsi="Arial" w:cs="Arial"/>
          <w:bCs/>
          <w:color w:val="000000"/>
        </w:rPr>
        <w:t>Connecticut</w:t>
      </w:r>
      <w:r w:rsidR="002A7BCD">
        <w:rPr>
          <w:rFonts w:ascii="Arial" w:eastAsia="Times New Roman" w:hAnsi="Arial" w:cs="Arial"/>
          <w:bCs/>
          <w:color w:val="000000"/>
        </w:rPr>
        <w:t>’</w:t>
      </w:r>
      <w:r w:rsidR="004429F7">
        <w:rPr>
          <w:rFonts w:ascii="Arial" w:eastAsia="Times New Roman" w:hAnsi="Arial" w:cs="Arial"/>
          <w:bCs/>
          <w:color w:val="000000"/>
        </w:rPr>
        <w:t>s</w:t>
      </w:r>
      <w:r w:rsidR="002A7BCD">
        <w:rPr>
          <w:rFonts w:ascii="Arial" w:eastAsia="Times New Roman" w:hAnsi="Arial" w:cs="Arial"/>
          <w:bCs/>
          <w:color w:val="000000"/>
        </w:rPr>
        <w:t xml:space="preserve"> </w:t>
      </w:r>
      <w:r w:rsidRPr="00574587">
        <w:rPr>
          <w:rFonts w:ascii="Arial" w:eastAsia="Times New Roman" w:hAnsi="Arial" w:cs="Arial"/>
          <w:bCs/>
          <w:color w:val="000000"/>
        </w:rPr>
        <w:t xml:space="preserve">Exit Planning Exchange (XPX) </w:t>
      </w:r>
      <w:r w:rsidR="002A7BCD">
        <w:rPr>
          <w:rFonts w:ascii="Arial" w:eastAsia="Times New Roman" w:hAnsi="Arial" w:cs="Arial"/>
          <w:bCs/>
          <w:color w:val="000000"/>
        </w:rPr>
        <w:t xml:space="preserve">Chapter, </w:t>
      </w:r>
      <w:r w:rsidRPr="00574587">
        <w:rPr>
          <w:rFonts w:ascii="Arial" w:eastAsia="Times New Roman" w:hAnsi="Arial" w:cs="Arial"/>
          <w:bCs/>
          <w:color w:val="000000"/>
        </w:rPr>
        <w:t xml:space="preserve">a community of trusted advisers </w:t>
      </w:r>
      <w:r w:rsidR="004429F7">
        <w:rPr>
          <w:rFonts w:ascii="Arial" w:eastAsia="Times New Roman" w:hAnsi="Arial" w:cs="Arial"/>
          <w:bCs/>
          <w:color w:val="000000"/>
        </w:rPr>
        <w:t xml:space="preserve">helping business owners build valuable businesses </w:t>
      </w:r>
      <w:r w:rsidR="00D13456">
        <w:rPr>
          <w:rFonts w:ascii="Arial" w:eastAsia="Times New Roman" w:hAnsi="Arial" w:cs="Arial"/>
          <w:bCs/>
          <w:color w:val="000000"/>
        </w:rPr>
        <w:t>to eventually execute</w:t>
      </w:r>
      <w:r w:rsidR="004429F7">
        <w:rPr>
          <w:rFonts w:ascii="Arial" w:eastAsia="Times New Roman" w:hAnsi="Arial" w:cs="Arial"/>
          <w:bCs/>
          <w:color w:val="000000"/>
        </w:rPr>
        <w:t xml:space="preserve"> successful transition</w:t>
      </w:r>
      <w:r w:rsidR="00D13456">
        <w:rPr>
          <w:rFonts w:ascii="Arial" w:eastAsia="Times New Roman" w:hAnsi="Arial" w:cs="Arial"/>
          <w:bCs/>
          <w:color w:val="000000"/>
        </w:rPr>
        <w:t>s. Steve is also a member of</w:t>
      </w:r>
      <w:r w:rsidRPr="00574587">
        <w:rPr>
          <w:rFonts w:ascii="Arial" w:eastAsia="Times New Roman" w:hAnsi="Arial" w:cs="Arial"/>
          <w:bCs/>
          <w:color w:val="000000"/>
        </w:rPr>
        <w:t xml:space="preserve"> Assoc</w:t>
      </w:r>
      <w:r w:rsidR="00751025">
        <w:rPr>
          <w:rFonts w:ascii="Arial" w:eastAsia="Times New Roman" w:hAnsi="Arial" w:cs="Arial"/>
          <w:bCs/>
          <w:color w:val="000000"/>
        </w:rPr>
        <w:t>iation for Corporate Growth (ACG</w:t>
      </w:r>
      <w:bookmarkStart w:id="0" w:name="_GoBack"/>
      <w:bookmarkEnd w:id="0"/>
      <w:r w:rsidRPr="00574587">
        <w:rPr>
          <w:rFonts w:ascii="Arial" w:eastAsia="Times New Roman" w:hAnsi="Arial" w:cs="Arial"/>
          <w:bCs/>
          <w:color w:val="000000"/>
        </w:rPr>
        <w:t>), a global association of professionals involved in mergers and acquisitions. In addition to these professional organizations, Steve is a member of New Haven Manufacturers Association (NHMA) an active association of business owners and advisors.</w:t>
      </w:r>
    </w:p>
    <w:p w:rsidR="00574587" w:rsidRPr="00574587" w:rsidRDefault="00574587" w:rsidP="00574587">
      <w:pPr>
        <w:spacing w:after="0" w:line="240" w:lineRule="auto"/>
        <w:rPr>
          <w:rFonts w:ascii="Arial" w:eastAsia="Times New Roman" w:hAnsi="Arial" w:cs="Arial"/>
          <w:bCs/>
          <w:color w:val="000000"/>
        </w:rPr>
      </w:pPr>
    </w:p>
    <w:p w:rsidR="004B6A0B" w:rsidRPr="00574587" w:rsidRDefault="00574587" w:rsidP="00574587">
      <w:pPr>
        <w:spacing w:after="0" w:line="240" w:lineRule="auto"/>
        <w:rPr>
          <w:rFonts w:ascii="Arial" w:eastAsia="Times New Roman" w:hAnsi="Arial" w:cs="Arial"/>
          <w:bCs/>
          <w:color w:val="000000"/>
        </w:rPr>
      </w:pPr>
      <w:r w:rsidRPr="00574587">
        <w:rPr>
          <w:rFonts w:ascii="Arial" w:eastAsia="Times New Roman" w:hAnsi="Arial" w:cs="Arial"/>
          <w:bCs/>
          <w:color w:val="000000"/>
        </w:rPr>
        <w:t>Steve holds a designation as a Mergers and Acquisition Master Intermediary (M&amp;AMI), the professional standard in middle market transactions, and he specializes in manufacturing, distribution, technology and B2B service companies.</w:t>
      </w:r>
    </w:p>
    <w:p w:rsidR="00574587" w:rsidRPr="00574587" w:rsidRDefault="00574587" w:rsidP="00212445">
      <w:pPr>
        <w:pStyle w:val="NoSpacing"/>
        <w:rPr>
          <w:rFonts w:ascii="Arial" w:hAnsi="Arial" w:cs="Arial"/>
          <w:b/>
        </w:rPr>
      </w:pPr>
    </w:p>
    <w:p w:rsidR="00212445" w:rsidRPr="00574587" w:rsidRDefault="00212445" w:rsidP="00212445">
      <w:pPr>
        <w:pStyle w:val="NoSpacing"/>
        <w:rPr>
          <w:rFonts w:ascii="Arial" w:hAnsi="Arial" w:cs="Arial"/>
          <w:b/>
        </w:rPr>
      </w:pPr>
      <w:r w:rsidRPr="00574587">
        <w:rPr>
          <w:rFonts w:ascii="Arial" w:hAnsi="Arial" w:cs="Arial"/>
          <w:b/>
        </w:rPr>
        <w:t>About Touchstone Advisors</w:t>
      </w:r>
    </w:p>
    <w:p w:rsidR="00212445" w:rsidRPr="00574587" w:rsidRDefault="00212445" w:rsidP="00212445">
      <w:pPr>
        <w:pStyle w:val="NoSpacing"/>
        <w:rPr>
          <w:rFonts w:ascii="Arial" w:hAnsi="Arial" w:cs="Arial"/>
        </w:rPr>
      </w:pPr>
      <w:r w:rsidRPr="00574587">
        <w:rPr>
          <w:rFonts w:ascii="Arial" w:hAnsi="Arial" w:cs="Arial"/>
        </w:rPr>
        <w:t>Touchstone Advisors is a mergers and acquisitions (M&amp;A) firm that advises the owners of small and midsize companies ($3 million to $50 million in revenue) seeking to sell their business. They work primarily with manufacturing, distribution, and companies that provide services to other businesses. Each of the team members has unique experiences to better serve the firm’s clients. To learn more about Touchstone Advisors, please visit the company’s website at</w:t>
      </w:r>
      <w:r w:rsidRPr="00574587">
        <w:rPr>
          <w:rFonts w:ascii="Arial" w:hAnsi="Arial" w:cs="Arial"/>
          <w:color w:val="000000"/>
        </w:rPr>
        <w:t xml:space="preserve"> </w:t>
      </w:r>
      <w:hyperlink r:id="rId5" w:history="1">
        <w:r w:rsidR="00751025" w:rsidRPr="00D341BC">
          <w:rPr>
            <w:rStyle w:val="Hyperlink"/>
            <w:rFonts w:ascii="Arial" w:hAnsi="Arial" w:cs="Arial"/>
          </w:rPr>
          <w:t>http://touchstoneadvisors.com</w:t>
        </w:r>
      </w:hyperlink>
      <w:r w:rsidRPr="00574587">
        <w:rPr>
          <w:rFonts w:ascii="Arial" w:hAnsi="Arial" w:cs="Arial"/>
          <w:color w:val="000000"/>
        </w:rPr>
        <w:t>.</w:t>
      </w:r>
    </w:p>
    <w:p w:rsidR="00212445" w:rsidRDefault="00212445" w:rsidP="002F13CA">
      <w:pPr>
        <w:spacing w:after="0" w:line="240" w:lineRule="auto"/>
        <w:rPr>
          <w:rFonts w:ascii="Arial" w:eastAsia="Times New Roman" w:hAnsi="Arial" w:cs="Arial"/>
          <w:b/>
          <w:bCs/>
          <w:color w:val="000000"/>
          <w:sz w:val="24"/>
          <w:szCs w:val="24"/>
        </w:rPr>
      </w:pPr>
    </w:p>
    <w:p w:rsidR="002F13CA" w:rsidRDefault="002F13CA" w:rsidP="002F13CA">
      <w:pPr>
        <w:spacing w:after="0" w:line="240" w:lineRule="auto"/>
        <w:rPr>
          <w:rFonts w:ascii="Arial" w:eastAsia="Times New Roman" w:hAnsi="Arial" w:cs="Arial"/>
          <w:b/>
          <w:bCs/>
          <w:color w:val="000000"/>
          <w:sz w:val="24"/>
          <w:szCs w:val="24"/>
        </w:rPr>
      </w:pPr>
    </w:p>
    <w:p w:rsidR="00E3194B" w:rsidRDefault="00E3194B" w:rsidP="00A16132">
      <w:pPr>
        <w:pStyle w:val="NormalWeb"/>
        <w:tabs>
          <w:tab w:val="left" w:pos="1530"/>
        </w:tabs>
        <w:spacing w:before="0" w:beforeAutospacing="0" w:after="0" w:afterAutospacing="0"/>
        <w:rPr>
          <w:rFonts w:ascii="Arial" w:hAnsi="Arial" w:cs="Arial"/>
          <w:b/>
          <w:sz w:val="22"/>
          <w:szCs w:val="22"/>
          <w:u w:val="single"/>
        </w:rPr>
      </w:pPr>
    </w:p>
    <w:p w:rsidR="00E3194B" w:rsidRDefault="00E3194B" w:rsidP="00A16132">
      <w:pPr>
        <w:pStyle w:val="NormalWeb"/>
        <w:tabs>
          <w:tab w:val="left" w:pos="1530"/>
        </w:tabs>
        <w:spacing w:before="0" w:beforeAutospacing="0" w:after="0" w:afterAutospacing="0"/>
        <w:rPr>
          <w:rFonts w:ascii="Arial" w:hAnsi="Arial" w:cs="Arial"/>
          <w:b/>
          <w:sz w:val="22"/>
          <w:szCs w:val="22"/>
          <w:u w:val="single"/>
        </w:rPr>
      </w:pPr>
    </w:p>
    <w:p w:rsidR="00E3194B" w:rsidRDefault="00E3194B" w:rsidP="00A16132">
      <w:pPr>
        <w:pStyle w:val="NormalWeb"/>
        <w:tabs>
          <w:tab w:val="left" w:pos="1530"/>
        </w:tabs>
        <w:spacing w:before="0" w:beforeAutospacing="0" w:after="0" w:afterAutospacing="0"/>
        <w:rPr>
          <w:rFonts w:ascii="Arial" w:hAnsi="Arial" w:cs="Arial"/>
          <w:b/>
          <w:sz w:val="22"/>
          <w:szCs w:val="22"/>
          <w:u w:val="single"/>
        </w:rPr>
      </w:pPr>
    </w:p>
    <w:p w:rsidR="00E3194B" w:rsidRPr="00A6784B" w:rsidRDefault="00A6784B" w:rsidP="00A6784B">
      <w:pPr>
        <w:pStyle w:val="NormalWeb"/>
        <w:tabs>
          <w:tab w:val="left" w:pos="1530"/>
        </w:tabs>
        <w:spacing w:before="0" w:beforeAutospacing="0" w:after="0" w:afterAutospacing="0"/>
        <w:jc w:val="center"/>
        <w:rPr>
          <w:rFonts w:ascii="Arial" w:hAnsi="Arial" w:cs="Arial"/>
          <w:sz w:val="22"/>
          <w:szCs w:val="22"/>
          <w:u w:val="single"/>
        </w:rPr>
      </w:pPr>
      <w:r w:rsidRPr="00A6784B">
        <w:rPr>
          <w:rFonts w:ascii="Arial" w:hAnsi="Arial" w:cs="Arial"/>
          <w:sz w:val="22"/>
          <w:szCs w:val="22"/>
          <w:u w:val="single"/>
        </w:rPr>
        <w:t>-more-</w:t>
      </w:r>
    </w:p>
    <w:p w:rsidR="00E3194B" w:rsidRDefault="00E3194B" w:rsidP="00A16132">
      <w:pPr>
        <w:pStyle w:val="NormalWeb"/>
        <w:tabs>
          <w:tab w:val="left" w:pos="1530"/>
        </w:tabs>
        <w:spacing w:before="0" w:beforeAutospacing="0" w:after="0" w:afterAutospacing="0"/>
        <w:rPr>
          <w:rFonts w:ascii="Arial" w:hAnsi="Arial" w:cs="Arial"/>
          <w:b/>
          <w:sz w:val="22"/>
          <w:szCs w:val="22"/>
          <w:u w:val="single"/>
        </w:rPr>
      </w:pPr>
    </w:p>
    <w:p w:rsidR="00E3194B" w:rsidRDefault="00E3194B" w:rsidP="00A16132">
      <w:pPr>
        <w:pStyle w:val="NormalWeb"/>
        <w:tabs>
          <w:tab w:val="left" w:pos="1530"/>
        </w:tabs>
        <w:spacing w:before="0" w:beforeAutospacing="0" w:after="0" w:afterAutospacing="0"/>
        <w:rPr>
          <w:rFonts w:ascii="Arial" w:hAnsi="Arial" w:cs="Arial"/>
          <w:b/>
          <w:sz w:val="22"/>
          <w:szCs w:val="22"/>
          <w:u w:val="single"/>
        </w:rPr>
      </w:pPr>
    </w:p>
    <w:p w:rsidR="00E3194B" w:rsidRDefault="00E3194B" w:rsidP="00A16132">
      <w:pPr>
        <w:pStyle w:val="NormalWeb"/>
        <w:tabs>
          <w:tab w:val="left" w:pos="1530"/>
        </w:tabs>
        <w:spacing w:before="0" w:beforeAutospacing="0" w:after="0" w:afterAutospacing="0"/>
        <w:rPr>
          <w:rFonts w:ascii="Arial" w:hAnsi="Arial" w:cs="Arial"/>
          <w:b/>
          <w:sz w:val="22"/>
          <w:szCs w:val="22"/>
          <w:u w:val="single"/>
        </w:rPr>
      </w:pPr>
    </w:p>
    <w:p w:rsidR="00C51282" w:rsidRPr="009B3641" w:rsidRDefault="00E3194B" w:rsidP="00A16132">
      <w:pPr>
        <w:pStyle w:val="NormalWeb"/>
        <w:tabs>
          <w:tab w:val="left" w:pos="1530"/>
        </w:tabs>
        <w:spacing w:before="0" w:beforeAutospacing="0" w:after="0" w:afterAutospacing="0"/>
        <w:rPr>
          <w:rFonts w:ascii="Arial" w:hAnsi="Arial" w:cs="Arial"/>
          <w:b/>
          <w:sz w:val="22"/>
          <w:szCs w:val="22"/>
          <w:u w:val="single"/>
        </w:rPr>
      </w:pPr>
      <w:r>
        <w:rPr>
          <w:noProof/>
        </w:rPr>
        <w:drawing>
          <wp:anchor distT="0" distB="0" distL="114300" distR="114300" simplePos="0" relativeHeight="251661312" behindDoc="0" locked="0" layoutInCell="1" allowOverlap="1" wp14:anchorId="485327F8" wp14:editId="393137C6">
            <wp:simplePos x="0" y="0"/>
            <wp:positionH relativeFrom="column">
              <wp:posOffset>2118360</wp:posOffset>
            </wp:positionH>
            <wp:positionV relativeFrom="paragraph">
              <wp:posOffset>0</wp:posOffset>
            </wp:positionV>
            <wp:extent cx="1424940" cy="1781175"/>
            <wp:effectExtent l="0" t="0" r="3810" b="9525"/>
            <wp:wrapSquare wrapText="bothSides"/>
            <wp:docPr id="2" name="Picture 2" descr="C:\Users\heather\AppData\Local\Microsoft\Windows\INetCache\Content.Word\Rich, Jef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INetCache\Content.Word\Rich, Jeff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94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282" w:rsidRPr="009B3641">
        <w:rPr>
          <w:rFonts w:ascii="Arial" w:hAnsi="Arial" w:cs="Arial"/>
          <w:b/>
          <w:sz w:val="22"/>
          <w:szCs w:val="22"/>
          <w:u w:val="single"/>
        </w:rPr>
        <w:t>Contacts</w:t>
      </w:r>
      <w:r w:rsidR="00C51282" w:rsidRPr="00E15672">
        <w:rPr>
          <w:rFonts w:ascii="Arial" w:hAnsi="Arial" w:cs="Arial"/>
          <w:b/>
          <w:sz w:val="22"/>
          <w:szCs w:val="22"/>
        </w:rPr>
        <w:t xml:space="preserve">: </w:t>
      </w:r>
      <w:r w:rsidR="00C51282" w:rsidRPr="00E15672">
        <w:rPr>
          <w:rFonts w:ascii="Arial" w:hAnsi="Arial" w:cs="Arial"/>
          <w:b/>
          <w:sz w:val="22"/>
          <w:szCs w:val="22"/>
        </w:rPr>
        <w:tab/>
      </w:r>
    </w:p>
    <w:p w:rsidR="00574587" w:rsidRDefault="00574587" w:rsidP="00A16132">
      <w:pPr>
        <w:spacing w:after="0" w:line="240" w:lineRule="auto"/>
      </w:pPr>
    </w:p>
    <w:p w:rsidR="00A16132" w:rsidRDefault="00A16132" w:rsidP="00A16132">
      <w:pPr>
        <w:spacing w:after="0" w:line="240" w:lineRule="auto"/>
      </w:pPr>
      <w:r>
        <w:t>Jeffrey Rich, CFA</w:t>
      </w:r>
    </w:p>
    <w:p w:rsidR="00EA79A3" w:rsidRDefault="00EA79A3" w:rsidP="00A16132">
      <w:pPr>
        <w:spacing w:after="0" w:line="240" w:lineRule="auto"/>
      </w:pPr>
      <w:r>
        <w:t>Partner</w:t>
      </w:r>
    </w:p>
    <w:p w:rsidR="00A16132" w:rsidRDefault="00A16132" w:rsidP="00A16132">
      <w:pPr>
        <w:shd w:val="clear" w:color="auto" w:fill="FFFFFF"/>
        <w:spacing w:after="0" w:line="240" w:lineRule="auto"/>
        <w:rPr>
          <w:rFonts w:ascii="Times New Roman" w:hAnsi="Times New Roman" w:cs="Times New Roman"/>
          <w:color w:val="212121"/>
          <w:sz w:val="24"/>
          <w:szCs w:val="24"/>
        </w:rPr>
      </w:pPr>
      <w:r>
        <w:rPr>
          <w:b/>
          <w:bCs/>
          <w:color w:val="000000"/>
        </w:rPr>
        <w:t>Touchstone Advisors LLC</w:t>
      </w:r>
    </w:p>
    <w:p w:rsidR="00A16132" w:rsidRDefault="00A16132" w:rsidP="00A16132">
      <w:pPr>
        <w:spacing w:after="0" w:line="240" w:lineRule="auto"/>
      </w:pPr>
      <w:r>
        <w:t xml:space="preserve">860-253-9087 ext. </w:t>
      </w:r>
      <w:r w:rsidR="004B6A0B">
        <w:t>5 (O</w:t>
      </w:r>
      <w:r w:rsidR="00EA79A3">
        <w:t>ffice</w:t>
      </w:r>
      <w:r w:rsidR="004B6A0B">
        <w:t>)</w:t>
      </w:r>
    </w:p>
    <w:p w:rsidR="004B6A0B" w:rsidRDefault="00A16132" w:rsidP="00A16132">
      <w:pPr>
        <w:spacing w:after="0" w:line="240" w:lineRule="auto"/>
      </w:pPr>
      <w:r>
        <w:t>860-818-6064 (M</w:t>
      </w:r>
      <w:r w:rsidR="00EA79A3">
        <w:t>obile</w:t>
      </w:r>
      <w:r>
        <w:t>)</w:t>
      </w:r>
    </w:p>
    <w:p w:rsidR="00A16132" w:rsidRDefault="00751025" w:rsidP="00A16132">
      <w:pPr>
        <w:shd w:val="clear" w:color="auto" w:fill="FFFFFF"/>
        <w:spacing w:after="0" w:line="240" w:lineRule="auto"/>
        <w:rPr>
          <w:rFonts w:ascii="Times New Roman" w:hAnsi="Times New Roman" w:cs="Times New Roman"/>
          <w:color w:val="212121"/>
          <w:sz w:val="24"/>
          <w:szCs w:val="24"/>
        </w:rPr>
      </w:pPr>
      <w:hyperlink r:id="rId7" w:history="1">
        <w:r w:rsidR="00A16132">
          <w:rPr>
            <w:rStyle w:val="Hyperlink"/>
          </w:rPr>
          <w:t>jrich@touchstoneadvisors.com</w:t>
        </w:r>
      </w:hyperlink>
    </w:p>
    <w:p w:rsidR="00C51282" w:rsidRPr="00D74193" w:rsidRDefault="00C51282" w:rsidP="00C51282">
      <w:pPr>
        <w:pStyle w:val="NormalWeb"/>
        <w:spacing w:before="0" w:beforeAutospacing="0" w:after="0" w:afterAutospacing="0"/>
        <w:rPr>
          <w:rFonts w:ascii="Arial" w:hAnsi="Arial" w:cs="Arial"/>
          <w:sz w:val="22"/>
          <w:szCs w:val="22"/>
        </w:rPr>
      </w:pPr>
      <w:r w:rsidRPr="00D74193">
        <w:rPr>
          <w:rFonts w:ascii="Arial" w:hAnsi="Arial" w:cs="Arial"/>
          <w:sz w:val="22"/>
          <w:szCs w:val="22"/>
        </w:rPr>
        <w:t xml:space="preserve"> </w:t>
      </w:r>
    </w:p>
    <w:p w:rsidR="00E3194B" w:rsidRDefault="00E3194B" w:rsidP="00574587">
      <w:pPr>
        <w:shd w:val="clear" w:color="auto" w:fill="FFFFFF"/>
        <w:spacing w:after="0" w:line="240" w:lineRule="auto"/>
        <w:rPr>
          <w:color w:val="000000"/>
        </w:rPr>
      </w:pPr>
    </w:p>
    <w:p w:rsidR="00E3194B" w:rsidRDefault="00E3194B" w:rsidP="00574587">
      <w:pPr>
        <w:shd w:val="clear" w:color="auto" w:fill="FFFFFF"/>
        <w:spacing w:after="0" w:line="240" w:lineRule="auto"/>
        <w:rPr>
          <w:color w:val="000000"/>
        </w:rPr>
      </w:pPr>
    </w:p>
    <w:p w:rsidR="00E3194B" w:rsidRDefault="00E3194B" w:rsidP="00574587">
      <w:pPr>
        <w:shd w:val="clear" w:color="auto" w:fill="FFFFFF"/>
        <w:spacing w:after="0" w:line="240" w:lineRule="auto"/>
        <w:rPr>
          <w:color w:val="000000"/>
        </w:rPr>
      </w:pPr>
    </w:p>
    <w:p w:rsidR="00E3194B" w:rsidRDefault="00E3194B" w:rsidP="00574587">
      <w:pPr>
        <w:shd w:val="clear" w:color="auto" w:fill="FFFFFF"/>
        <w:spacing w:after="0" w:line="240" w:lineRule="auto"/>
        <w:rPr>
          <w:color w:val="000000"/>
        </w:rPr>
      </w:pPr>
      <w:r>
        <w:rPr>
          <w:noProof/>
        </w:rPr>
        <w:drawing>
          <wp:anchor distT="0" distB="0" distL="114300" distR="114300" simplePos="0" relativeHeight="251659264" behindDoc="0" locked="0" layoutInCell="1" allowOverlap="1">
            <wp:simplePos x="0" y="0"/>
            <wp:positionH relativeFrom="column">
              <wp:posOffset>2119630</wp:posOffset>
            </wp:positionH>
            <wp:positionV relativeFrom="paragraph">
              <wp:posOffset>106045</wp:posOffset>
            </wp:positionV>
            <wp:extent cx="1419225" cy="1779905"/>
            <wp:effectExtent l="0" t="0" r="9525" b="0"/>
            <wp:wrapSquare wrapText="bothSides"/>
            <wp:docPr id="1" name="Picture 1" descr="C:\Users\heather\AppData\Local\Microsoft\Windows\INetCache\Content.Word\Pappas, Stev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INetCache\Content.Word\Pappas, Stev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77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587" w:rsidRDefault="00574587" w:rsidP="00574587">
      <w:pPr>
        <w:shd w:val="clear" w:color="auto" w:fill="FFFFFF"/>
        <w:spacing w:after="0" w:line="240" w:lineRule="auto"/>
        <w:rPr>
          <w:color w:val="000000"/>
        </w:rPr>
      </w:pPr>
      <w:r>
        <w:rPr>
          <w:color w:val="000000"/>
        </w:rPr>
        <w:t>Steven Pappas, M&amp;A MI</w:t>
      </w:r>
    </w:p>
    <w:p w:rsidR="00EA79A3" w:rsidRDefault="00EA79A3" w:rsidP="00574587">
      <w:pPr>
        <w:shd w:val="clear" w:color="auto" w:fill="FFFFFF"/>
        <w:spacing w:after="0" w:line="240" w:lineRule="auto"/>
        <w:rPr>
          <w:rFonts w:ascii="Times New Roman" w:hAnsi="Times New Roman" w:cs="Times New Roman"/>
          <w:color w:val="212121"/>
          <w:sz w:val="24"/>
          <w:szCs w:val="24"/>
        </w:rPr>
      </w:pPr>
      <w:r>
        <w:rPr>
          <w:color w:val="000000"/>
        </w:rPr>
        <w:t>Partner</w:t>
      </w:r>
    </w:p>
    <w:p w:rsidR="00574587" w:rsidRDefault="00574587" w:rsidP="00574587">
      <w:pPr>
        <w:shd w:val="clear" w:color="auto" w:fill="FFFFFF"/>
        <w:spacing w:after="0" w:line="240" w:lineRule="auto"/>
        <w:rPr>
          <w:rFonts w:ascii="Times New Roman" w:hAnsi="Times New Roman" w:cs="Times New Roman"/>
          <w:color w:val="212121"/>
          <w:sz w:val="24"/>
          <w:szCs w:val="24"/>
        </w:rPr>
      </w:pPr>
      <w:r>
        <w:rPr>
          <w:b/>
          <w:bCs/>
          <w:color w:val="000000"/>
        </w:rPr>
        <w:t>Touchstone Advisors LLC</w:t>
      </w:r>
    </w:p>
    <w:p w:rsidR="00574587" w:rsidRDefault="00EA79A3" w:rsidP="00574587">
      <w:pPr>
        <w:shd w:val="clear" w:color="auto" w:fill="FFFFFF"/>
        <w:spacing w:after="0" w:line="240" w:lineRule="auto"/>
        <w:rPr>
          <w:rFonts w:ascii="Times New Roman" w:hAnsi="Times New Roman" w:cs="Times New Roman"/>
          <w:color w:val="212121"/>
          <w:sz w:val="24"/>
          <w:szCs w:val="24"/>
        </w:rPr>
      </w:pPr>
      <w:r>
        <w:rPr>
          <w:color w:val="000000"/>
        </w:rPr>
        <w:t>860-669-2246 (Office</w:t>
      </w:r>
      <w:r w:rsidR="00574587">
        <w:rPr>
          <w:color w:val="000000"/>
        </w:rPr>
        <w:t>)</w:t>
      </w:r>
    </w:p>
    <w:p w:rsidR="00574587" w:rsidRDefault="00751025" w:rsidP="00574587">
      <w:pPr>
        <w:shd w:val="clear" w:color="auto" w:fill="FFFFFF"/>
        <w:spacing w:after="0" w:line="240" w:lineRule="auto"/>
        <w:rPr>
          <w:color w:val="1F497D"/>
          <w:u w:val="single"/>
        </w:rPr>
      </w:pPr>
      <w:hyperlink r:id="rId9" w:history="1">
        <w:r w:rsidR="00574587" w:rsidRPr="00EF66D5">
          <w:rPr>
            <w:rStyle w:val="Hyperlink"/>
          </w:rPr>
          <w:t>spappas@touchstoneadvisors.com</w:t>
        </w:r>
      </w:hyperlink>
    </w:p>
    <w:p w:rsidR="00CD4600" w:rsidRDefault="00751025" w:rsidP="00C51282">
      <w:pPr>
        <w:spacing w:after="0" w:line="240" w:lineRule="auto"/>
      </w:pPr>
    </w:p>
    <w:p w:rsidR="00E3194B" w:rsidRDefault="00E3194B" w:rsidP="00C51282">
      <w:pPr>
        <w:spacing w:after="0" w:line="240" w:lineRule="auto"/>
      </w:pPr>
    </w:p>
    <w:p w:rsidR="00A6784B" w:rsidRDefault="00A6784B" w:rsidP="00C51282">
      <w:pPr>
        <w:spacing w:after="0" w:line="240" w:lineRule="auto"/>
      </w:pPr>
    </w:p>
    <w:p w:rsidR="00A6784B" w:rsidRDefault="00A6784B" w:rsidP="00C51282">
      <w:pPr>
        <w:spacing w:after="0" w:line="240" w:lineRule="auto"/>
      </w:pPr>
    </w:p>
    <w:p w:rsidR="00A6784B" w:rsidRDefault="00A6784B" w:rsidP="00C51282">
      <w:pPr>
        <w:spacing w:after="0" w:line="240" w:lineRule="auto"/>
      </w:pPr>
    </w:p>
    <w:p w:rsidR="00A6784B" w:rsidRDefault="00A6784B" w:rsidP="00C51282">
      <w:pPr>
        <w:spacing w:after="0" w:line="240" w:lineRule="auto"/>
      </w:pPr>
    </w:p>
    <w:p w:rsidR="00A6784B" w:rsidRDefault="00A6784B" w:rsidP="00C51282">
      <w:pPr>
        <w:spacing w:after="0" w:line="240" w:lineRule="auto"/>
      </w:pPr>
    </w:p>
    <w:p w:rsidR="00A6784B" w:rsidRDefault="00A6784B" w:rsidP="00C51282">
      <w:pPr>
        <w:spacing w:after="0" w:line="240" w:lineRule="auto"/>
      </w:pPr>
    </w:p>
    <w:p w:rsidR="00A6784B" w:rsidRDefault="00A6784B" w:rsidP="00C51282">
      <w:pPr>
        <w:spacing w:after="0" w:line="240" w:lineRule="auto"/>
      </w:pPr>
    </w:p>
    <w:p w:rsidR="00A6784B" w:rsidRDefault="00A6784B" w:rsidP="00C51282">
      <w:pPr>
        <w:spacing w:after="0" w:line="240" w:lineRule="auto"/>
      </w:pPr>
    </w:p>
    <w:p w:rsidR="00A6784B" w:rsidRDefault="00A6784B" w:rsidP="00C51282">
      <w:pPr>
        <w:spacing w:after="0" w:line="240" w:lineRule="auto"/>
      </w:pPr>
    </w:p>
    <w:p w:rsidR="00A6784B" w:rsidRDefault="00A6784B" w:rsidP="00C51282">
      <w:pPr>
        <w:spacing w:after="0" w:line="240" w:lineRule="auto"/>
      </w:pPr>
    </w:p>
    <w:p w:rsidR="00A6784B" w:rsidRDefault="00A6784B" w:rsidP="00A6784B">
      <w:pPr>
        <w:spacing w:after="0" w:line="240" w:lineRule="auto"/>
        <w:jc w:val="center"/>
      </w:pPr>
      <w:r>
        <w:t>###</w:t>
      </w:r>
    </w:p>
    <w:sectPr w:rsidR="00A6784B" w:rsidSect="00E33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CA"/>
    <w:rsid w:val="001402B6"/>
    <w:rsid w:val="00212445"/>
    <w:rsid w:val="002A7BCD"/>
    <w:rsid w:val="002F13CA"/>
    <w:rsid w:val="004429F7"/>
    <w:rsid w:val="004B6A0B"/>
    <w:rsid w:val="00510164"/>
    <w:rsid w:val="00574587"/>
    <w:rsid w:val="006104DB"/>
    <w:rsid w:val="00631B28"/>
    <w:rsid w:val="00751025"/>
    <w:rsid w:val="008D5A16"/>
    <w:rsid w:val="008E7A75"/>
    <w:rsid w:val="00942490"/>
    <w:rsid w:val="00A15C9E"/>
    <w:rsid w:val="00A16132"/>
    <w:rsid w:val="00A6784B"/>
    <w:rsid w:val="00A81FB8"/>
    <w:rsid w:val="00BD70B6"/>
    <w:rsid w:val="00C51282"/>
    <w:rsid w:val="00C94ADF"/>
    <w:rsid w:val="00CA36A7"/>
    <w:rsid w:val="00CF478E"/>
    <w:rsid w:val="00D13456"/>
    <w:rsid w:val="00E3194B"/>
    <w:rsid w:val="00E338A5"/>
    <w:rsid w:val="00E76BA9"/>
    <w:rsid w:val="00EA79A3"/>
    <w:rsid w:val="00EB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43B8"/>
  <w15:docId w15:val="{92C58F57-2829-4F10-90F0-F08FE1BA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3CA"/>
    <w:rPr>
      <w:color w:val="0000FF"/>
      <w:u w:val="single"/>
    </w:rPr>
  </w:style>
  <w:style w:type="character" w:customStyle="1" w:styleId="Mention1">
    <w:name w:val="Mention1"/>
    <w:basedOn w:val="DefaultParagraphFont"/>
    <w:uiPriority w:val="99"/>
    <w:semiHidden/>
    <w:unhideWhenUsed/>
    <w:rsid w:val="00CF478E"/>
    <w:rPr>
      <w:color w:val="2B579A"/>
      <w:shd w:val="clear" w:color="auto" w:fill="E6E6E6"/>
    </w:rPr>
  </w:style>
  <w:style w:type="paragraph" w:styleId="NoSpacing">
    <w:name w:val="No Spacing"/>
    <w:uiPriority w:val="1"/>
    <w:qFormat/>
    <w:rsid w:val="00212445"/>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A16132"/>
    <w:rPr>
      <w:color w:val="808080"/>
      <w:shd w:val="clear" w:color="auto" w:fill="E6E6E6"/>
    </w:rPr>
  </w:style>
  <w:style w:type="character" w:styleId="UnresolvedMention">
    <w:name w:val="Unresolved Mention"/>
    <w:basedOn w:val="DefaultParagraphFont"/>
    <w:uiPriority w:val="99"/>
    <w:semiHidden/>
    <w:unhideWhenUsed/>
    <w:rsid w:val="007510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597">
      <w:bodyDiv w:val="1"/>
      <w:marLeft w:val="0"/>
      <w:marRight w:val="0"/>
      <w:marTop w:val="0"/>
      <w:marBottom w:val="0"/>
      <w:divBdr>
        <w:top w:val="none" w:sz="0" w:space="0" w:color="auto"/>
        <w:left w:val="none" w:sz="0" w:space="0" w:color="auto"/>
        <w:bottom w:val="none" w:sz="0" w:space="0" w:color="auto"/>
        <w:right w:val="none" w:sz="0" w:space="0" w:color="auto"/>
      </w:divBdr>
    </w:div>
    <w:div w:id="275212858">
      <w:bodyDiv w:val="1"/>
      <w:marLeft w:val="0"/>
      <w:marRight w:val="0"/>
      <w:marTop w:val="0"/>
      <w:marBottom w:val="0"/>
      <w:divBdr>
        <w:top w:val="none" w:sz="0" w:space="0" w:color="auto"/>
        <w:left w:val="none" w:sz="0" w:space="0" w:color="auto"/>
        <w:bottom w:val="none" w:sz="0" w:space="0" w:color="auto"/>
        <w:right w:val="none" w:sz="0" w:space="0" w:color="auto"/>
      </w:divBdr>
    </w:div>
    <w:div w:id="863710103">
      <w:bodyDiv w:val="1"/>
      <w:marLeft w:val="0"/>
      <w:marRight w:val="0"/>
      <w:marTop w:val="0"/>
      <w:marBottom w:val="0"/>
      <w:divBdr>
        <w:top w:val="none" w:sz="0" w:space="0" w:color="auto"/>
        <w:left w:val="none" w:sz="0" w:space="0" w:color="auto"/>
        <w:bottom w:val="none" w:sz="0" w:space="0" w:color="auto"/>
        <w:right w:val="none" w:sz="0" w:space="0" w:color="auto"/>
      </w:divBdr>
    </w:div>
    <w:div w:id="1058625479">
      <w:bodyDiv w:val="1"/>
      <w:marLeft w:val="0"/>
      <w:marRight w:val="0"/>
      <w:marTop w:val="0"/>
      <w:marBottom w:val="0"/>
      <w:divBdr>
        <w:top w:val="none" w:sz="0" w:space="0" w:color="auto"/>
        <w:left w:val="none" w:sz="0" w:space="0" w:color="auto"/>
        <w:bottom w:val="none" w:sz="0" w:space="0" w:color="auto"/>
        <w:right w:val="none" w:sz="0" w:space="0" w:color="auto"/>
      </w:divBdr>
    </w:div>
    <w:div w:id="17950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jrich@touchstoneadviso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touchstoneadvisor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pappas@touchstone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lyarbrough</dc:creator>
  <cp:lastModifiedBy>Jennifer Ferguson</cp:lastModifiedBy>
  <cp:revision>2</cp:revision>
  <dcterms:created xsi:type="dcterms:W3CDTF">2017-07-25T16:55:00Z</dcterms:created>
  <dcterms:modified xsi:type="dcterms:W3CDTF">2017-07-25T16:55:00Z</dcterms:modified>
</cp:coreProperties>
</file>