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F4" w:rsidRPr="00822A3E" w:rsidRDefault="009D72F4" w:rsidP="009D72F4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22A3E">
        <w:rPr>
          <w:rFonts w:ascii="Cambria" w:hAnsi="Cambria" w:cs="Arial"/>
          <w:noProof/>
        </w:rPr>
        <w:drawing>
          <wp:anchor distT="0" distB="0" distL="114300" distR="114300" simplePos="0" relativeHeight="251659264" behindDoc="0" locked="0" layoutInCell="1" allowOverlap="1" wp14:anchorId="3F058A7C" wp14:editId="529E7F6D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2219325" cy="657225"/>
            <wp:effectExtent l="0" t="0" r="9525" b="9525"/>
            <wp:wrapSquare wrapText="bothSides"/>
            <wp:docPr id="1" name="Picture 1" descr="C:\Users\kkoenes\Desktop\CCT%20Logo%20-%20Low%20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enes\Desktop\CCT%20Logo%20-%20Low%20R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A3E">
        <w:rPr>
          <w:rFonts w:ascii="Cambria" w:hAnsi="Cambria" w:cs="Arial"/>
        </w:rPr>
        <w:t>F</w:t>
      </w:r>
      <w:r w:rsidRPr="00822A3E">
        <w:rPr>
          <w:rFonts w:ascii="Arial" w:hAnsi="Arial" w:cs="Arial"/>
          <w:sz w:val="20"/>
          <w:szCs w:val="20"/>
        </w:rPr>
        <w:t>or More Information Contact:</w:t>
      </w:r>
    </w:p>
    <w:p w:rsidR="009D72F4" w:rsidRPr="00822A3E" w:rsidRDefault="009D72F4" w:rsidP="009D72F4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22A3E">
        <w:rPr>
          <w:rFonts w:ascii="Arial" w:hAnsi="Arial" w:cs="Arial"/>
          <w:sz w:val="20"/>
          <w:szCs w:val="20"/>
        </w:rPr>
        <w:t>Brian Whalen, Dir. Sales &amp; Mktg.</w:t>
      </w:r>
    </w:p>
    <w:p w:rsidR="009D72F4" w:rsidRPr="00822A3E" w:rsidRDefault="009D72F4" w:rsidP="009D72F4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22A3E">
        <w:rPr>
          <w:rFonts w:ascii="Arial" w:hAnsi="Arial" w:cs="Arial"/>
          <w:sz w:val="20"/>
          <w:szCs w:val="20"/>
        </w:rPr>
        <w:t>Ph: 714. 864.3500 x3502</w:t>
      </w:r>
    </w:p>
    <w:p w:rsidR="009D72F4" w:rsidRPr="00822A3E" w:rsidRDefault="009D72F4" w:rsidP="009D72F4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822A3E">
        <w:rPr>
          <w:rFonts w:ascii="Arial" w:hAnsi="Arial" w:cs="Arial"/>
          <w:sz w:val="20"/>
          <w:szCs w:val="20"/>
        </w:rPr>
        <w:t>Email: brian.whalen@cleancuttek.com</w:t>
      </w:r>
      <w:r w:rsidRPr="00822A3E">
        <w:rPr>
          <w:rFonts w:ascii="Arial" w:hAnsi="Arial" w:cs="Arial"/>
          <w:noProof/>
          <w:sz w:val="20"/>
          <w:szCs w:val="20"/>
        </w:rPr>
        <w:t xml:space="preserve"> </w:t>
      </w:r>
    </w:p>
    <w:p w:rsidR="009D72F4" w:rsidRDefault="009D72F4" w:rsidP="009D72F4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b/>
          <w:bCs/>
          <w:sz w:val="23"/>
          <w:szCs w:val="23"/>
        </w:rPr>
      </w:pPr>
    </w:p>
    <w:p w:rsidR="0087546F" w:rsidRDefault="0087546F" w:rsidP="009D72F4">
      <w:pPr>
        <w:pStyle w:val="NormalWeb"/>
        <w:spacing w:before="0" w:beforeAutospacing="0" w:line="240" w:lineRule="atLeast"/>
        <w:jc w:val="center"/>
        <w:rPr>
          <w:rFonts w:ascii="Arial" w:hAnsi="Arial" w:cs="Arial"/>
          <w:bCs/>
          <w:color w:val="363636"/>
          <w:sz w:val="20"/>
          <w:szCs w:val="20"/>
          <w:lang w:val="en"/>
        </w:rPr>
      </w:pPr>
    </w:p>
    <w:p w:rsidR="009D72F4" w:rsidRPr="00822A3E" w:rsidRDefault="009D72F4" w:rsidP="009D72F4">
      <w:pPr>
        <w:pStyle w:val="NormalWeb"/>
        <w:spacing w:before="0" w:beforeAutospacing="0" w:line="240" w:lineRule="atLeast"/>
        <w:jc w:val="center"/>
        <w:rPr>
          <w:rFonts w:ascii="Arial" w:hAnsi="Arial" w:cs="Arial"/>
          <w:bCs/>
          <w:color w:val="363636"/>
          <w:sz w:val="20"/>
          <w:szCs w:val="20"/>
          <w:lang w:val="en"/>
        </w:rPr>
      </w:pPr>
      <w:bookmarkStart w:id="0" w:name="_GoBack"/>
      <w:r w:rsidRPr="00822A3E">
        <w:rPr>
          <w:rFonts w:ascii="Arial" w:hAnsi="Arial" w:cs="Arial"/>
          <w:bCs/>
          <w:color w:val="363636"/>
          <w:sz w:val="20"/>
          <w:szCs w:val="20"/>
          <w:lang w:val="en"/>
        </w:rPr>
        <w:t>For Immediate Release</w:t>
      </w:r>
    </w:p>
    <w:p w:rsidR="009D72F4" w:rsidRPr="00822A3E" w:rsidRDefault="009D72F4" w:rsidP="0026357D">
      <w:pPr>
        <w:pStyle w:val="NormalWeb"/>
        <w:shd w:val="clear" w:color="auto" w:fill="FFFFFF"/>
        <w:spacing w:before="0" w:beforeAutospacing="0" w:after="0" w:afterAutospacing="0"/>
        <w:ind w:left="-90" w:right="-162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A3E">
        <w:rPr>
          <w:rFonts w:ascii="Arial" w:hAnsi="Arial" w:cs="Arial"/>
          <w:b/>
          <w:color w:val="000000" w:themeColor="text1"/>
          <w:sz w:val="20"/>
          <w:szCs w:val="20"/>
        </w:rPr>
        <w:t xml:space="preserve">CLEANCUT TECHNOLOGIES ANNOUNCES </w:t>
      </w:r>
      <w:r w:rsidR="00527450" w:rsidRPr="00822A3E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Pr="00822A3E">
        <w:rPr>
          <w:rFonts w:ascii="Arial" w:hAnsi="Arial" w:cs="Arial"/>
          <w:b/>
          <w:color w:val="000000" w:themeColor="text1"/>
          <w:sz w:val="20"/>
          <w:szCs w:val="20"/>
        </w:rPr>
        <w:t>VAULT</w:t>
      </w:r>
      <w:r w:rsidR="004F69AE" w:rsidRPr="00822A3E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822A3E">
        <w:rPr>
          <w:rFonts w:ascii="Arial" w:hAnsi="Arial" w:cs="Arial"/>
          <w:b/>
          <w:color w:val="000000" w:themeColor="text1"/>
          <w:sz w:val="20"/>
          <w:szCs w:val="20"/>
        </w:rPr>
        <w:t xml:space="preserve"> PACKAGING SYSTEM</w:t>
      </w:r>
      <w:r w:rsidR="00527450" w:rsidRPr="00822A3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22A3E">
        <w:rPr>
          <w:rFonts w:ascii="Arial" w:hAnsi="Arial" w:cs="Arial"/>
          <w:b/>
          <w:color w:val="000000" w:themeColor="text1"/>
          <w:sz w:val="20"/>
          <w:szCs w:val="20"/>
        </w:rPr>
        <w:t>FOR MEDICAL DEVICES</w:t>
      </w:r>
    </w:p>
    <w:p w:rsidR="009D72F4" w:rsidRPr="0087546F" w:rsidRDefault="009D72F4" w:rsidP="0026357D">
      <w:pPr>
        <w:pStyle w:val="NormalWeb"/>
        <w:shd w:val="clear" w:color="auto" w:fill="FFFFFF"/>
        <w:spacing w:before="0" w:beforeAutospacing="0" w:after="0" w:afterAutospacing="0"/>
        <w:ind w:right="-16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7546F">
        <w:rPr>
          <w:rFonts w:ascii="Arial" w:hAnsi="Arial" w:cs="Arial"/>
          <w:color w:val="000000" w:themeColor="text1"/>
          <w:sz w:val="20"/>
          <w:szCs w:val="20"/>
        </w:rPr>
        <w:t xml:space="preserve">Optimum Retention and Safety </w:t>
      </w:r>
      <w:r w:rsidR="0087546F">
        <w:rPr>
          <w:rFonts w:ascii="Arial" w:hAnsi="Arial" w:cs="Arial"/>
          <w:color w:val="000000" w:themeColor="text1"/>
          <w:sz w:val="20"/>
          <w:szCs w:val="20"/>
        </w:rPr>
        <w:t xml:space="preserve">for Medical Devices </w:t>
      </w:r>
      <w:r w:rsidRPr="0087546F">
        <w:rPr>
          <w:rFonts w:ascii="Arial" w:hAnsi="Arial" w:cs="Arial"/>
          <w:color w:val="000000" w:themeColor="text1"/>
          <w:sz w:val="20"/>
          <w:szCs w:val="20"/>
        </w:rPr>
        <w:t xml:space="preserve">Achieved </w:t>
      </w:r>
      <w:r w:rsidR="0087546F">
        <w:rPr>
          <w:rFonts w:ascii="Arial" w:hAnsi="Arial" w:cs="Arial"/>
          <w:color w:val="000000" w:themeColor="text1"/>
          <w:sz w:val="20"/>
          <w:szCs w:val="20"/>
        </w:rPr>
        <w:t>with</w:t>
      </w:r>
      <w:r w:rsidR="004F69AE" w:rsidRPr="0087546F">
        <w:rPr>
          <w:rFonts w:ascii="Arial" w:hAnsi="Arial" w:cs="Arial"/>
          <w:color w:val="000000" w:themeColor="text1"/>
          <w:sz w:val="20"/>
          <w:szCs w:val="20"/>
        </w:rPr>
        <w:t xml:space="preserve"> Pouch </w:t>
      </w:r>
      <w:r w:rsidR="00527450" w:rsidRPr="0087546F">
        <w:rPr>
          <w:rFonts w:ascii="Arial" w:hAnsi="Arial" w:cs="Arial"/>
          <w:color w:val="000000" w:themeColor="text1"/>
          <w:sz w:val="20"/>
          <w:szCs w:val="20"/>
        </w:rPr>
        <w:t xml:space="preserve">Card </w:t>
      </w:r>
      <w:r w:rsidR="0087546F">
        <w:rPr>
          <w:rFonts w:ascii="Arial" w:hAnsi="Arial" w:cs="Arial"/>
          <w:color w:val="000000" w:themeColor="text1"/>
          <w:sz w:val="20"/>
          <w:szCs w:val="20"/>
        </w:rPr>
        <w:t>and</w:t>
      </w:r>
      <w:r w:rsidR="00527450" w:rsidRPr="0087546F">
        <w:rPr>
          <w:rFonts w:ascii="Arial" w:hAnsi="Arial" w:cs="Arial"/>
          <w:color w:val="000000" w:themeColor="text1"/>
          <w:sz w:val="20"/>
          <w:szCs w:val="20"/>
        </w:rPr>
        <w:t xml:space="preserve"> Tray</w:t>
      </w:r>
      <w:r w:rsidR="0087546F">
        <w:rPr>
          <w:rFonts w:ascii="Arial" w:hAnsi="Arial" w:cs="Arial"/>
          <w:color w:val="000000" w:themeColor="text1"/>
          <w:sz w:val="20"/>
          <w:szCs w:val="20"/>
        </w:rPr>
        <w:t xml:space="preserve"> Combo</w:t>
      </w:r>
    </w:p>
    <w:p w:rsidR="0026357D" w:rsidRPr="0026357D" w:rsidRDefault="0026357D" w:rsidP="0026357D">
      <w:pPr>
        <w:shd w:val="clear" w:color="auto" w:fill="FFFFFF"/>
        <w:spacing w:before="100" w:beforeAutospacing="1" w:after="100" w:afterAutospacing="1" w:line="240" w:lineRule="auto"/>
        <w:ind w:left="-90"/>
        <w:jc w:val="both"/>
        <w:rPr>
          <w:rFonts w:ascii="Arial" w:eastAsia="Times New Roman" w:hAnsi="Arial" w:cs="Arial"/>
          <w:b/>
          <w:bCs/>
          <w:sz w:val="4"/>
          <w:szCs w:val="4"/>
          <w:lang w:val="en"/>
        </w:rPr>
      </w:pPr>
    </w:p>
    <w:p w:rsidR="009D72F4" w:rsidRPr="009D72F4" w:rsidRDefault="00527450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both"/>
        <w:rPr>
          <w:rFonts w:ascii="Arial" w:eastAsia="Times New Roman" w:hAnsi="Arial" w:cs="Arial"/>
          <w:sz w:val="20"/>
          <w:szCs w:val="20"/>
        </w:rPr>
      </w:pPr>
      <w:r w:rsidRPr="00822A3E">
        <w:rPr>
          <w:rFonts w:ascii="Arial" w:eastAsia="Times New Roman" w:hAnsi="Arial" w:cs="Arial"/>
          <w:b/>
          <w:bCs/>
          <w:sz w:val="20"/>
          <w:szCs w:val="20"/>
          <w:lang w:val="en"/>
        </w:rPr>
        <w:t>ANAHEIM, Calif.</w:t>
      </w:r>
      <w:r w:rsidRPr="00822A3E">
        <w:rPr>
          <w:rFonts w:ascii="Arial" w:eastAsia="Times New Roman" w:hAnsi="Arial" w:cs="Arial"/>
          <w:sz w:val="20"/>
          <w:szCs w:val="20"/>
          <w:lang w:val="en"/>
        </w:rPr>
        <w:t xml:space="preserve"> (September </w:t>
      </w:r>
      <w:r w:rsidR="00426CEA">
        <w:rPr>
          <w:rFonts w:ascii="Arial" w:eastAsia="Times New Roman" w:hAnsi="Arial" w:cs="Arial"/>
          <w:sz w:val="20"/>
          <w:szCs w:val="20"/>
          <w:lang w:val="en"/>
        </w:rPr>
        <w:t>18</w:t>
      </w:r>
      <w:r w:rsidRPr="00822A3E">
        <w:rPr>
          <w:rFonts w:ascii="Arial" w:eastAsia="Times New Roman" w:hAnsi="Arial" w:cs="Arial"/>
          <w:sz w:val="20"/>
          <w:szCs w:val="20"/>
          <w:lang w:val="en"/>
        </w:rPr>
        <w:t xml:space="preserve">, 2017) -- CleanCut Technologies, a leader in medical device packaging, has announced </w:t>
      </w:r>
      <w:r w:rsidR="004F69AE" w:rsidRPr="00822A3E">
        <w:rPr>
          <w:rFonts w:ascii="Arial" w:eastAsia="Times New Roman" w:hAnsi="Arial" w:cs="Arial"/>
          <w:sz w:val="20"/>
          <w:szCs w:val="20"/>
          <w:lang w:val="en"/>
        </w:rPr>
        <w:t>the latest in the company’s portfolio of packaging products</w:t>
      </w:r>
      <w:r w:rsidR="0066203E">
        <w:rPr>
          <w:rFonts w:ascii="Arial" w:eastAsia="Times New Roman" w:hAnsi="Arial" w:cs="Arial"/>
          <w:sz w:val="20"/>
          <w:szCs w:val="20"/>
          <w:lang w:val="en"/>
        </w:rPr>
        <w:t>.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 </w:t>
      </w:r>
      <w:r w:rsidR="004F69AE" w:rsidRPr="00822A3E">
        <w:rPr>
          <w:rFonts w:ascii="Arial" w:eastAsia="Times New Roman" w:hAnsi="Arial" w:cs="Arial"/>
          <w:sz w:val="20"/>
          <w:szCs w:val="20"/>
        </w:rPr>
        <w:t xml:space="preserve">The </w:t>
      </w:r>
      <w:r w:rsidR="0066203E">
        <w:rPr>
          <w:rFonts w:ascii="Arial" w:eastAsia="Times New Roman" w:hAnsi="Arial" w:cs="Arial"/>
          <w:sz w:val="20"/>
          <w:szCs w:val="20"/>
        </w:rPr>
        <w:t>“</w:t>
      </w:r>
      <w:r w:rsidR="004F69AE" w:rsidRPr="00822A3E">
        <w:rPr>
          <w:rFonts w:ascii="Arial" w:eastAsia="Times New Roman" w:hAnsi="Arial" w:cs="Arial"/>
          <w:sz w:val="20"/>
          <w:szCs w:val="20"/>
        </w:rPr>
        <w:t>Vault</w:t>
      </w:r>
      <w:r w:rsidR="0066203E">
        <w:rPr>
          <w:rFonts w:ascii="Arial" w:eastAsia="Times New Roman" w:hAnsi="Arial" w:cs="Arial"/>
          <w:sz w:val="20"/>
          <w:szCs w:val="20"/>
        </w:rPr>
        <w:t>” packaging sy</w:t>
      </w:r>
      <w:r w:rsidR="00823F2A">
        <w:rPr>
          <w:rFonts w:ascii="Arial" w:eastAsia="Times New Roman" w:hAnsi="Arial" w:cs="Arial"/>
          <w:sz w:val="20"/>
          <w:szCs w:val="20"/>
        </w:rPr>
        <w:t>s</w:t>
      </w:r>
      <w:r w:rsidR="0066203E">
        <w:rPr>
          <w:rFonts w:ascii="Arial" w:eastAsia="Times New Roman" w:hAnsi="Arial" w:cs="Arial"/>
          <w:sz w:val="20"/>
          <w:szCs w:val="20"/>
        </w:rPr>
        <w:t>tem</w:t>
      </w:r>
      <w:r w:rsidR="004F69AE" w:rsidRPr="00822A3E">
        <w:rPr>
          <w:rFonts w:ascii="Arial" w:eastAsia="Times New Roman" w:hAnsi="Arial" w:cs="Arial"/>
          <w:sz w:val="20"/>
          <w:szCs w:val="20"/>
        </w:rPr>
        <w:t xml:space="preserve"> 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is an innovative alternative to pouch-style packaging that protects and retains medical devices. </w:t>
      </w:r>
      <w:r w:rsidR="00822A3E">
        <w:rPr>
          <w:rFonts w:ascii="Arial" w:eastAsia="Times New Roman" w:hAnsi="Arial" w:cs="Arial"/>
          <w:sz w:val="20"/>
          <w:szCs w:val="20"/>
        </w:rPr>
        <w:t>The system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 combines a universal thermoformed tray with the flexibility and versatility of </w:t>
      </w:r>
      <w:r w:rsidR="004F69AE" w:rsidRPr="00822A3E">
        <w:rPr>
          <w:rFonts w:ascii="Arial" w:eastAsia="Times New Roman" w:hAnsi="Arial" w:cs="Arial"/>
          <w:sz w:val="20"/>
          <w:szCs w:val="20"/>
        </w:rPr>
        <w:t>CleanCut’s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 HDPE </w:t>
      </w:r>
      <w:r w:rsidR="004F69AE" w:rsidRPr="00822A3E">
        <w:rPr>
          <w:rFonts w:ascii="Arial" w:eastAsia="Times New Roman" w:hAnsi="Arial" w:cs="Arial"/>
          <w:sz w:val="20"/>
          <w:szCs w:val="20"/>
        </w:rPr>
        <w:t>pouch c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ards. </w:t>
      </w:r>
    </w:p>
    <w:p w:rsidR="004F69AE" w:rsidRPr="00822A3E" w:rsidRDefault="004F69AE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both"/>
        <w:rPr>
          <w:rFonts w:ascii="Arial" w:eastAsia="Times New Roman" w:hAnsi="Arial" w:cs="Arial"/>
          <w:sz w:val="20"/>
          <w:szCs w:val="20"/>
        </w:rPr>
      </w:pPr>
      <w:r w:rsidRPr="00822A3E">
        <w:rPr>
          <w:rFonts w:ascii="Arial" w:eastAsia="Times New Roman" w:hAnsi="Arial" w:cs="Arial"/>
          <w:sz w:val="20"/>
          <w:szCs w:val="20"/>
        </w:rPr>
        <w:t>With almost limitless retention elements and design flexibility, CleanCut’s p</w:t>
      </w:r>
      <w:r w:rsidRPr="009D72F4">
        <w:rPr>
          <w:rFonts w:ascii="Arial" w:eastAsia="Times New Roman" w:hAnsi="Arial" w:cs="Arial"/>
          <w:sz w:val="20"/>
          <w:szCs w:val="20"/>
        </w:rPr>
        <w:t xml:space="preserve">ouch </w:t>
      </w:r>
      <w:r w:rsidRPr="00822A3E">
        <w:rPr>
          <w:rFonts w:ascii="Arial" w:eastAsia="Times New Roman" w:hAnsi="Arial" w:cs="Arial"/>
          <w:sz w:val="20"/>
          <w:szCs w:val="20"/>
        </w:rPr>
        <w:t>c</w:t>
      </w:r>
      <w:r w:rsidRPr="009D72F4">
        <w:rPr>
          <w:rFonts w:ascii="Arial" w:eastAsia="Times New Roman" w:hAnsi="Arial" w:cs="Arial"/>
          <w:sz w:val="20"/>
          <w:szCs w:val="20"/>
        </w:rPr>
        <w:t xml:space="preserve">ards are manufactured </w:t>
      </w:r>
      <w:r w:rsidRPr="00822A3E">
        <w:rPr>
          <w:rFonts w:ascii="Arial" w:eastAsia="Times New Roman" w:hAnsi="Arial" w:cs="Arial"/>
          <w:sz w:val="20"/>
          <w:szCs w:val="20"/>
        </w:rPr>
        <w:t xml:space="preserve">to </w:t>
      </w:r>
      <w:r w:rsidR="00822A3E">
        <w:rPr>
          <w:rFonts w:ascii="Arial" w:eastAsia="Times New Roman" w:hAnsi="Arial" w:cs="Arial"/>
          <w:sz w:val="20"/>
          <w:szCs w:val="20"/>
        </w:rPr>
        <w:t xml:space="preserve">the </w:t>
      </w:r>
      <w:r w:rsidRPr="00822A3E">
        <w:rPr>
          <w:rFonts w:ascii="Arial" w:eastAsia="Times New Roman" w:hAnsi="Arial" w:cs="Arial"/>
          <w:sz w:val="20"/>
          <w:szCs w:val="20"/>
        </w:rPr>
        <w:t xml:space="preserve">unique requirements of </w:t>
      </w:r>
      <w:r w:rsidR="00822A3E">
        <w:rPr>
          <w:rFonts w:ascii="Arial" w:eastAsia="Times New Roman" w:hAnsi="Arial" w:cs="Arial"/>
          <w:sz w:val="20"/>
          <w:szCs w:val="20"/>
        </w:rPr>
        <w:t xml:space="preserve">medical device </w:t>
      </w:r>
      <w:r w:rsidR="00C0231F">
        <w:rPr>
          <w:rFonts w:ascii="Arial" w:eastAsia="Times New Roman" w:hAnsi="Arial" w:cs="Arial"/>
          <w:sz w:val="20"/>
          <w:szCs w:val="20"/>
        </w:rPr>
        <w:t>manufacturers’</w:t>
      </w:r>
      <w:r w:rsidR="00822A3E">
        <w:rPr>
          <w:rFonts w:ascii="Arial" w:eastAsia="Times New Roman" w:hAnsi="Arial" w:cs="Arial"/>
          <w:sz w:val="20"/>
          <w:szCs w:val="20"/>
        </w:rPr>
        <w:t xml:space="preserve"> products.</w:t>
      </w:r>
      <w:r w:rsidRPr="00822A3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D72F4" w:rsidRPr="009D72F4" w:rsidRDefault="009D72F4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both"/>
        <w:rPr>
          <w:rFonts w:ascii="Arial" w:eastAsia="Times New Roman" w:hAnsi="Arial" w:cs="Arial"/>
          <w:sz w:val="20"/>
          <w:szCs w:val="20"/>
        </w:rPr>
      </w:pPr>
      <w:r w:rsidRPr="009D72F4">
        <w:rPr>
          <w:rFonts w:ascii="Arial" w:eastAsia="Times New Roman" w:hAnsi="Arial" w:cs="Arial"/>
          <w:sz w:val="20"/>
          <w:szCs w:val="20"/>
        </w:rPr>
        <w:t xml:space="preserve">By inserting </w:t>
      </w:r>
      <w:r w:rsidR="00822A3E" w:rsidRPr="00822A3E">
        <w:rPr>
          <w:rFonts w:ascii="Arial" w:eastAsia="Times New Roman" w:hAnsi="Arial" w:cs="Arial"/>
          <w:sz w:val="20"/>
          <w:szCs w:val="20"/>
        </w:rPr>
        <w:t>the</w:t>
      </w:r>
      <w:r w:rsidRPr="009D72F4">
        <w:rPr>
          <w:rFonts w:ascii="Arial" w:eastAsia="Times New Roman" w:hAnsi="Arial" w:cs="Arial"/>
          <w:sz w:val="20"/>
          <w:szCs w:val="20"/>
        </w:rPr>
        <w:t xml:space="preserve"> customized </w:t>
      </w:r>
      <w:r w:rsidR="004F69AE" w:rsidRPr="00822A3E">
        <w:rPr>
          <w:rFonts w:ascii="Arial" w:eastAsia="Times New Roman" w:hAnsi="Arial" w:cs="Arial"/>
          <w:sz w:val="20"/>
          <w:szCs w:val="20"/>
        </w:rPr>
        <w:t xml:space="preserve">pouch </w:t>
      </w:r>
      <w:r w:rsidRPr="009D72F4">
        <w:rPr>
          <w:rFonts w:ascii="Arial" w:eastAsia="Times New Roman" w:hAnsi="Arial" w:cs="Arial"/>
          <w:sz w:val="20"/>
          <w:szCs w:val="20"/>
        </w:rPr>
        <w:t>card into a universal tray, changes to the card can be made quickly and easily</w:t>
      </w:r>
      <w:r w:rsidR="006C4DA9">
        <w:rPr>
          <w:rFonts w:ascii="Arial" w:eastAsia="Times New Roman" w:hAnsi="Arial" w:cs="Arial"/>
          <w:sz w:val="20"/>
          <w:szCs w:val="20"/>
        </w:rPr>
        <w:t xml:space="preserve"> - </w:t>
      </w:r>
      <w:r w:rsidRPr="009D72F4">
        <w:rPr>
          <w:rFonts w:ascii="Arial" w:eastAsia="Times New Roman" w:hAnsi="Arial" w:cs="Arial"/>
          <w:sz w:val="20"/>
          <w:szCs w:val="20"/>
        </w:rPr>
        <w:t>without the cost and long lead time associated with revising and manufacturing a mold for a tray change.</w:t>
      </w:r>
    </w:p>
    <w:p w:rsidR="004F69AE" w:rsidRPr="00822A3E" w:rsidRDefault="009D72F4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both"/>
        <w:rPr>
          <w:rFonts w:ascii="Arial" w:eastAsia="Times New Roman" w:hAnsi="Arial" w:cs="Arial"/>
          <w:sz w:val="20"/>
          <w:szCs w:val="20"/>
        </w:rPr>
      </w:pPr>
      <w:r w:rsidRPr="009D72F4">
        <w:rPr>
          <w:rFonts w:ascii="Arial" w:eastAsia="Times New Roman" w:hAnsi="Arial" w:cs="Arial"/>
          <w:sz w:val="20"/>
          <w:szCs w:val="20"/>
        </w:rPr>
        <w:t xml:space="preserve">Benefits of the Vault </w:t>
      </w:r>
      <w:r w:rsidR="004F69AE" w:rsidRPr="00822A3E">
        <w:rPr>
          <w:rFonts w:ascii="Arial" w:eastAsia="Times New Roman" w:hAnsi="Arial" w:cs="Arial"/>
          <w:sz w:val="20"/>
          <w:szCs w:val="20"/>
        </w:rPr>
        <w:t>p</w:t>
      </w:r>
      <w:r w:rsidRPr="009D72F4">
        <w:rPr>
          <w:rFonts w:ascii="Arial" w:eastAsia="Times New Roman" w:hAnsi="Arial" w:cs="Arial"/>
          <w:sz w:val="20"/>
          <w:szCs w:val="20"/>
        </w:rPr>
        <w:t xml:space="preserve">ackaging </w:t>
      </w:r>
      <w:r w:rsidR="004F69AE" w:rsidRPr="00822A3E">
        <w:rPr>
          <w:rFonts w:ascii="Arial" w:eastAsia="Times New Roman" w:hAnsi="Arial" w:cs="Arial"/>
          <w:sz w:val="20"/>
          <w:szCs w:val="20"/>
        </w:rPr>
        <w:t>s</w:t>
      </w:r>
      <w:r w:rsidRPr="009D72F4">
        <w:rPr>
          <w:rFonts w:ascii="Arial" w:eastAsia="Times New Roman" w:hAnsi="Arial" w:cs="Arial"/>
          <w:sz w:val="20"/>
          <w:szCs w:val="20"/>
        </w:rPr>
        <w:t xml:space="preserve">ystem may include shorter validation times associated with product changes, line extensions and the release of similar “family” devices. Once </w:t>
      </w:r>
      <w:r w:rsidR="004F69AE" w:rsidRPr="00822A3E">
        <w:rPr>
          <w:rFonts w:ascii="Arial" w:eastAsia="Times New Roman" w:hAnsi="Arial" w:cs="Arial"/>
          <w:sz w:val="20"/>
          <w:szCs w:val="20"/>
        </w:rPr>
        <w:t>the</w:t>
      </w:r>
      <w:r w:rsidRPr="009D72F4">
        <w:rPr>
          <w:rFonts w:ascii="Arial" w:eastAsia="Times New Roman" w:hAnsi="Arial" w:cs="Arial"/>
          <w:sz w:val="20"/>
          <w:szCs w:val="20"/>
        </w:rPr>
        <w:t xml:space="preserve"> Vault</w:t>
      </w:r>
      <w:r w:rsidR="004F69AE" w:rsidRPr="00822A3E">
        <w:rPr>
          <w:rFonts w:ascii="Arial" w:eastAsia="Times New Roman" w:hAnsi="Arial" w:cs="Arial"/>
          <w:sz w:val="20"/>
          <w:szCs w:val="20"/>
        </w:rPr>
        <w:t xml:space="preserve"> </w:t>
      </w:r>
      <w:r w:rsidRPr="009D72F4">
        <w:rPr>
          <w:rFonts w:ascii="Arial" w:eastAsia="Times New Roman" w:hAnsi="Arial" w:cs="Arial"/>
          <w:sz w:val="20"/>
          <w:szCs w:val="20"/>
        </w:rPr>
        <w:t xml:space="preserve">has been validated, additional devices may be launched utilizing the same tray and small modifications to the card that may not warrant full validations based on density, </w:t>
      </w:r>
      <w:r w:rsidR="00822A3E" w:rsidRPr="00822A3E">
        <w:rPr>
          <w:rFonts w:ascii="Arial" w:eastAsia="Times New Roman" w:hAnsi="Arial" w:cs="Arial"/>
          <w:sz w:val="20"/>
          <w:szCs w:val="20"/>
        </w:rPr>
        <w:t>design and proper justification.</w:t>
      </w:r>
    </w:p>
    <w:p w:rsidR="009D72F4" w:rsidRPr="009D72F4" w:rsidRDefault="00822A3E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both"/>
        <w:rPr>
          <w:rFonts w:ascii="Arial" w:eastAsia="Times New Roman" w:hAnsi="Arial" w:cs="Arial"/>
          <w:sz w:val="20"/>
          <w:szCs w:val="20"/>
        </w:rPr>
      </w:pPr>
      <w:r w:rsidRPr="00822A3E">
        <w:rPr>
          <w:rFonts w:ascii="Arial" w:eastAsia="Times New Roman" w:hAnsi="Arial" w:cs="Arial"/>
          <w:sz w:val="20"/>
          <w:szCs w:val="20"/>
        </w:rPr>
        <w:t xml:space="preserve">Pouch cards are manufactured in CleanCut’s </w:t>
      </w:r>
      <w:r>
        <w:rPr>
          <w:rFonts w:ascii="Arial" w:eastAsia="Times New Roman" w:hAnsi="Arial" w:cs="Arial"/>
          <w:sz w:val="20"/>
          <w:szCs w:val="20"/>
        </w:rPr>
        <w:t xml:space="preserve">ISO certified 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Class 8 cleanroom and then transported into </w:t>
      </w:r>
      <w:r w:rsidRPr="00822A3E">
        <w:rPr>
          <w:rFonts w:ascii="Arial" w:eastAsia="Times New Roman" w:hAnsi="Arial" w:cs="Arial"/>
          <w:sz w:val="20"/>
          <w:szCs w:val="20"/>
        </w:rPr>
        <w:t>a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 Class 7 cleanroom for assembly, cleaning, inspection, double poly bagging and labeling.</w:t>
      </w:r>
    </w:p>
    <w:p w:rsidR="009D72F4" w:rsidRPr="00822A3E" w:rsidRDefault="00822A3E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both"/>
        <w:rPr>
          <w:rFonts w:ascii="Arial" w:eastAsia="Times New Roman" w:hAnsi="Arial" w:cs="Arial"/>
          <w:sz w:val="20"/>
          <w:szCs w:val="20"/>
        </w:rPr>
      </w:pPr>
      <w:r w:rsidRPr="00822A3E">
        <w:rPr>
          <w:rFonts w:ascii="Arial" w:eastAsia="Times New Roman" w:hAnsi="Arial" w:cs="Arial"/>
          <w:sz w:val="20"/>
          <w:szCs w:val="20"/>
        </w:rPr>
        <w:t xml:space="preserve">CleanCut’s </w:t>
      </w:r>
      <w:r w:rsidR="009D72F4" w:rsidRPr="009D72F4">
        <w:rPr>
          <w:rFonts w:ascii="Arial" w:eastAsia="Times New Roman" w:hAnsi="Arial" w:cs="Arial"/>
          <w:sz w:val="20"/>
          <w:szCs w:val="20"/>
        </w:rPr>
        <w:t xml:space="preserve">HDPE pouch cards meet the Packaging and Packaging Waste Directive </w:t>
      </w:r>
      <w:hyperlink r:id="rId5" w:history="1">
        <w:r w:rsidR="009D72F4" w:rsidRPr="009D72F4">
          <w:rPr>
            <w:rFonts w:ascii="Arial" w:eastAsia="Times New Roman" w:hAnsi="Arial" w:cs="Arial"/>
            <w:sz w:val="20"/>
            <w:szCs w:val="20"/>
          </w:rPr>
          <w:t>(94/62/EC</w:t>
        </w:r>
      </w:hyperlink>
      <w:r w:rsidR="009D72F4" w:rsidRPr="009D72F4">
        <w:rPr>
          <w:rFonts w:ascii="Arial" w:eastAsia="Times New Roman" w:hAnsi="Arial" w:cs="Arial"/>
          <w:sz w:val="20"/>
          <w:szCs w:val="20"/>
        </w:rPr>
        <w:t xml:space="preserve"> and </w:t>
      </w:r>
      <w:hyperlink r:id="rId6" w:history="1">
        <w:r w:rsidR="009D72F4" w:rsidRPr="009D72F4">
          <w:rPr>
            <w:rFonts w:ascii="Arial" w:eastAsia="Times New Roman" w:hAnsi="Arial" w:cs="Arial"/>
            <w:sz w:val="20"/>
            <w:szCs w:val="20"/>
          </w:rPr>
          <w:t>2004/12/EC)</w:t>
        </w:r>
      </w:hyperlink>
      <w:r w:rsidR="009D72F4" w:rsidRPr="009D72F4">
        <w:rPr>
          <w:rFonts w:ascii="Arial" w:eastAsia="Times New Roman" w:hAnsi="Arial" w:cs="Arial"/>
          <w:sz w:val="20"/>
          <w:szCs w:val="20"/>
        </w:rPr>
        <w:t xml:space="preserve"> for limiting packaging weight and volume, while meeting green initiatives for the utilization of recyclable packaging materials. </w:t>
      </w:r>
    </w:p>
    <w:p w:rsidR="00822A3E" w:rsidRPr="00822A3E" w:rsidRDefault="00822A3E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both"/>
        <w:rPr>
          <w:rFonts w:ascii="Arial" w:eastAsia="Times New Roman" w:hAnsi="Arial" w:cs="Arial"/>
          <w:sz w:val="20"/>
          <w:szCs w:val="20"/>
        </w:rPr>
      </w:pPr>
      <w:r w:rsidRPr="00822A3E">
        <w:rPr>
          <w:rFonts w:ascii="Arial" w:eastAsia="Times New Roman" w:hAnsi="Arial" w:cs="Arial"/>
          <w:sz w:val="20"/>
          <w:szCs w:val="20"/>
        </w:rPr>
        <w:t>For more information</w:t>
      </w:r>
      <w:r w:rsidR="0087546F">
        <w:rPr>
          <w:rFonts w:ascii="Arial" w:eastAsia="Times New Roman" w:hAnsi="Arial" w:cs="Arial"/>
          <w:sz w:val="20"/>
          <w:szCs w:val="20"/>
        </w:rPr>
        <w:t>,</w:t>
      </w:r>
      <w:r w:rsidRPr="00822A3E">
        <w:rPr>
          <w:rFonts w:ascii="Arial" w:eastAsia="Times New Roman" w:hAnsi="Arial" w:cs="Arial"/>
          <w:sz w:val="20"/>
          <w:szCs w:val="20"/>
        </w:rPr>
        <w:t xml:space="preserve"> visit: http://www.cleancuttek.com/medical-device-packaging-products/#hdpe-pouch-cards</w:t>
      </w:r>
    </w:p>
    <w:bookmarkEnd w:id="0"/>
    <w:p w:rsidR="00822A3E" w:rsidRPr="009D72F4" w:rsidRDefault="0087546F" w:rsidP="0026357D">
      <w:pPr>
        <w:shd w:val="clear" w:color="auto" w:fill="FFFFFF"/>
        <w:spacing w:before="100" w:beforeAutospacing="1" w:after="100" w:afterAutospacing="1" w:line="276" w:lineRule="auto"/>
        <w:ind w:left="-90" w:right="-18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####</w:t>
      </w:r>
    </w:p>
    <w:p w:rsidR="00527450" w:rsidRPr="00822A3E" w:rsidRDefault="00527450" w:rsidP="0026357D">
      <w:pPr>
        <w:spacing w:line="276" w:lineRule="auto"/>
        <w:ind w:left="-90" w:right="-180"/>
        <w:rPr>
          <w:rFonts w:ascii="Arial" w:hAnsi="Arial" w:cs="Arial"/>
          <w:sz w:val="20"/>
          <w:szCs w:val="20"/>
        </w:rPr>
      </w:pPr>
      <w:r w:rsidRPr="00822A3E">
        <w:rPr>
          <w:rFonts w:ascii="Arial" w:hAnsi="Arial" w:cs="Arial"/>
          <w:b/>
          <w:bCs/>
          <w:sz w:val="20"/>
          <w:szCs w:val="20"/>
          <w:lang w:val="en"/>
        </w:rPr>
        <w:t>About CleanCut Technologies, LLC</w:t>
      </w:r>
      <w:r w:rsidRPr="00822A3E">
        <w:rPr>
          <w:rFonts w:ascii="Arial" w:hAnsi="Arial" w:cs="Arial"/>
          <w:sz w:val="20"/>
          <w:szCs w:val="20"/>
          <w:lang w:val="en"/>
        </w:rPr>
        <w:br/>
        <w:t xml:space="preserve">CleanCut Technologies is an FDA QSR </w:t>
      </w:r>
      <w:r w:rsidR="006C4DA9">
        <w:rPr>
          <w:rFonts w:ascii="Arial" w:hAnsi="Arial" w:cs="Arial"/>
          <w:sz w:val="20"/>
          <w:szCs w:val="20"/>
          <w:lang w:val="en"/>
        </w:rPr>
        <w:t>registered</w:t>
      </w:r>
      <w:r w:rsidRPr="00822A3E">
        <w:rPr>
          <w:rFonts w:ascii="Arial" w:hAnsi="Arial" w:cs="Arial"/>
          <w:sz w:val="20"/>
          <w:szCs w:val="20"/>
          <w:lang w:val="en"/>
        </w:rPr>
        <w:t xml:space="preserve"> and ISO 13485 certified one-stop source medical device packaging company located in Anaheim, California. Its products are manufactured in Class 7 (10,000) &amp; Class 8 (100,000) certified environments with full traceability. </w:t>
      </w:r>
      <w:r w:rsidR="0087546F">
        <w:rPr>
          <w:rFonts w:ascii="Arial" w:hAnsi="Arial" w:cs="Arial"/>
          <w:sz w:val="20"/>
          <w:szCs w:val="20"/>
          <w:lang w:val="en"/>
        </w:rPr>
        <w:t xml:space="preserve">For our full line of products and services, visit: </w:t>
      </w:r>
      <w:hyperlink r:id="rId7" w:tgtFrame="_blank" w:history="1">
        <w:r w:rsidRPr="00822A3E">
          <w:rPr>
            <w:rStyle w:val="Hyperlink"/>
            <w:rFonts w:ascii="Arial" w:hAnsi="Arial" w:cs="Arial"/>
            <w:sz w:val="20"/>
            <w:szCs w:val="20"/>
            <w:lang w:val="en"/>
          </w:rPr>
          <w:t>www.cleancuttek.com</w:t>
        </w:r>
      </w:hyperlink>
      <w:r w:rsidRPr="00822A3E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074A57" w:rsidRPr="00822A3E" w:rsidRDefault="00074A57" w:rsidP="0026357D">
      <w:pPr>
        <w:spacing w:line="276" w:lineRule="auto"/>
        <w:ind w:right="-180"/>
        <w:rPr>
          <w:rFonts w:ascii="Arial" w:hAnsi="Arial" w:cs="Arial"/>
          <w:sz w:val="20"/>
          <w:szCs w:val="20"/>
        </w:rPr>
      </w:pPr>
    </w:p>
    <w:sectPr w:rsidR="00074A57" w:rsidRPr="00822A3E" w:rsidSect="009D72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F4"/>
    <w:rsid w:val="00074A57"/>
    <w:rsid w:val="0026357D"/>
    <w:rsid w:val="00426CEA"/>
    <w:rsid w:val="004F69AE"/>
    <w:rsid w:val="00527450"/>
    <w:rsid w:val="0066203E"/>
    <w:rsid w:val="006C4DA9"/>
    <w:rsid w:val="00822A3E"/>
    <w:rsid w:val="00823F2A"/>
    <w:rsid w:val="0087546F"/>
    <w:rsid w:val="009D72F4"/>
    <w:rsid w:val="00C0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B7664-750B-4BFB-8687-3C872C74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21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eancutte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nvironment/waste/packaging/legis.htm" TargetMode="External"/><Relationship Id="rId5" Type="http://schemas.openxmlformats.org/officeDocument/2006/relationships/hyperlink" Target="http://ec.europa.eu/environment/waste/packaging/index_en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Koenes</dc:creator>
  <cp:keywords/>
  <dc:description/>
  <cp:lastModifiedBy>Karen Koenes</cp:lastModifiedBy>
  <cp:revision>8</cp:revision>
  <dcterms:created xsi:type="dcterms:W3CDTF">2017-09-12T22:58:00Z</dcterms:created>
  <dcterms:modified xsi:type="dcterms:W3CDTF">2017-09-18T19:58:00Z</dcterms:modified>
</cp:coreProperties>
</file>