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4" w:rsidRPr="003B0626" w:rsidRDefault="007B47C4" w:rsidP="002926F1">
      <w:pPr>
        <w:rPr>
          <w:rFonts w:ascii="Times New Roman" w:hAnsi="Times New Roman" w:cs="Times New Roman"/>
          <w:b/>
          <w:color w:val="55565A"/>
          <w:sz w:val="24"/>
          <w:szCs w:val="24"/>
          <w:lang w:val="en"/>
        </w:rPr>
      </w:pPr>
      <w:bookmarkStart w:id="0" w:name="_GoBack"/>
      <w:bookmarkEnd w:id="0"/>
      <w:r w:rsidRPr="003B0626">
        <w:rPr>
          <w:rFonts w:ascii="Times New Roman" w:hAnsi="Times New Roman" w:cs="Times New Roman"/>
          <w:b/>
          <w:color w:val="55565A"/>
          <w:sz w:val="24"/>
          <w:szCs w:val="24"/>
          <w:lang w:val="en"/>
        </w:rPr>
        <w:t xml:space="preserve">Afridi &amp; Angell </w:t>
      </w:r>
      <w:r w:rsidR="00334B70" w:rsidRPr="003B0626">
        <w:rPr>
          <w:rFonts w:ascii="Times New Roman" w:hAnsi="Times New Roman" w:cs="Times New Roman"/>
          <w:b/>
          <w:color w:val="55565A"/>
          <w:sz w:val="24"/>
          <w:szCs w:val="24"/>
          <w:lang w:val="en"/>
        </w:rPr>
        <w:t>and Jenner &amp; Block Provide Clarity on Litigation and Enforcement Risks</w:t>
      </w:r>
    </w:p>
    <w:p w:rsidR="00193ED8" w:rsidRPr="003B0626" w:rsidRDefault="00BA6BE0" w:rsidP="003B0626">
      <w:pPr>
        <w:spacing w:after="240"/>
        <w:rPr>
          <w:rFonts w:ascii="Times New Roman" w:hAnsi="Times New Roman" w:cs="Times New Roman"/>
          <w:color w:val="55565A"/>
          <w:lang w:val="en"/>
        </w:rPr>
      </w:pPr>
      <w:r w:rsidRPr="003B0626">
        <w:rPr>
          <w:rFonts w:ascii="Times New Roman" w:hAnsi="Times New Roman" w:cs="Times New Roman"/>
          <w:color w:val="55565A"/>
          <w:lang w:val="en"/>
        </w:rPr>
        <w:t>DUBAI</w:t>
      </w:r>
      <w:r w:rsidR="003B0626">
        <w:rPr>
          <w:rFonts w:ascii="Times New Roman" w:hAnsi="Times New Roman" w:cs="Times New Roman"/>
          <w:color w:val="55565A"/>
          <w:lang w:val="en"/>
        </w:rPr>
        <w:t xml:space="preserve"> – </w:t>
      </w:r>
      <w:r w:rsidR="00D62B13">
        <w:rPr>
          <w:rFonts w:ascii="Times New Roman" w:hAnsi="Times New Roman" w:cs="Times New Roman"/>
          <w:color w:val="55565A"/>
          <w:lang w:val="en"/>
        </w:rPr>
        <w:t>Wednesday</w:t>
      </w:r>
      <w:r w:rsidR="00B90CDD" w:rsidRPr="003B0626">
        <w:rPr>
          <w:rFonts w:ascii="Times New Roman" w:hAnsi="Times New Roman" w:cs="Times New Roman"/>
          <w:color w:val="55565A"/>
          <w:lang w:val="en"/>
        </w:rPr>
        <w:t xml:space="preserve">, </w:t>
      </w:r>
      <w:r w:rsidR="00334B70" w:rsidRPr="003B0626">
        <w:rPr>
          <w:rFonts w:ascii="Times New Roman" w:hAnsi="Times New Roman" w:cs="Times New Roman"/>
          <w:color w:val="55565A"/>
          <w:lang w:val="en"/>
        </w:rPr>
        <w:t>1</w:t>
      </w:r>
      <w:r w:rsidR="00D62B13">
        <w:rPr>
          <w:rFonts w:ascii="Times New Roman" w:hAnsi="Times New Roman" w:cs="Times New Roman"/>
          <w:color w:val="55565A"/>
          <w:lang w:val="en"/>
        </w:rPr>
        <w:t>5</w:t>
      </w:r>
      <w:r w:rsidR="00B90CDD" w:rsidRPr="003B0626">
        <w:rPr>
          <w:rFonts w:ascii="Times New Roman" w:hAnsi="Times New Roman" w:cs="Times New Roman"/>
          <w:color w:val="55565A"/>
          <w:lang w:val="en"/>
        </w:rPr>
        <w:t xml:space="preserve"> November 201</w:t>
      </w:r>
      <w:r w:rsidR="00334B70" w:rsidRPr="003B0626">
        <w:rPr>
          <w:rFonts w:ascii="Times New Roman" w:hAnsi="Times New Roman" w:cs="Times New Roman"/>
          <w:color w:val="55565A"/>
          <w:lang w:val="en"/>
        </w:rPr>
        <w:t>7 – Afridi &amp; Angell recently h</w:t>
      </w:r>
      <w:r w:rsidR="00193ED8" w:rsidRPr="003B0626">
        <w:rPr>
          <w:rFonts w:ascii="Times New Roman" w:hAnsi="Times New Roman" w:cs="Times New Roman"/>
          <w:color w:val="55565A"/>
          <w:lang w:val="en"/>
        </w:rPr>
        <w:t>eld</w:t>
      </w:r>
      <w:r w:rsidR="00334B70" w:rsidRPr="003B0626">
        <w:rPr>
          <w:rFonts w:ascii="Times New Roman" w:hAnsi="Times New Roman" w:cs="Times New Roman"/>
          <w:color w:val="55565A"/>
          <w:lang w:val="en"/>
        </w:rPr>
        <w:t xml:space="preserve"> a seminar at the Dubai Capital Club on managing litigation and enforcement risks. </w:t>
      </w:r>
    </w:p>
    <w:p w:rsidR="00334B70" w:rsidRPr="003B0626" w:rsidRDefault="00193ED8" w:rsidP="003B0626">
      <w:pPr>
        <w:spacing w:after="240"/>
        <w:rPr>
          <w:rFonts w:ascii="Times New Roman" w:hAnsi="Times New Roman" w:cs="Times New Roman"/>
          <w:color w:val="55565A"/>
          <w:lang w:val="en"/>
        </w:rPr>
      </w:pPr>
      <w:r w:rsidRPr="003B0626">
        <w:rPr>
          <w:rFonts w:ascii="Times New Roman" w:hAnsi="Times New Roman" w:cs="Times New Roman"/>
          <w:color w:val="55565A"/>
          <w:lang w:val="en"/>
        </w:rPr>
        <w:t xml:space="preserve">The seminar, hosted by Afridi &amp; Angell in cooperation with Jenner &amp; Block, was attended by general counsel, </w:t>
      </w:r>
      <w:r w:rsidR="003B0626">
        <w:rPr>
          <w:rFonts w:ascii="Times New Roman" w:hAnsi="Times New Roman" w:cs="Times New Roman"/>
          <w:color w:val="55565A"/>
          <w:lang w:val="en"/>
        </w:rPr>
        <w:t xml:space="preserve">legal managers, </w:t>
      </w:r>
      <w:r w:rsidRPr="003B0626">
        <w:rPr>
          <w:rFonts w:ascii="Times New Roman" w:hAnsi="Times New Roman" w:cs="Times New Roman"/>
          <w:color w:val="55565A"/>
          <w:lang w:val="en"/>
        </w:rPr>
        <w:t xml:space="preserve">managing directors, </w:t>
      </w:r>
      <w:r w:rsidR="003B0626">
        <w:rPr>
          <w:rFonts w:ascii="Times New Roman" w:hAnsi="Times New Roman" w:cs="Times New Roman"/>
          <w:color w:val="55565A"/>
          <w:lang w:val="en"/>
        </w:rPr>
        <w:t xml:space="preserve">finance directors, and </w:t>
      </w:r>
      <w:r w:rsidRPr="003B0626">
        <w:rPr>
          <w:rFonts w:ascii="Times New Roman" w:hAnsi="Times New Roman" w:cs="Times New Roman"/>
          <w:color w:val="55565A"/>
          <w:lang w:val="en"/>
        </w:rPr>
        <w:t>risk and compliance officers</w:t>
      </w:r>
      <w:r w:rsidR="003B0626">
        <w:rPr>
          <w:rFonts w:ascii="Times New Roman" w:hAnsi="Times New Roman" w:cs="Times New Roman"/>
          <w:color w:val="55565A"/>
          <w:lang w:val="en"/>
        </w:rPr>
        <w:t>.</w:t>
      </w:r>
    </w:p>
    <w:p w:rsidR="00334B70" w:rsidRPr="003B0626" w:rsidRDefault="00334B70" w:rsidP="003B0626">
      <w:pPr>
        <w:spacing w:after="240"/>
        <w:rPr>
          <w:rFonts w:ascii="Times New Roman" w:hAnsi="Times New Roman" w:cs="Times New Roman"/>
          <w:color w:val="55565A"/>
          <w:lang w:val="en"/>
        </w:rPr>
      </w:pPr>
      <w:r w:rsidRPr="003B0626">
        <w:rPr>
          <w:rFonts w:ascii="Times New Roman" w:hAnsi="Times New Roman" w:cs="Times New Roman"/>
          <w:color w:val="55565A"/>
          <w:lang w:val="en"/>
        </w:rPr>
        <w:t xml:space="preserve">The </w:t>
      </w:r>
      <w:r w:rsidR="00DE089A">
        <w:rPr>
          <w:rFonts w:ascii="Times New Roman" w:hAnsi="Times New Roman" w:cs="Times New Roman"/>
          <w:color w:val="55565A"/>
          <w:lang w:val="en"/>
        </w:rPr>
        <w:t>panel explained some key</w:t>
      </w:r>
      <w:r w:rsidRPr="003B0626">
        <w:rPr>
          <w:rFonts w:ascii="Times New Roman" w:hAnsi="Times New Roman" w:cs="Times New Roman"/>
          <w:color w:val="55565A"/>
          <w:lang w:val="en"/>
        </w:rPr>
        <w:t xml:space="preserve"> risks</w:t>
      </w:r>
      <w:r w:rsidR="00DE089A">
        <w:rPr>
          <w:rFonts w:ascii="Times New Roman" w:hAnsi="Times New Roman" w:cs="Times New Roman"/>
          <w:color w:val="55565A"/>
          <w:lang w:val="en"/>
        </w:rPr>
        <w:t xml:space="preserve"> for UAE businesses</w:t>
      </w:r>
      <w:r w:rsidRPr="003B0626">
        <w:rPr>
          <w:rFonts w:ascii="Times New Roman" w:hAnsi="Times New Roman" w:cs="Times New Roman"/>
          <w:color w:val="55565A"/>
          <w:lang w:val="en"/>
        </w:rPr>
        <w:t xml:space="preserve"> arising out of litigation in the United Kingdom</w:t>
      </w:r>
      <w:r w:rsidR="003B0626">
        <w:rPr>
          <w:rFonts w:ascii="Times New Roman" w:hAnsi="Times New Roman" w:cs="Times New Roman"/>
          <w:color w:val="55565A"/>
          <w:lang w:val="en"/>
        </w:rPr>
        <w:t xml:space="preserve"> (UK)</w:t>
      </w:r>
      <w:r w:rsidR="00DE089A">
        <w:rPr>
          <w:rFonts w:ascii="Times New Roman" w:hAnsi="Times New Roman" w:cs="Times New Roman"/>
          <w:color w:val="55565A"/>
          <w:lang w:val="en"/>
        </w:rPr>
        <w:t xml:space="preserve"> and</w:t>
      </w:r>
      <w:r w:rsidRPr="003B0626">
        <w:rPr>
          <w:rFonts w:ascii="Times New Roman" w:hAnsi="Times New Roman" w:cs="Times New Roman"/>
          <w:color w:val="55565A"/>
          <w:lang w:val="en"/>
        </w:rPr>
        <w:t xml:space="preserve"> the United States </w:t>
      </w:r>
      <w:r w:rsidR="003B0626">
        <w:rPr>
          <w:rFonts w:ascii="Times New Roman" w:hAnsi="Times New Roman" w:cs="Times New Roman"/>
          <w:color w:val="55565A"/>
          <w:lang w:val="en"/>
        </w:rPr>
        <w:t>(US)</w:t>
      </w:r>
      <w:r w:rsidR="00DE089A">
        <w:rPr>
          <w:rFonts w:ascii="Times New Roman" w:hAnsi="Times New Roman" w:cs="Times New Roman"/>
          <w:color w:val="55565A"/>
          <w:lang w:val="en"/>
        </w:rPr>
        <w:t>,</w:t>
      </w:r>
      <w:r w:rsidR="003B0626">
        <w:rPr>
          <w:rFonts w:ascii="Times New Roman" w:hAnsi="Times New Roman" w:cs="Times New Roman"/>
          <w:color w:val="55565A"/>
          <w:lang w:val="en"/>
        </w:rPr>
        <w:t xml:space="preserve"> </w:t>
      </w:r>
      <w:r w:rsidR="00DE089A">
        <w:rPr>
          <w:rFonts w:ascii="Times New Roman" w:hAnsi="Times New Roman" w:cs="Times New Roman"/>
          <w:color w:val="55565A"/>
          <w:lang w:val="en"/>
        </w:rPr>
        <w:t xml:space="preserve">and some key features of </w:t>
      </w:r>
      <w:r w:rsidRPr="003B0626">
        <w:rPr>
          <w:rFonts w:ascii="Times New Roman" w:hAnsi="Times New Roman" w:cs="Times New Roman"/>
          <w:color w:val="55565A"/>
          <w:lang w:val="en"/>
        </w:rPr>
        <w:t>the</w:t>
      </w:r>
      <w:r w:rsidR="00DE089A">
        <w:rPr>
          <w:rFonts w:ascii="Times New Roman" w:hAnsi="Times New Roman" w:cs="Times New Roman"/>
          <w:color w:val="55565A"/>
          <w:lang w:val="en"/>
        </w:rPr>
        <w:t xml:space="preserve"> dispute resolution landscape in the</w:t>
      </w:r>
      <w:r w:rsidRPr="003B0626">
        <w:rPr>
          <w:rFonts w:ascii="Times New Roman" w:hAnsi="Times New Roman" w:cs="Times New Roman"/>
          <w:color w:val="55565A"/>
          <w:lang w:val="en"/>
        </w:rPr>
        <w:t xml:space="preserve"> </w:t>
      </w:r>
      <w:r w:rsidR="003B0626">
        <w:rPr>
          <w:rFonts w:ascii="Times New Roman" w:hAnsi="Times New Roman" w:cs="Times New Roman"/>
          <w:color w:val="55565A"/>
          <w:lang w:val="en"/>
        </w:rPr>
        <w:t>United Arab Emirates (</w:t>
      </w:r>
      <w:r w:rsidRPr="003B0626">
        <w:rPr>
          <w:rFonts w:ascii="Times New Roman" w:hAnsi="Times New Roman" w:cs="Times New Roman"/>
          <w:color w:val="55565A"/>
          <w:lang w:val="en"/>
        </w:rPr>
        <w:t>UAE</w:t>
      </w:r>
      <w:r w:rsidR="003B0626">
        <w:rPr>
          <w:rFonts w:ascii="Times New Roman" w:hAnsi="Times New Roman" w:cs="Times New Roman"/>
          <w:color w:val="55565A"/>
          <w:lang w:val="en"/>
        </w:rPr>
        <w:t>)</w:t>
      </w:r>
      <w:r w:rsidR="00DE089A">
        <w:rPr>
          <w:rFonts w:ascii="Times New Roman" w:hAnsi="Times New Roman" w:cs="Times New Roman"/>
          <w:color w:val="55565A"/>
          <w:lang w:val="en"/>
        </w:rPr>
        <w:t>.  The discussion also addressed</w:t>
      </w:r>
      <w:r w:rsidR="00C05B08" w:rsidRPr="003B0626">
        <w:rPr>
          <w:rFonts w:ascii="Times New Roman" w:hAnsi="Times New Roman" w:cs="Times New Roman"/>
          <w:color w:val="55565A"/>
          <w:lang w:val="en"/>
        </w:rPr>
        <w:t xml:space="preserve"> r</w:t>
      </w:r>
      <w:r w:rsidRPr="003B0626">
        <w:rPr>
          <w:rFonts w:ascii="Times New Roman" w:hAnsi="Times New Roman" w:cs="Times New Roman"/>
          <w:color w:val="55565A"/>
          <w:lang w:val="en"/>
        </w:rPr>
        <w:t xml:space="preserve">isks for companies operating in the UAE arising out of enforcement strategies of </w:t>
      </w:r>
      <w:r w:rsidR="00C05B08" w:rsidRPr="003B0626">
        <w:rPr>
          <w:rFonts w:ascii="Times New Roman" w:hAnsi="Times New Roman" w:cs="Times New Roman"/>
          <w:color w:val="55565A"/>
          <w:lang w:val="en"/>
        </w:rPr>
        <w:t xml:space="preserve">US regulators and prosecutors </w:t>
      </w:r>
      <w:r w:rsidR="003B0626">
        <w:rPr>
          <w:rFonts w:ascii="Times New Roman" w:hAnsi="Times New Roman" w:cs="Times New Roman"/>
          <w:color w:val="55565A"/>
          <w:lang w:val="en"/>
        </w:rPr>
        <w:t xml:space="preserve">including </w:t>
      </w:r>
      <w:r w:rsidRPr="003B0626">
        <w:rPr>
          <w:rFonts w:ascii="Times New Roman" w:hAnsi="Times New Roman" w:cs="Times New Roman"/>
          <w:color w:val="55565A"/>
          <w:lang w:val="en"/>
        </w:rPr>
        <w:t xml:space="preserve">the US Department of Justice, the Office of Foreign Assets Control, the US Securities and Exchange Commission, the UK Serious Fraud Office, </w:t>
      </w:r>
      <w:r w:rsidR="00C05B08" w:rsidRPr="003B0626">
        <w:rPr>
          <w:rFonts w:ascii="Times New Roman" w:hAnsi="Times New Roman" w:cs="Times New Roman"/>
          <w:color w:val="55565A"/>
          <w:lang w:val="en"/>
        </w:rPr>
        <w:t xml:space="preserve">and </w:t>
      </w:r>
      <w:r w:rsidRPr="003B0626">
        <w:rPr>
          <w:rFonts w:ascii="Times New Roman" w:hAnsi="Times New Roman" w:cs="Times New Roman"/>
          <w:color w:val="55565A"/>
          <w:lang w:val="en"/>
        </w:rPr>
        <w:t>the UK Financial Conduct Authority</w:t>
      </w:r>
      <w:r w:rsidR="00DE089A">
        <w:rPr>
          <w:rFonts w:ascii="Times New Roman" w:hAnsi="Times New Roman" w:cs="Times New Roman"/>
          <w:color w:val="55565A"/>
          <w:lang w:val="en"/>
        </w:rPr>
        <w:t>,</w:t>
      </w:r>
      <w:r w:rsidRPr="003B0626">
        <w:rPr>
          <w:rFonts w:ascii="Times New Roman" w:hAnsi="Times New Roman" w:cs="Times New Roman"/>
          <w:color w:val="55565A"/>
          <w:lang w:val="en"/>
        </w:rPr>
        <w:t xml:space="preserve"> </w:t>
      </w:r>
      <w:r w:rsidR="00C05B08" w:rsidRPr="003B0626">
        <w:rPr>
          <w:rFonts w:ascii="Times New Roman" w:hAnsi="Times New Roman" w:cs="Times New Roman"/>
          <w:color w:val="55565A"/>
          <w:lang w:val="en"/>
        </w:rPr>
        <w:t>among others</w:t>
      </w:r>
      <w:r w:rsidRPr="003B0626">
        <w:rPr>
          <w:rFonts w:ascii="Times New Roman" w:hAnsi="Times New Roman" w:cs="Times New Roman"/>
          <w:color w:val="55565A"/>
          <w:lang w:val="en"/>
        </w:rPr>
        <w:t>.</w:t>
      </w:r>
      <w:r w:rsidR="00DE089A">
        <w:rPr>
          <w:rFonts w:ascii="Times New Roman" w:hAnsi="Times New Roman" w:cs="Times New Roman"/>
          <w:color w:val="55565A"/>
          <w:lang w:val="en"/>
        </w:rPr>
        <w:t xml:space="preserve">  The speakers offered valuable insight and strategy on how to mitigate these risks and how to deal with them when they arise.</w:t>
      </w:r>
      <w:r w:rsidRPr="003B0626">
        <w:rPr>
          <w:rFonts w:ascii="Times New Roman" w:hAnsi="Times New Roman" w:cs="Times New Roman"/>
          <w:color w:val="55565A"/>
          <w:lang w:val="en"/>
        </w:rPr>
        <w:t xml:space="preserve"> </w:t>
      </w:r>
    </w:p>
    <w:p w:rsidR="00C05B08" w:rsidRPr="003B0626" w:rsidRDefault="003B0626" w:rsidP="003B0626">
      <w:pPr>
        <w:spacing w:after="240"/>
        <w:rPr>
          <w:rFonts w:ascii="Times New Roman" w:hAnsi="Times New Roman" w:cs="Times New Roman"/>
          <w:color w:val="55565A"/>
          <w:lang w:val="en"/>
        </w:rPr>
      </w:pPr>
      <w:r w:rsidRPr="003B0626">
        <w:rPr>
          <w:rFonts w:ascii="Times New Roman" w:hAnsi="Times New Roman" w:cs="Times New Roman"/>
          <w:color w:val="55565A"/>
          <w:lang w:val="en"/>
        </w:rPr>
        <w:t xml:space="preserve">The </w:t>
      </w:r>
      <w:r w:rsidR="00C05B08" w:rsidRPr="003B0626">
        <w:rPr>
          <w:rFonts w:ascii="Times New Roman" w:hAnsi="Times New Roman" w:cs="Times New Roman"/>
          <w:color w:val="55565A"/>
          <w:lang w:val="en"/>
        </w:rPr>
        <w:t xml:space="preserve">Afridi &amp; Angell </w:t>
      </w:r>
      <w:r w:rsidRPr="003B0626">
        <w:rPr>
          <w:rFonts w:ascii="Times New Roman" w:hAnsi="Times New Roman" w:cs="Times New Roman"/>
          <w:color w:val="55565A"/>
          <w:lang w:val="en"/>
        </w:rPr>
        <w:t xml:space="preserve">team of </w:t>
      </w:r>
      <w:r w:rsidR="00C05B08" w:rsidRPr="003B0626">
        <w:rPr>
          <w:rFonts w:ascii="Times New Roman" w:hAnsi="Times New Roman" w:cs="Times New Roman"/>
          <w:color w:val="55565A"/>
          <w:lang w:val="en"/>
        </w:rPr>
        <w:t xml:space="preserve">presenters included partners Charles Laubach and James Bowden, and counsel Chatura Randeniya. The Jenner &amp; Block team included partners </w:t>
      </w:r>
      <w:r w:rsidR="0001583C" w:rsidRPr="003B0626">
        <w:rPr>
          <w:rFonts w:ascii="Times New Roman" w:hAnsi="Times New Roman" w:cs="Times New Roman"/>
          <w:color w:val="55565A"/>
          <w:lang w:val="en"/>
        </w:rPr>
        <w:t>Christian Tuddenham, Kelly Hagedorn, and David Bitkower</w:t>
      </w:r>
      <w:r w:rsidRPr="003B0626">
        <w:rPr>
          <w:rFonts w:ascii="Times New Roman" w:hAnsi="Times New Roman" w:cs="Times New Roman"/>
          <w:color w:val="55565A"/>
          <w:lang w:val="en"/>
        </w:rPr>
        <w:t>.</w:t>
      </w:r>
    </w:p>
    <w:p w:rsidR="006E5EA4" w:rsidRPr="003B0626" w:rsidRDefault="006E5EA4" w:rsidP="006E5EA4">
      <w:pPr>
        <w:rPr>
          <w:rFonts w:ascii="Times New Roman" w:hAnsi="Times New Roman" w:cs="Times New Roman"/>
          <w:b/>
          <w:color w:val="55565A"/>
          <w:sz w:val="24"/>
          <w:szCs w:val="24"/>
          <w:lang w:val="en"/>
        </w:rPr>
      </w:pPr>
      <w:r w:rsidRPr="003B0626">
        <w:rPr>
          <w:rFonts w:ascii="Times New Roman" w:hAnsi="Times New Roman" w:cs="Times New Roman"/>
          <w:b/>
          <w:color w:val="55565A"/>
          <w:sz w:val="24"/>
          <w:szCs w:val="24"/>
          <w:lang w:val="en"/>
        </w:rPr>
        <w:t>For further information please contact</w:t>
      </w:r>
    </w:p>
    <w:p w:rsidR="00400809" w:rsidRPr="003B0626" w:rsidRDefault="00400809" w:rsidP="006E5EA4">
      <w:pPr>
        <w:spacing w:after="0"/>
        <w:rPr>
          <w:rStyle w:val="Strong"/>
          <w:rFonts w:ascii="Times New Roman" w:hAnsi="Times New Roman" w:cs="Times New Roman"/>
          <w:color w:val="55565A"/>
          <w:lang w:val="en"/>
        </w:rPr>
      </w:pPr>
      <w:proofErr w:type="spellStart"/>
      <w:r w:rsidRPr="003B0626">
        <w:rPr>
          <w:rStyle w:val="Strong"/>
          <w:rFonts w:ascii="Times New Roman" w:hAnsi="Times New Roman" w:cs="Times New Roman"/>
          <w:color w:val="55565A"/>
          <w:lang w:val="en"/>
        </w:rPr>
        <w:t>Ms</w:t>
      </w:r>
      <w:proofErr w:type="spellEnd"/>
      <w:r w:rsidRPr="003B0626">
        <w:rPr>
          <w:rStyle w:val="Strong"/>
          <w:rFonts w:ascii="Times New Roman" w:hAnsi="Times New Roman" w:cs="Times New Roman"/>
          <w:color w:val="55565A"/>
          <w:lang w:val="en"/>
        </w:rPr>
        <w:t xml:space="preserve"> </w:t>
      </w:r>
      <w:r w:rsidR="006E5EA4" w:rsidRPr="003B0626">
        <w:rPr>
          <w:rStyle w:val="Strong"/>
          <w:rFonts w:ascii="Times New Roman" w:hAnsi="Times New Roman" w:cs="Times New Roman"/>
          <w:color w:val="55565A"/>
          <w:lang w:val="en"/>
        </w:rPr>
        <w:t>Samera Marei</w:t>
      </w:r>
    </w:p>
    <w:p w:rsidR="006E5EA4" w:rsidRPr="003B0626" w:rsidRDefault="006E5EA4" w:rsidP="006E5EA4">
      <w:pPr>
        <w:spacing w:after="0"/>
        <w:rPr>
          <w:rStyle w:val="Strong"/>
          <w:rFonts w:ascii="Times New Roman" w:hAnsi="Times New Roman" w:cs="Times New Roman"/>
          <w:b w:val="0"/>
          <w:color w:val="55565A"/>
          <w:lang w:val="en"/>
        </w:rPr>
      </w:pPr>
      <w:r w:rsidRPr="003B0626">
        <w:rPr>
          <w:rStyle w:val="Strong"/>
          <w:rFonts w:ascii="Times New Roman" w:hAnsi="Times New Roman" w:cs="Times New Roman"/>
          <w:b w:val="0"/>
          <w:color w:val="55565A"/>
          <w:lang w:val="en"/>
        </w:rPr>
        <w:t>Director, Business Development &amp; Marketing</w:t>
      </w:r>
    </w:p>
    <w:p w:rsidR="006E5EA4" w:rsidRPr="003B0626" w:rsidRDefault="006E5EA4" w:rsidP="006E5EA4">
      <w:pPr>
        <w:rPr>
          <w:rFonts w:ascii="Times New Roman" w:hAnsi="Times New Roman" w:cs="Times New Roman"/>
          <w:color w:val="55565A"/>
          <w:lang w:val="en"/>
        </w:rPr>
      </w:pPr>
      <w:r w:rsidRPr="003B0626">
        <w:rPr>
          <w:rFonts w:ascii="Times New Roman" w:hAnsi="Times New Roman" w:cs="Times New Roman"/>
          <w:color w:val="55565A"/>
          <w:lang w:val="en"/>
        </w:rPr>
        <w:t>Tel: +971 56 179 5291</w:t>
      </w:r>
      <w:r w:rsidRPr="003B0626">
        <w:rPr>
          <w:rFonts w:ascii="Times New Roman" w:hAnsi="Times New Roman" w:cs="Times New Roman"/>
          <w:color w:val="55565A"/>
          <w:lang w:val="en"/>
        </w:rPr>
        <w:br/>
        <w:t>samera@afridi-angell.com</w:t>
      </w:r>
    </w:p>
    <w:p w:rsidR="00400809" w:rsidRPr="003B0626" w:rsidRDefault="00977EE5" w:rsidP="00400809">
      <w:pPr>
        <w:spacing w:after="0"/>
        <w:rPr>
          <w:rFonts w:ascii="Times New Roman" w:hAnsi="Times New Roman" w:cs="Times New Roman"/>
          <w:b/>
          <w:color w:val="55565A"/>
          <w:lang w:val="en"/>
        </w:rPr>
      </w:pPr>
      <w:proofErr w:type="spellStart"/>
      <w:r w:rsidRPr="00977EE5">
        <w:rPr>
          <w:rFonts w:ascii="Times New Roman" w:hAnsi="Times New Roman" w:cs="Times New Roman"/>
          <w:b/>
          <w:color w:val="55565A"/>
          <w:lang w:val="en"/>
        </w:rPr>
        <w:t>Ms</w:t>
      </w:r>
      <w:proofErr w:type="spellEnd"/>
      <w:r w:rsidRPr="00977EE5">
        <w:rPr>
          <w:rFonts w:ascii="Times New Roman" w:hAnsi="Times New Roman" w:cs="Times New Roman"/>
          <w:b/>
          <w:color w:val="55565A"/>
          <w:lang w:val="en"/>
        </w:rPr>
        <w:t xml:space="preserve"> Patricia Lojo</w:t>
      </w:r>
    </w:p>
    <w:p w:rsidR="00400809" w:rsidRPr="003B0626" w:rsidRDefault="00977EE5" w:rsidP="00400809">
      <w:pPr>
        <w:spacing w:after="0"/>
        <w:rPr>
          <w:rStyle w:val="Strong"/>
          <w:rFonts w:ascii="Times New Roman" w:hAnsi="Times New Roman" w:cs="Times New Roman"/>
          <w:b w:val="0"/>
          <w:color w:val="55565A"/>
          <w:lang w:val="en"/>
        </w:rPr>
      </w:pPr>
      <w:r w:rsidRPr="00977EE5">
        <w:rPr>
          <w:rStyle w:val="Strong"/>
          <w:rFonts w:ascii="Times New Roman" w:hAnsi="Times New Roman" w:cs="Times New Roman"/>
          <w:b w:val="0"/>
          <w:color w:val="55565A"/>
          <w:lang w:val="en"/>
        </w:rPr>
        <w:t>External Communications Manager</w:t>
      </w:r>
    </w:p>
    <w:p w:rsidR="0077337B" w:rsidRDefault="00400809" w:rsidP="00400809">
      <w:pPr>
        <w:spacing w:after="0"/>
        <w:rPr>
          <w:rFonts w:ascii="Times New Roman" w:hAnsi="Times New Roman" w:cs="Times New Roman"/>
          <w:color w:val="55565A"/>
          <w:lang w:val="en"/>
        </w:rPr>
      </w:pPr>
      <w:r w:rsidRPr="003B0626">
        <w:rPr>
          <w:rFonts w:ascii="Times New Roman" w:hAnsi="Times New Roman" w:cs="Times New Roman"/>
          <w:color w:val="55565A"/>
          <w:lang w:val="en"/>
        </w:rPr>
        <w:t xml:space="preserve">Tel: </w:t>
      </w:r>
      <w:r w:rsidR="00977EE5" w:rsidRPr="00977EE5">
        <w:rPr>
          <w:rFonts w:ascii="Times New Roman" w:hAnsi="Times New Roman" w:cs="Times New Roman"/>
          <w:color w:val="55565A"/>
          <w:lang w:val="en"/>
        </w:rPr>
        <w:t>+1 212 407 1780</w:t>
      </w:r>
    </w:p>
    <w:p w:rsidR="00400809" w:rsidRPr="003B0626" w:rsidRDefault="00977EE5" w:rsidP="00400809">
      <w:pPr>
        <w:spacing w:after="0"/>
        <w:rPr>
          <w:rStyle w:val="Strong"/>
          <w:rFonts w:ascii="Times New Roman" w:hAnsi="Times New Roman" w:cs="Times New Roman"/>
          <w:b w:val="0"/>
          <w:color w:val="55565A"/>
          <w:lang w:val="en"/>
        </w:rPr>
      </w:pPr>
      <w:r w:rsidRPr="00977EE5">
        <w:rPr>
          <w:rStyle w:val="Strong"/>
          <w:rFonts w:ascii="Times New Roman" w:hAnsi="Times New Roman" w:cs="Times New Roman"/>
          <w:b w:val="0"/>
          <w:color w:val="55565A"/>
          <w:lang w:val="en"/>
        </w:rPr>
        <w:t>plojo@jenner.com</w:t>
      </w:r>
    </w:p>
    <w:p w:rsidR="006E5EA4" w:rsidRPr="003B0626" w:rsidRDefault="006E5EA4" w:rsidP="00977EE5">
      <w:pPr>
        <w:spacing w:before="240"/>
        <w:rPr>
          <w:rFonts w:ascii="Times New Roman" w:hAnsi="Times New Roman" w:cs="Times New Roman"/>
          <w:b/>
          <w:color w:val="55565A"/>
          <w:sz w:val="24"/>
          <w:szCs w:val="24"/>
          <w:lang w:val="en"/>
        </w:rPr>
      </w:pPr>
      <w:r w:rsidRPr="003B0626">
        <w:rPr>
          <w:rFonts w:ascii="Times New Roman" w:hAnsi="Times New Roman" w:cs="Times New Roman"/>
          <w:b/>
          <w:color w:val="55565A"/>
          <w:sz w:val="24"/>
          <w:szCs w:val="24"/>
          <w:lang w:val="en"/>
        </w:rPr>
        <w:t xml:space="preserve">Notes </w:t>
      </w:r>
      <w:r w:rsidR="00334B70" w:rsidRPr="003B0626">
        <w:rPr>
          <w:rFonts w:ascii="Times New Roman" w:hAnsi="Times New Roman" w:cs="Times New Roman"/>
          <w:b/>
          <w:color w:val="55565A"/>
          <w:sz w:val="24"/>
          <w:szCs w:val="24"/>
          <w:lang w:val="en"/>
        </w:rPr>
        <w:t>to</w:t>
      </w:r>
      <w:r w:rsidRPr="003B0626">
        <w:rPr>
          <w:rFonts w:ascii="Times New Roman" w:hAnsi="Times New Roman" w:cs="Times New Roman"/>
          <w:b/>
          <w:color w:val="55565A"/>
          <w:sz w:val="24"/>
          <w:szCs w:val="24"/>
          <w:lang w:val="en"/>
        </w:rPr>
        <w:t xml:space="preserve"> editors:</w:t>
      </w:r>
    </w:p>
    <w:p w:rsidR="00400809" w:rsidRPr="003B0626" w:rsidRDefault="00400809" w:rsidP="0077337B">
      <w:pPr>
        <w:spacing w:after="0"/>
        <w:rPr>
          <w:rFonts w:ascii="Times New Roman" w:hAnsi="Times New Roman" w:cs="Times New Roman"/>
          <w:b/>
          <w:color w:val="55565A"/>
          <w:lang w:val="en"/>
        </w:rPr>
      </w:pPr>
      <w:r w:rsidRPr="003B0626">
        <w:rPr>
          <w:rFonts w:ascii="Times New Roman" w:hAnsi="Times New Roman" w:cs="Times New Roman"/>
          <w:b/>
          <w:color w:val="55565A"/>
          <w:lang w:val="en"/>
        </w:rPr>
        <w:t>Afridi &amp; Angell</w:t>
      </w:r>
    </w:p>
    <w:p w:rsidR="006E5EA4" w:rsidRPr="003B0626" w:rsidRDefault="00C05B08" w:rsidP="00C05B08">
      <w:pPr>
        <w:rPr>
          <w:rFonts w:ascii="Times New Roman" w:hAnsi="Times New Roman" w:cs="Times New Roman"/>
          <w:color w:val="55565A"/>
          <w:lang w:val="en"/>
        </w:rPr>
      </w:pPr>
      <w:r w:rsidRPr="003B0626">
        <w:rPr>
          <w:rFonts w:ascii="Times New Roman" w:hAnsi="Times New Roman" w:cs="Times New Roman"/>
          <w:color w:val="55565A"/>
          <w:lang w:val="en"/>
        </w:rPr>
        <w:t xml:space="preserve">Founded in 1975, Afridi &amp; Angell is a full-service UAE law firm in its fifth decade at the forefront of the legal community. From the beginning, our hallmarks have been a commitment to quality, unsurpassed knowledge of the law and the legal environment, and crafting of innovative business solutions. Licensed in the three largest Emirates of Abu Dhabi, Dubai and Sharjah as well as the Dubai International Financial Centre, our practice areas include banking and finance; corporate and commercial law; arbitration and litigation; construction; real estate; infrastructure projects; energy; project finance; maritime (wet and dry); and employment. We advise local, regional and global clients ranging in size and sophistication from start-ups, sole proprietorships, family-owned businesses, entrepreneurs and investors to some of the world’s largest public and private companies, governments and quasi-government institutions. We attract and retain clients with our dedication to practical guidance focused on their business needs supported by decades of experience in our home jurisdiction, the UAE. Afridi &amp; Angell is the exclusive member firm </w:t>
      </w:r>
      <w:r w:rsidRPr="003B0626">
        <w:rPr>
          <w:rFonts w:ascii="Times New Roman" w:hAnsi="Times New Roman" w:cs="Times New Roman"/>
          <w:color w:val="55565A"/>
          <w:lang w:val="en"/>
        </w:rPr>
        <w:lastRenderedPageBreak/>
        <w:t>in the UAE of top legal networks and associations, most notably Lex Mundi, the world’s leading network of independent law firms, and World Services Group.</w:t>
      </w:r>
    </w:p>
    <w:p w:rsidR="006E5EA4" w:rsidRPr="003B0626" w:rsidRDefault="00400809" w:rsidP="0077337B">
      <w:pPr>
        <w:spacing w:after="0"/>
        <w:rPr>
          <w:rFonts w:ascii="Times New Roman" w:hAnsi="Times New Roman" w:cs="Times New Roman"/>
          <w:b/>
          <w:color w:val="55565A"/>
          <w:lang w:val="en"/>
        </w:rPr>
      </w:pPr>
      <w:r w:rsidRPr="003B0626">
        <w:rPr>
          <w:rFonts w:ascii="Times New Roman" w:hAnsi="Times New Roman" w:cs="Times New Roman"/>
          <w:b/>
          <w:color w:val="55565A"/>
          <w:lang w:val="en"/>
        </w:rPr>
        <w:t>Jenner &amp; Block</w:t>
      </w:r>
    </w:p>
    <w:p w:rsidR="00400809" w:rsidRDefault="0077337B" w:rsidP="00CF6964">
      <w:pPr>
        <w:spacing w:after="120"/>
        <w:rPr>
          <w:rFonts w:ascii="Times New Roman" w:hAnsi="Times New Roman" w:cs="Times New Roman"/>
          <w:color w:val="55565A"/>
          <w:lang w:val="en"/>
        </w:rPr>
      </w:pPr>
      <w:r w:rsidRPr="0077337B">
        <w:rPr>
          <w:rFonts w:ascii="Times New Roman" w:hAnsi="Times New Roman" w:cs="Times New Roman"/>
          <w:color w:val="55565A"/>
          <w:lang w:val="en"/>
        </w:rPr>
        <w:t xml:space="preserve">Jenner &amp; Block is a law firm with global reach, with more than 500 lawyers and offices in Chicago, London, Los Angeles, New York and Washington, DC. The firm is known for its prominent and successful litigation practice and experience handling sophisticated and high-profile corporate transactions. Firm clients include Fortune 100 companies, large privately held corporations, financial services institutions, emerging companies and venture capital and private equity investors. </w:t>
      </w:r>
      <w:r w:rsidRPr="0077337B">
        <w:rPr>
          <w:rFonts w:ascii="Times New Roman" w:hAnsi="Times New Roman" w:cs="Times New Roman"/>
          <w:i/>
          <w:color w:val="55565A"/>
          <w:lang w:val="en"/>
        </w:rPr>
        <w:t>The American Lawyer</w:t>
      </w:r>
      <w:r w:rsidRPr="0077337B">
        <w:rPr>
          <w:rFonts w:ascii="Times New Roman" w:hAnsi="Times New Roman" w:cs="Times New Roman"/>
          <w:color w:val="55565A"/>
          <w:lang w:val="en"/>
        </w:rPr>
        <w:t xml:space="preserve"> named the firm as the #1 pro bono </w:t>
      </w:r>
      <w:proofErr w:type="gramStart"/>
      <w:r w:rsidRPr="0077337B">
        <w:rPr>
          <w:rFonts w:ascii="Times New Roman" w:hAnsi="Times New Roman" w:cs="Times New Roman"/>
          <w:color w:val="55565A"/>
          <w:lang w:val="en"/>
        </w:rPr>
        <w:t>firm</w:t>
      </w:r>
      <w:proofErr w:type="gramEnd"/>
      <w:r w:rsidRPr="0077337B">
        <w:rPr>
          <w:rFonts w:ascii="Times New Roman" w:hAnsi="Times New Roman" w:cs="Times New Roman"/>
          <w:color w:val="55565A"/>
          <w:lang w:val="en"/>
        </w:rPr>
        <w:t xml:space="preserve"> in the United States, a distinction it has had seven of the past 10 years; the firm has been ranked among the top 10 in this category every year since the ranking began in 1990.</w:t>
      </w:r>
    </w:p>
    <w:p w:rsidR="00CF6964" w:rsidRPr="003B0626" w:rsidRDefault="00CF6964" w:rsidP="00A1254B">
      <w:pPr>
        <w:rPr>
          <w:rFonts w:ascii="Times New Roman" w:hAnsi="Times New Roman" w:cs="Times New Roman"/>
          <w:color w:val="55565A"/>
          <w:lang w:val="en"/>
        </w:rPr>
      </w:pPr>
      <w:r w:rsidRPr="00CF6964">
        <w:rPr>
          <w:rFonts w:ascii="Times New Roman" w:hAnsi="Times New Roman" w:cs="Times New Roman"/>
          <w:color w:val="55565A"/>
          <w:lang w:val="en"/>
        </w:rPr>
        <w:t xml:space="preserve">Jenner &amp; Block London LLP is a limited liability partnership established under the laws of the state of Delaware, USA and is </w:t>
      </w:r>
      <w:proofErr w:type="spellStart"/>
      <w:r w:rsidRPr="00CF6964">
        <w:rPr>
          <w:rFonts w:ascii="Times New Roman" w:hAnsi="Times New Roman" w:cs="Times New Roman"/>
          <w:color w:val="55565A"/>
          <w:lang w:val="en"/>
        </w:rPr>
        <w:t>authorised</w:t>
      </w:r>
      <w:proofErr w:type="spellEnd"/>
      <w:r w:rsidRPr="00CF6964">
        <w:rPr>
          <w:rFonts w:ascii="Times New Roman" w:hAnsi="Times New Roman" w:cs="Times New Roman"/>
          <w:color w:val="55565A"/>
          <w:lang w:val="en"/>
        </w:rPr>
        <w:t xml:space="preserve"> and regulated by the Solicitors Regulation Authority with SRA number 615729. Jenner &amp; Block London LLP is affiliated with Jenner &amp; Block LLP, which operates Jenner &amp; Block’s offices in the United States.</w:t>
      </w:r>
    </w:p>
    <w:sectPr w:rsidR="00CF6964" w:rsidRPr="003B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78"/>
    <w:rsid w:val="0001583C"/>
    <w:rsid w:val="00090D9B"/>
    <w:rsid w:val="00157DB6"/>
    <w:rsid w:val="00193ED8"/>
    <w:rsid w:val="002926F1"/>
    <w:rsid w:val="002A4073"/>
    <w:rsid w:val="002C22DD"/>
    <w:rsid w:val="00334B70"/>
    <w:rsid w:val="00340EC7"/>
    <w:rsid w:val="0039197E"/>
    <w:rsid w:val="003B0626"/>
    <w:rsid w:val="003B10DF"/>
    <w:rsid w:val="00400809"/>
    <w:rsid w:val="00486DDE"/>
    <w:rsid w:val="005023E3"/>
    <w:rsid w:val="0063014B"/>
    <w:rsid w:val="006307FE"/>
    <w:rsid w:val="006E5EA4"/>
    <w:rsid w:val="00735CE0"/>
    <w:rsid w:val="00740DA2"/>
    <w:rsid w:val="0077337B"/>
    <w:rsid w:val="007B47C4"/>
    <w:rsid w:val="008932A0"/>
    <w:rsid w:val="00977EE5"/>
    <w:rsid w:val="009E2C8F"/>
    <w:rsid w:val="00A1254B"/>
    <w:rsid w:val="00A44DDF"/>
    <w:rsid w:val="00AB6B46"/>
    <w:rsid w:val="00AB6CB9"/>
    <w:rsid w:val="00B3632E"/>
    <w:rsid w:val="00B90CDD"/>
    <w:rsid w:val="00BA6BE0"/>
    <w:rsid w:val="00C05B08"/>
    <w:rsid w:val="00C33424"/>
    <w:rsid w:val="00C562C9"/>
    <w:rsid w:val="00C63A41"/>
    <w:rsid w:val="00CA6EE5"/>
    <w:rsid w:val="00CF6964"/>
    <w:rsid w:val="00D2034E"/>
    <w:rsid w:val="00D62B13"/>
    <w:rsid w:val="00DA5844"/>
    <w:rsid w:val="00DE089A"/>
    <w:rsid w:val="00F96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2C9"/>
    <w:rPr>
      <w:sz w:val="16"/>
      <w:szCs w:val="16"/>
    </w:rPr>
  </w:style>
  <w:style w:type="paragraph" w:styleId="CommentText">
    <w:name w:val="annotation text"/>
    <w:basedOn w:val="Normal"/>
    <w:link w:val="CommentTextChar"/>
    <w:uiPriority w:val="99"/>
    <w:semiHidden/>
    <w:unhideWhenUsed/>
    <w:rsid w:val="00C562C9"/>
    <w:pPr>
      <w:spacing w:line="240" w:lineRule="auto"/>
    </w:pPr>
    <w:rPr>
      <w:sz w:val="20"/>
      <w:szCs w:val="20"/>
    </w:rPr>
  </w:style>
  <w:style w:type="character" w:customStyle="1" w:styleId="CommentTextChar">
    <w:name w:val="Comment Text Char"/>
    <w:basedOn w:val="DefaultParagraphFont"/>
    <w:link w:val="CommentText"/>
    <w:uiPriority w:val="99"/>
    <w:semiHidden/>
    <w:rsid w:val="00C562C9"/>
    <w:rPr>
      <w:sz w:val="20"/>
      <w:szCs w:val="20"/>
    </w:rPr>
  </w:style>
  <w:style w:type="paragraph" w:styleId="CommentSubject">
    <w:name w:val="annotation subject"/>
    <w:basedOn w:val="CommentText"/>
    <w:next w:val="CommentText"/>
    <w:link w:val="CommentSubjectChar"/>
    <w:uiPriority w:val="99"/>
    <w:semiHidden/>
    <w:unhideWhenUsed/>
    <w:rsid w:val="00C562C9"/>
    <w:rPr>
      <w:b/>
      <w:bCs/>
    </w:rPr>
  </w:style>
  <w:style w:type="character" w:customStyle="1" w:styleId="CommentSubjectChar">
    <w:name w:val="Comment Subject Char"/>
    <w:basedOn w:val="CommentTextChar"/>
    <w:link w:val="CommentSubject"/>
    <w:uiPriority w:val="99"/>
    <w:semiHidden/>
    <w:rsid w:val="00C562C9"/>
    <w:rPr>
      <w:b/>
      <w:bCs/>
      <w:sz w:val="20"/>
      <w:szCs w:val="20"/>
    </w:rPr>
  </w:style>
  <w:style w:type="paragraph" w:styleId="BalloonText">
    <w:name w:val="Balloon Text"/>
    <w:basedOn w:val="Normal"/>
    <w:link w:val="BalloonTextChar"/>
    <w:uiPriority w:val="99"/>
    <w:semiHidden/>
    <w:unhideWhenUsed/>
    <w:rsid w:val="00C5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C9"/>
    <w:rPr>
      <w:rFonts w:ascii="Tahoma" w:hAnsi="Tahoma" w:cs="Tahoma"/>
      <w:sz w:val="16"/>
      <w:szCs w:val="16"/>
    </w:rPr>
  </w:style>
  <w:style w:type="character" w:styleId="Strong">
    <w:name w:val="Strong"/>
    <w:basedOn w:val="DefaultParagraphFont"/>
    <w:uiPriority w:val="22"/>
    <w:qFormat/>
    <w:rsid w:val="006E5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2C9"/>
    <w:rPr>
      <w:sz w:val="16"/>
      <w:szCs w:val="16"/>
    </w:rPr>
  </w:style>
  <w:style w:type="paragraph" w:styleId="CommentText">
    <w:name w:val="annotation text"/>
    <w:basedOn w:val="Normal"/>
    <w:link w:val="CommentTextChar"/>
    <w:uiPriority w:val="99"/>
    <w:semiHidden/>
    <w:unhideWhenUsed/>
    <w:rsid w:val="00C562C9"/>
    <w:pPr>
      <w:spacing w:line="240" w:lineRule="auto"/>
    </w:pPr>
    <w:rPr>
      <w:sz w:val="20"/>
      <w:szCs w:val="20"/>
    </w:rPr>
  </w:style>
  <w:style w:type="character" w:customStyle="1" w:styleId="CommentTextChar">
    <w:name w:val="Comment Text Char"/>
    <w:basedOn w:val="DefaultParagraphFont"/>
    <w:link w:val="CommentText"/>
    <w:uiPriority w:val="99"/>
    <w:semiHidden/>
    <w:rsid w:val="00C562C9"/>
    <w:rPr>
      <w:sz w:val="20"/>
      <w:szCs w:val="20"/>
    </w:rPr>
  </w:style>
  <w:style w:type="paragraph" w:styleId="CommentSubject">
    <w:name w:val="annotation subject"/>
    <w:basedOn w:val="CommentText"/>
    <w:next w:val="CommentText"/>
    <w:link w:val="CommentSubjectChar"/>
    <w:uiPriority w:val="99"/>
    <w:semiHidden/>
    <w:unhideWhenUsed/>
    <w:rsid w:val="00C562C9"/>
    <w:rPr>
      <w:b/>
      <w:bCs/>
    </w:rPr>
  </w:style>
  <w:style w:type="character" w:customStyle="1" w:styleId="CommentSubjectChar">
    <w:name w:val="Comment Subject Char"/>
    <w:basedOn w:val="CommentTextChar"/>
    <w:link w:val="CommentSubject"/>
    <w:uiPriority w:val="99"/>
    <w:semiHidden/>
    <w:rsid w:val="00C562C9"/>
    <w:rPr>
      <w:b/>
      <w:bCs/>
      <w:sz w:val="20"/>
      <w:szCs w:val="20"/>
    </w:rPr>
  </w:style>
  <w:style w:type="paragraph" w:styleId="BalloonText">
    <w:name w:val="Balloon Text"/>
    <w:basedOn w:val="Normal"/>
    <w:link w:val="BalloonTextChar"/>
    <w:uiPriority w:val="99"/>
    <w:semiHidden/>
    <w:unhideWhenUsed/>
    <w:rsid w:val="00C5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C9"/>
    <w:rPr>
      <w:rFonts w:ascii="Tahoma" w:hAnsi="Tahoma" w:cs="Tahoma"/>
      <w:sz w:val="16"/>
      <w:szCs w:val="16"/>
    </w:rPr>
  </w:style>
  <w:style w:type="character" w:styleId="Strong">
    <w:name w:val="Strong"/>
    <w:basedOn w:val="DefaultParagraphFont"/>
    <w:uiPriority w:val="22"/>
    <w:qFormat/>
    <w:rsid w:val="006E5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7755">
      <w:bodyDiv w:val="1"/>
      <w:marLeft w:val="0"/>
      <w:marRight w:val="0"/>
      <w:marTop w:val="0"/>
      <w:marBottom w:val="0"/>
      <w:divBdr>
        <w:top w:val="none" w:sz="0" w:space="0" w:color="auto"/>
        <w:left w:val="none" w:sz="0" w:space="0" w:color="auto"/>
        <w:bottom w:val="none" w:sz="0" w:space="0" w:color="auto"/>
        <w:right w:val="none" w:sz="0" w:space="0" w:color="auto"/>
      </w:divBdr>
    </w:div>
    <w:div w:id="1156604753">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992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Afridi &amp; Angell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Samera S. Marei</dc:creator>
  <cp:lastModifiedBy>Samera S. Marei</cp:lastModifiedBy>
  <cp:revision>2</cp:revision>
  <dcterms:created xsi:type="dcterms:W3CDTF">2017-11-15T09:50:00Z</dcterms:created>
  <dcterms:modified xsi:type="dcterms:W3CDTF">2017-11-15T09:50:00Z</dcterms:modified>
</cp:coreProperties>
</file>