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E832" w14:textId="2C0D3487" w:rsidR="003E3DB8" w:rsidRDefault="003E3DB8" w:rsidP="000F030F">
      <w:pPr>
        <w:pStyle w:val="Heading1"/>
        <w:spacing w:line="240" w:lineRule="auto"/>
        <w:contextualSpacing/>
      </w:pPr>
    </w:p>
    <w:p w14:paraId="4F8D6C6A" w14:textId="3A934ABA" w:rsidR="00B50AB0" w:rsidRPr="00B50AB0" w:rsidRDefault="00B50AB0" w:rsidP="000F030F">
      <w:pPr>
        <w:pStyle w:val="Heading1"/>
        <w:spacing w:line="240" w:lineRule="auto"/>
        <w:contextualSpacing/>
        <w:rPr>
          <w:b w:val="0"/>
          <w:color w:val="000000" w:themeColor="text1"/>
          <w:sz w:val="20"/>
          <w:szCs w:val="20"/>
        </w:rPr>
      </w:pPr>
      <w:r w:rsidRPr="00B50AB0">
        <w:rPr>
          <w:b w:val="0"/>
          <w:color w:val="000000" w:themeColor="text1"/>
          <w:sz w:val="20"/>
          <w:szCs w:val="20"/>
        </w:rPr>
        <w:t>Al R</w:t>
      </w:r>
      <w:r>
        <w:rPr>
          <w:b w:val="0"/>
          <w:color w:val="000000" w:themeColor="text1"/>
          <w:sz w:val="20"/>
          <w:szCs w:val="20"/>
        </w:rPr>
        <w:t>obinson, CMO</w:t>
      </w:r>
    </w:p>
    <w:p w14:paraId="558CE4B1" w14:textId="51E05479" w:rsidR="00B50AB0" w:rsidRPr="00B50AB0" w:rsidRDefault="00B50AB0" w:rsidP="000F030F">
      <w:pPr>
        <w:snapToGrid w:val="0"/>
        <w:spacing w:line="240" w:lineRule="auto"/>
        <w:contextualSpacing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Chilando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Mulenga</w:t>
      </w:r>
      <w:proofErr w:type="spellEnd"/>
      <w:r>
        <w:rPr>
          <w:color w:val="000000" w:themeColor="text1"/>
          <w:sz w:val="20"/>
          <w:szCs w:val="20"/>
        </w:rPr>
        <w:t>, COO</w:t>
      </w:r>
      <w:r w:rsidRPr="00B50AB0">
        <w:rPr>
          <w:color w:val="000000" w:themeColor="text1"/>
          <w:sz w:val="20"/>
          <w:szCs w:val="20"/>
        </w:rPr>
        <w:t xml:space="preserve"> </w:t>
      </w:r>
      <w:r w:rsidR="00856A08">
        <w:rPr>
          <w:color w:val="000000" w:themeColor="text1"/>
          <w:sz w:val="20"/>
          <w:szCs w:val="20"/>
        </w:rPr>
        <w:tab/>
      </w:r>
      <w:r w:rsidR="00856A08">
        <w:rPr>
          <w:color w:val="000000" w:themeColor="text1"/>
          <w:sz w:val="20"/>
          <w:szCs w:val="20"/>
        </w:rPr>
        <w:tab/>
      </w:r>
      <w:r w:rsidR="00856A08">
        <w:rPr>
          <w:color w:val="000000" w:themeColor="text1"/>
          <w:sz w:val="20"/>
          <w:szCs w:val="20"/>
        </w:rPr>
        <w:tab/>
      </w:r>
      <w:r w:rsidR="00856A08">
        <w:rPr>
          <w:color w:val="000000" w:themeColor="text1"/>
          <w:sz w:val="20"/>
          <w:szCs w:val="20"/>
        </w:rPr>
        <w:tab/>
      </w:r>
      <w:r w:rsidR="00856A08">
        <w:rPr>
          <w:color w:val="000000" w:themeColor="text1"/>
          <w:sz w:val="20"/>
          <w:szCs w:val="20"/>
        </w:rPr>
        <w:tab/>
      </w:r>
      <w:r w:rsidR="00856A08">
        <w:rPr>
          <w:color w:val="000000" w:themeColor="text1"/>
          <w:sz w:val="20"/>
          <w:szCs w:val="20"/>
        </w:rPr>
        <w:tab/>
        <w:t xml:space="preserve">For Immediate Release </w:t>
      </w:r>
    </w:p>
    <w:p w14:paraId="58021924" w14:textId="2AE844B8" w:rsidR="00B50AB0" w:rsidRPr="00B50AB0" w:rsidRDefault="00B50AB0" w:rsidP="00B50AB0">
      <w:pPr>
        <w:snapToGrid w:val="0"/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Pr="00B50AB0">
        <w:rPr>
          <w:color w:val="000000" w:themeColor="text1"/>
          <w:sz w:val="20"/>
          <w:szCs w:val="20"/>
        </w:rPr>
        <w:t>hirty2give, LLC</w:t>
      </w:r>
      <w:r w:rsidR="00AC11E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January 29, 2018</w:t>
      </w:r>
    </w:p>
    <w:p w14:paraId="56471F85" w14:textId="6CDA597B" w:rsidR="00B50AB0" w:rsidRPr="00B50AB0" w:rsidRDefault="00AC11E4" w:rsidP="00B50AB0">
      <w:pPr>
        <w:snapToGrid w:val="0"/>
        <w:spacing w:line="240" w:lineRule="auto"/>
        <w:contextualSpacing/>
        <w:rPr>
          <w:sz w:val="20"/>
          <w:szCs w:val="20"/>
        </w:rPr>
      </w:pPr>
      <w:hyperlink r:id="rId5" w:history="1">
        <w:r w:rsidR="00B50AB0" w:rsidRPr="00B50AB0">
          <w:rPr>
            <w:rStyle w:val="Hyperlink"/>
            <w:sz w:val="20"/>
            <w:szCs w:val="20"/>
          </w:rPr>
          <w:t>Al@thirty2give.com</w:t>
        </w:r>
      </w:hyperlink>
    </w:p>
    <w:p w14:paraId="0761A1A5" w14:textId="42AAE37A" w:rsidR="00B50AB0" w:rsidRPr="00B50AB0" w:rsidRDefault="00AC11E4" w:rsidP="00B50AB0">
      <w:pPr>
        <w:snapToGrid w:val="0"/>
        <w:spacing w:line="240" w:lineRule="auto"/>
        <w:contextualSpacing/>
        <w:rPr>
          <w:sz w:val="20"/>
          <w:szCs w:val="20"/>
        </w:rPr>
      </w:pPr>
      <w:hyperlink r:id="rId6" w:history="1">
        <w:r w:rsidR="00B50AB0" w:rsidRPr="00B50AB0">
          <w:rPr>
            <w:rStyle w:val="Hyperlink"/>
            <w:sz w:val="20"/>
            <w:szCs w:val="20"/>
          </w:rPr>
          <w:t>Chilando@thirty2give.com</w:t>
        </w:r>
      </w:hyperlink>
    </w:p>
    <w:p w14:paraId="1747FFBF" w14:textId="642C5432" w:rsidR="005D749F" w:rsidRPr="005D749F" w:rsidRDefault="004522A6" w:rsidP="00EC5ED8">
      <w:pPr>
        <w:pStyle w:val="Heading1"/>
      </w:pPr>
      <w:r>
        <w:t xml:space="preserve">New </w:t>
      </w:r>
      <w:r w:rsidR="003250DE">
        <w:t xml:space="preserve">Mobile Application </w:t>
      </w:r>
      <w:r>
        <w:t>"</w:t>
      </w:r>
      <w:r w:rsidR="00EC5ED8">
        <w:t xml:space="preserve">thirty2give </w:t>
      </w:r>
      <w:r w:rsidR="00B021B0">
        <w:t>Virtual Mentoring</w:t>
      </w:r>
      <w:r>
        <w:t xml:space="preserve">" Provides a </w:t>
      </w:r>
      <w:r w:rsidR="005D749F">
        <w:t xml:space="preserve">Global </w:t>
      </w:r>
      <w:r>
        <w:t xml:space="preserve">Framework for </w:t>
      </w:r>
      <w:r w:rsidR="005D749F">
        <w:t>Transferring Knowledge”</w:t>
      </w:r>
    </w:p>
    <w:p w14:paraId="402AF184" w14:textId="19EAA678" w:rsidR="000D2FC4" w:rsidRDefault="00DE2C1A" w:rsidP="007C2D5F">
      <w:pPr>
        <w:pStyle w:val="Subtitle"/>
      </w:pPr>
      <w:r>
        <w:t>B</w:t>
      </w:r>
      <w:r w:rsidR="00CC4820">
        <w:t>usiness executives</w:t>
      </w:r>
      <w:r w:rsidR="006F0957">
        <w:t xml:space="preserve"> </w:t>
      </w:r>
      <w:r w:rsidR="001619FF">
        <w:t xml:space="preserve">to launch a disruptive innovative approach to mentoring </w:t>
      </w:r>
      <w:r w:rsidR="009664D5">
        <w:t xml:space="preserve">that will </w:t>
      </w:r>
      <w:r w:rsidR="00832AF0">
        <w:t>contribute</w:t>
      </w:r>
      <w:r w:rsidR="00EC5ED8">
        <w:t xml:space="preserve"> to the success of people </w:t>
      </w:r>
      <w:r w:rsidR="003223F7">
        <w:t xml:space="preserve">around the globe from </w:t>
      </w:r>
      <w:r w:rsidR="006F0957">
        <w:t xml:space="preserve">all walks of life and professions. </w:t>
      </w:r>
    </w:p>
    <w:p w14:paraId="4A803875" w14:textId="63979E76" w:rsidR="000D2FC4" w:rsidRDefault="00E554DE">
      <w:r>
        <w:t>Easton</w:t>
      </w:r>
      <w:r w:rsidR="00832AF0">
        <w:t xml:space="preserve">, Pa. </w:t>
      </w:r>
      <w:r w:rsidR="00AC11E4">
        <w:t>January 29</w:t>
      </w:r>
      <w:r w:rsidR="00EC5ED8">
        <w:t>, 2018</w:t>
      </w:r>
    </w:p>
    <w:p w14:paraId="3402C2BC" w14:textId="1945C2DA" w:rsidR="00AA57B9" w:rsidRDefault="00DE2C1A">
      <w:r>
        <w:rPr>
          <w:i/>
        </w:rPr>
        <w:t>t</w:t>
      </w:r>
      <w:r w:rsidR="00EC5ED8">
        <w:rPr>
          <w:i/>
        </w:rPr>
        <w:t xml:space="preserve">hirty2give </w:t>
      </w:r>
      <w:r w:rsidR="000A467F">
        <w:rPr>
          <w:i/>
        </w:rPr>
        <w:t xml:space="preserve">Virtual Mentoring </w:t>
      </w:r>
      <w:r w:rsidR="00B00778" w:rsidRPr="003223F7">
        <w:t xml:space="preserve">mobile application </w:t>
      </w:r>
      <w:r w:rsidR="003223F7">
        <w:t>will pair</w:t>
      </w:r>
      <w:r w:rsidR="001A4D1F">
        <w:rPr>
          <w:i/>
        </w:rPr>
        <w:t xml:space="preserve"> </w:t>
      </w:r>
      <w:r w:rsidR="0039239A">
        <w:t>mentor</w:t>
      </w:r>
      <w:r w:rsidR="00CC03DF">
        <w:t>s</w:t>
      </w:r>
      <w:r w:rsidR="0039239A">
        <w:t xml:space="preserve"> and mentee</w:t>
      </w:r>
      <w:r w:rsidR="00CC03DF">
        <w:t>s</w:t>
      </w:r>
      <w:r w:rsidR="005E3C40">
        <w:t xml:space="preserve"> around the world </w:t>
      </w:r>
      <w:r w:rsidR="00CC03DF">
        <w:t xml:space="preserve">for the express purpose of transferring </w:t>
      </w:r>
      <w:r w:rsidR="00C364DC">
        <w:t xml:space="preserve">valuable </w:t>
      </w:r>
      <w:r w:rsidR="00DD518A">
        <w:t xml:space="preserve">and proven </w:t>
      </w:r>
      <w:r w:rsidR="003223F7">
        <w:t xml:space="preserve">knowledge and </w:t>
      </w:r>
      <w:r w:rsidR="00DD518A">
        <w:t xml:space="preserve">experiences </w:t>
      </w:r>
      <w:r w:rsidR="00AA57B9">
        <w:t xml:space="preserve">through a free application </w:t>
      </w:r>
      <w:r w:rsidR="003223F7">
        <w:t xml:space="preserve">that will be </w:t>
      </w:r>
      <w:r w:rsidR="00AA57B9">
        <w:t xml:space="preserve">available </w:t>
      </w:r>
      <w:r w:rsidR="003223F7">
        <w:t>to anyone with a smart phone</w:t>
      </w:r>
      <w:r w:rsidR="00AA57B9">
        <w:t xml:space="preserve">. The application, scheduled to launch </w:t>
      </w:r>
      <w:r w:rsidR="00EC5ED8">
        <w:t xml:space="preserve">February 2, 2018 </w:t>
      </w:r>
      <w:r w:rsidR="00AA57B9">
        <w:t>will init</w:t>
      </w:r>
      <w:bookmarkStart w:id="0" w:name="_GoBack"/>
      <w:bookmarkEnd w:id="0"/>
      <w:r w:rsidR="00AA57B9">
        <w:t xml:space="preserve">ially be available on </w:t>
      </w:r>
      <w:r w:rsidR="003223F7">
        <w:t xml:space="preserve">Apple </w:t>
      </w:r>
      <w:r w:rsidR="00EC5ED8">
        <w:t>iP</w:t>
      </w:r>
      <w:r w:rsidR="00B87445">
        <w:t>hones</w:t>
      </w:r>
      <w:r w:rsidR="003223F7">
        <w:t xml:space="preserve">, but will be available to </w:t>
      </w:r>
      <w:r w:rsidR="00AA57B9">
        <w:t xml:space="preserve">Android </w:t>
      </w:r>
      <w:r w:rsidR="002F49F0">
        <w:t xml:space="preserve">users </w:t>
      </w:r>
      <w:r w:rsidR="00AA57B9">
        <w:t>by the end of the 1</w:t>
      </w:r>
      <w:r w:rsidR="00AA57B9" w:rsidRPr="00AA57B9">
        <w:rPr>
          <w:vertAlign w:val="superscript"/>
        </w:rPr>
        <w:t>st</w:t>
      </w:r>
      <w:r w:rsidR="00AA57B9">
        <w:t xml:space="preserve"> quarter 2018</w:t>
      </w:r>
      <w:r w:rsidR="00D2413D">
        <w:t xml:space="preserve">. </w:t>
      </w:r>
    </w:p>
    <w:p w14:paraId="68F58527" w14:textId="571ECAAA" w:rsidR="00AA57B9" w:rsidRDefault="00AA57B9">
      <w:r>
        <w:t>The application’s conceptual framew</w:t>
      </w:r>
      <w:r w:rsidR="002F49F0">
        <w:t xml:space="preserve">ork is based on the 1952 study by the </w:t>
      </w:r>
      <w:r>
        <w:t>Bosto</w:t>
      </w:r>
      <w:r w:rsidR="00062210">
        <w:t xml:space="preserve">n Symphony Orchestra’s use of a curtain to introduce blind auditions to increase the hiring efficiency of female artists. </w:t>
      </w:r>
      <w:r w:rsidR="0047128D">
        <w:t xml:space="preserve">The results were </w:t>
      </w:r>
      <w:r w:rsidR="00062210">
        <w:t xml:space="preserve">successful and the tactic spread to other symphonies </w:t>
      </w:r>
      <w:r w:rsidR="00EC5ED8">
        <w:t>across the country.</w:t>
      </w:r>
    </w:p>
    <w:p w14:paraId="6BFD3B90" w14:textId="48982592" w:rsidR="0047128D" w:rsidRDefault="0047128D">
      <w:r>
        <w:t xml:space="preserve">The executive developers </w:t>
      </w:r>
      <w:r w:rsidR="00062210">
        <w:t xml:space="preserve">of the mobile app </w:t>
      </w:r>
      <w:r>
        <w:t>beli</w:t>
      </w:r>
      <w:r w:rsidR="00062210">
        <w:t>eve</w:t>
      </w:r>
      <w:r w:rsidR="00EC0CD6">
        <w:t>s</w:t>
      </w:r>
      <w:r w:rsidR="00062210">
        <w:t xml:space="preserve"> that unconscious bias, the reduced population of </w:t>
      </w:r>
      <w:r>
        <w:t xml:space="preserve">mentors due to the exodus of baby boomers, and the work ethics </w:t>
      </w:r>
      <w:r w:rsidR="00062210">
        <w:t xml:space="preserve">of millennials require a new mentoring process. “The </w:t>
      </w:r>
      <w:r w:rsidR="00EC5ED8">
        <w:t xml:space="preserve">thirty2give </w:t>
      </w:r>
      <w:r w:rsidR="00062210">
        <w:t xml:space="preserve">app uses </w:t>
      </w:r>
      <w:r>
        <w:t>the curtain concept</w:t>
      </w:r>
      <w:r w:rsidR="00062210">
        <w:t xml:space="preserve"> as a foundation</w:t>
      </w:r>
      <w:r w:rsidR="00EC5ED8">
        <w:t xml:space="preserve"> and </w:t>
      </w:r>
      <w:r w:rsidR="00062210">
        <w:t xml:space="preserve">we believe that </w:t>
      </w:r>
      <w:r>
        <w:t xml:space="preserve">anonymity </w:t>
      </w:r>
      <w:r w:rsidR="00062210">
        <w:t xml:space="preserve">will help ensure that </w:t>
      </w:r>
      <w:r>
        <w:t xml:space="preserve">the transfer of knowledge </w:t>
      </w:r>
      <w:r w:rsidR="00062210">
        <w:t xml:space="preserve">is </w:t>
      </w:r>
      <w:r>
        <w:t>effective and efficien</w:t>
      </w:r>
      <w:r w:rsidR="00062210">
        <w:t>t</w:t>
      </w:r>
      <w:r>
        <w:t xml:space="preserve"> as both parties can talk free</w:t>
      </w:r>
      <w:r w:rsidR="00062210">
        <w:t>ly without the worry of unconscious bias</w:t>
      </w:r>
      <w:r>
        <w:t xml:space="preserve">,” said </w:t>
      </w:r>
      <w:r w:rsidR="00034995">
        <w:t>Al Robinson, Chief Marketing Officer.</w:t>
      </w:r>
    </w:p>
    <w:p w14:paraId="583BDC31" w14:textId="464B57A3" w:rsidR="00077A52" w:rsidRDefault="0047128D">
      <w:r>
        <w:t>On why such a heavy focus on anonymity</w:t>
      </w:r>
      <w:r w:rsidR="00062210">
        <w:t>, “</w:t>
      </w:r>
      <w:r>
        <w:t>think about it, if</w:t>
      </w:r>
      <w:r w:rsidR="00077A52">
        <w:t xml:space="preserve"> you had a cur</w:t>
      </w:r>
      <w:r>
        <w:t>t</w:t>
      </w:r>
      <w:r w:rsidR="00077A52">
        <w:t>a</w:t>
      </w:r>
      <w:r>
        <w:t xml:space="preserve">in between you and a mentor and you were not worried about </w:t>
      </w:r>
      <w:r w:rsidR="00077A52">
        <w:t>appearances and names</w:t>
      </w:r>
      <w:r w:rsidR="00A76F26">
        <w:t>…</w:t>
      </w:r>
      <w:r w:rsidR="00077A52">
        <w:t>imagine the questions you</w:t>
      </w:r>
      <w:r w:rsidR="00A76F26">
        <w:t>’d</w:t>
      </w:r>
      <w:r w:rsidR="00034995">
        <w:t xml:space="preserve"> ask,</w:t>
      </w:r>
      <w:r w:rsidR="00077A52">
        <w:t>”</w:t>
      </w:r>
      <w:r w:rsidR="00034995">
        <w:t xml:space="preserve"> </w:t>
      </w:r>
      <w:r w:rsidR="006D01EE">
        <w:t xml:space="preserve">said </w:t>
      </w:r>
      <w:proofErr w:type="spellStart"/>
      <w:r w:rsidR="00034995">
        <w:t>Chilando</w:t>
      </w:r>
      <w:proofErr w:type="spellEnd"/>
      <w:r w:rsidR="00034995">
        <w:t xml:space="preserve"> </w:t>
      </w:r>
      <w:proofErr w:type="spellStart"/>
      <w:r w:rsidR="00034995">
        <w:t>Mulenga</w:t>
      </w:r>
      <w:proofErr w:type="spellEnd"/>
      <w:r w:rsidR="00034995">
        <w:t xml:space="preserve">, Chief Operating Officer. </w:t>
      </w:r>
      <w:r w:rsidR="00A76F26">
        <w:t xml:space="preserve"> Each user has a username that is free of any personal identification features and is gender-free to protect </w:t>
      </w:r>
      <w:r w:rsidR="00077A52">
        <w:t>the identity of both the mentor and mentee</w:t>
      </w:r>
      <w:r w:rsidR="00A76F26">
        <w:t>. “This feature will encourage the</w:t>
      </w:r>
      <w:r w:rsidR="00077A52">
        <w:t xml:space="preserve"> most successful of our society anywhere in the world to reach back and share their knowledge and</w:t>
      </w:r>
      <w:r w:rsidR="00A76F26">
        <w:t xml:space="preserve"> wisdom with others without the </w:t>
      </w:r>
      <w:r w:rsidR="00077A52">
        <w:t>worry of exposing their identity</w:t>
      </w:r>
      <w:r w:rsidR="00A76F26">
        <w:t xml:space="preserve">,” </w:t>
      </w:r>
      <w:r w:rsidR="00034995">
        <w:t xml:space="preserve">Robinson </w:t>
      </w:r>
      <w:r w:rsidR="00A76F26">
        <w:t xml:space="preserve">said. </w:t>
      </w:r>
      <w:r w:rsidR="005E4C8B">
        <w:t xml:space="preserve"> </w:t>
      </w:r>
    </w:p>
    <w:p w14:paraId="4F4A6E1A" w14:textId="588C3EA9" w:rsidR="00537969" w:rsidRDefault="00A76F26" w:rsidP="00537969">
      <w:r>
        <w:t xml:space="preserve">The mobile application is free and can be downloaded from ITunes </w:t>
      </w:r>
      <w:r w:rsidR="00EC5ED8">
        <w:t xml:space="preserve">the first week in February. </w:t>
      </w:r>
      <w:r>
        <w:t xml:space="preserve"> </w:t>
      </w:r>
      <w:r w:rsidR="00537969">
        <w:t>For more information</w:t>
      </w:r>
      <w:r>
        <w:t xml:space="preserve">, please visit the website </w:t>
      </w:r>
      <w:r w:rsidR="00EC5ED8" w:rsidRPr="00EC5ED8">
        <w:t>www.</w:t>
      </w:r>
      <w:r w:rsidR="00EC5ED8">
        <w:t>thirty2give.com</w:t>
      </w:r>
      <w:r>
        <w:t xml:space="preserve"> </w:t>
      </w:r>
      <w:r w:rsidR="00537969">
        <w:t xml:space="preserve"> </w:t>
      </w:r>
    </w:p>
    <w:p w14:paraId="756EB222" w14:textId="222DFADA" w:rsidR="007C2D5F" w:rsidRDefault="00537969" w:rsidP="007C2D5F">
      <w:pPr>
        <w:pStyle w:val="Heading2"/>
      </w:pPr>
      <w:r>
        <w:lastRenderedPageBreak/>
        <w:t xml:space="preserve">About </w:t>
      </w:r>
      <w:r w:rsidR="00EC5ED8">
        <w:t xml:space="preserve">thirty2give </w:t>
      </w:r>
      <w:r w:rsidR="00A76F26">
        <w:t xml:space="preserve">Virtual Mentoring </w:t>
      </w:r>
    </w:p>
    <w:p w14:paraId="407665C2" w14:textId="2D846804" w:rsidR="00355BF9" w:rsidRDefault="00A76F26" w:rsidP="005B602C">
      <w:r>
        <w:t>Four professional executives representing four differ</w:t>
      </w:r>
      <w:r w:rsidR="00CD23A9">
        <w:t>ent i</w:t>
      </w:r>
      <w:r w:rsidR="00E4471B">
        <w:t xml:space="preserve">ndustries formed </w:t>
      </w:r>
      <w:r w:rsidR="00EC5ED8">
        <w:t xml:space="preserve">thirty2give </w:t>
      </w:r>
      <w:r>
        <w:t>V</w:t>
      </w:r>
      <w:r w:rsidR="00EC5ED8">
        <w:t xml:space="preserve">irtual </w:t>
      </w:r>
      <w:r>
        <w:t>M</w:t>
      </w:r>
      <w:r w:rsidR="00EC5ED8">
        <w:t>entoring</w:t>
      </w:r>
      <w:r>
        <w:t xml:space="preserve"> </w:t>
      </w:r>
      <w:r w:rsidR="00CD23A9">
        <w:t xml:space="preserve">in May 2017 out of concern that corporate and community mentoring programs needed to change. </w:t>
      </w:r>
      <w:r w:rsidR="00EC5ED8">
        <w:t>They each have more than 25 years of experience as mentors in corporate American an</w:t>
      </w:r>
      <w:r w:rsidR="00DE2C1A">
        <w:t>d their respective communities.</w:t>
      </w:r>
    </w:p>
    <w:sectPr w:rsidR="00355BF9" w:rsidSect="0094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62F"/>
    <w:multiLevelType w:val="hybridMultilevel"/>
    <w:tmpl w:val="84A6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E"/>
    <w:rsid w:val="00011CFB"/>
    <w:rsid w:val="00034995"/>
    <w:rsid w:val="00062210"/>
    <w:rsid w:val="00077A52"/>
    <w:rsid w:val="000A467F"/>
    <w:rsid w:val="000D2FC4"/>
    <w:rsid w:val="000F030F"/>
    <w:rsid w:val="00126923"/>
    <w:rsid w:val="001619FF"/>
    <w:rsid w:val="001A4D1F"/>
    <w:rsid w:val="002F49F0"/>
    <w:rsid w:val="00312375"/>
    <w:rsid w:val="003223F7"/>
    <w:rsid w:val="003250DE"/>
    <w:rsid w:val="00325EBB"/>
    <w:rsid w:val="00355BF9"/>
    <w:rsid w:val="0039239A"/>
    <w:rsid w:val="003E3DB8"/>
    <w:rsid w:val="0043440F"/>
    <w:rsid w:val="004522A6"/>
    <w:rsid w:val="0047128D"/>
    <w:rsid w:val="00480C7A"/>
    <w:rsid w:val="004A54C6"/>
    <w:rsid w:val="00522706"/>
    <w:rsid w:val="00537969"/>
    <w:rsid w:val="005672AF"/>
    <w:rsid w:val="005B602C"/>
    <w:rsid w:val="005D749F"/>
    <w:rsid w:val="005E3C40"/>
    <w:rsid w:val="005E4C8B"/>
    <w:rsid w:val="006C6620"/>
    <w:rsid w:val="006D01EE"/>
    <w:rsid w:val="006F0957"/>
    <w:rsid w:val="00722729"/>
    <w:rsid w:val="00745E69"/>
    <w:rsid w:val="00753C8D"/>
    <w:rsid w:val="007C2D5F"/>
    <w:rsid w:val="007C48E7"/>
    <w:rsid w:val="00832AF0"/>
    <w:rsid w:val="00856A08"/>
    <w:rsid w:val="00940252"/>
    <w:rsid w:val="009664D5"/>
    <w:rsid w:val="00A76F26"/>
    <w:rsid w:val="00AA57B9"/>
    <w:rsid w:val="00AC11E4"/>
    <w:rsid w:val="00B00778"/>
    <w:rsid w:val="00B021B0"/>
    <w:rsid w:val="00B21D7C"/>
    <w:rsid w:val="00B354C9"/>
    <w:rsid w:val="00B50AB0"/>
    <w:rsid w:val="00B864FE"/>
    <w:rsid w:val="00B87445"/>
    <w:rsid w:val="00C364DC"/>
    <w:rsid w:val="00CC03DF"/>
    <w:rsid w:val="00CC4820"/>
    <w:rsid w:val="00CD23A9"/>
    <w:rsid w:val="00D2413D"/>
    <w:rsid w:val="00D325E4"/>
    <w:rsid w:val="00D61F89"/>
    <w:rsid w:val="00DB41DB"/>
    <w:rsid w:val="00DD518A"/>
    <w:rsid w:val="00DE2C1A"/>
    <w:rsid w:val="00E4471B"/>
    <w:rsid w:val="00E554DE"/>
    <w:rsid w:val="00EC0CD6"/>
    <w:rsid w:val="00EC5ED8"/>
    <w:rsid w:val="00F6414D"/>
    <w:rsid w:val="00F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7CA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252"/>
  </w:style>
  <w:style w:type="paragraph" w:styleId="Heading1">
    <w:name w:val="heading 1"/>
    <w:basedOn w:val="Normal"/>
    <w:next w:val="Normal"/>
    <w:link w:val="Heading1Char"/>
    <w:uiPriority w:val="9"/>
    <w:qFormat/>
    <w:rsid w:val="007C2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4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9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D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D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EC5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ando@thirty2give.com" TargetMode="External"/><Relationship Id="rId5" Type="http://schemas.openxmlformats.org/officeDocument/2006/relationships/hyperlink" Target="mailto:Al@thirty2g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Damico</dc:creator>
  <cp:lastModifiedBy>David Thirty2Give</cp:lastModifiedBy>
  <cp:revision>11</cp:revision>
  <dcterms:created xsi:type="dcterms:W3CDTF">2018-01-28T18:50:00Z</dcterms:created>
  <dcterms:modified xsi:type="dcterms:W3CDTF">2018-01-29T01:44:00Z</dcterms:modified>
</cp:coreProperties>
</file>