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F5A3" w14:textId="724D6BFF" w:rsidR="00F17B0E" w:rsidRPr="00DB104E" w:rsidRDefault="00F17B0E" w:rsidP="00034B63">
      <w:pPr>
        <w:spacing w:line="240" w:lineRule="auto"/>
      </w:pPr>
      <w:r w:rsidRPr="00DB104E">
        <w:t>FOR IMMEDIATE RELEASE</w:t>
      </w:r>
      <w:r w:rsidRPr="00DB104E">
        <w:tab/>
      </w:r>
      <w:r w:rsidRPr="00DB104E">
        <w:tab/>
      </w:r>
      <w:r w:rsidRPr="00DB104E">
        <w:tab/>
      </w:r>
      <w:r w:rsidRPr="00DB104E">
        <w:tab/>
      </w:r>
      <w:r w:rsidRPr="00DB104E">
        <w:tab/>
      </w:r>
      <w:r w:rsidRPr="00DB104E">
        <w:br/>
      </w:r>
      <w:r w:rsidR="00B01A10">
        <w:t>Tuesday</w:t>
      </w:r>
      <w:r w:rsidRPr="00DB104E">
        <w:t xml:space="preserve">, January </w:t>
      </w:r>
      <w:r w:rsidR="00B01A10">
        <w:t>30</w:t>
      </w:r>
      <w:r w:rsidRPr="00DB104E">
        <w:t>, 2018</w:t>
      </w:r>
      <w:r w:rsidRPr="00DB104E">
        <w:tab/>
      </w:r>
    </w:p>
    <w:p w14:paraId="27A81E6D" w14:textId="0BF26D8A" w:rsidR="00064C62" w:rsidRPr="00DB104E" w:rsidRDefault="00F17B0E" w:rsidP="00034B63">
      <w:pPr>
        <w:spacing w:line="240" w:lineRule="auto"/>
        <w:rPr>
          <w:b/>
        </w:rPr>
      </w:pPr>
      <w:r w:rsidRPr="00DB104E">
        <w:rPr>
          <w:b/>
        </w:rPr>
        <w:t>LOCAL COMMUNITY LEADERS AND STAKEHOLDERS CELEBRATE GROUNDBREAKING</w:t>
      </w:r>
      <w:r w:rsidR="00BA2DC3" w:rsidRPr="00DB104E">
        <w:rPr>
          <w:b/>
        </w:rPr>
        <w:t xml:space="preserve"> </w:t>
      </w:r>
      <w:r w:rsidRPr="00DB104E">
        <w:rPr>
          <w:b/>
        </w:rPr>
        <w:t>OF THE NEW LIONS EYE BANK OF WISCONSIN FACILITY</w:t>
      </w:r>
    </w:p>
    <w:p w14:paraId="77A3F969" w14:textId="3A581F31" w:rsidR="00064C62" w:rsidRPr="00DB104E" w:rsidRDefault="008D5BBE" w:rsidP="0021076B">
      <w:pPr>
        <w:jc w:val="both"/>
      </w:pPr>
      <w:r w:rsidRPr="00DB104E">
        <w:t xml:space="preserve">MADISON, Wisconsin – </w:t>
      </w:r>
      <w:r w:rsidR="000C45BF" w:rsidRPr="00DB104E">
        <w:t>Stakeholders holders</w:t>
      </w:r>
      <w:r w:rsidR="0021076B">
        <w:t>,</w:t>
      </w:r>
      <w:r w:rsidR="000C45BF" w:rsidRPr="00DB104E">
        <w:t xml:space="preserve"> and city officials</w:t>
      </w:r>
      <w:r w:rsidRPr="00DB104E">
        <w:t xml:space="preserve"> broke ground </w:t>
      </w:r>
      <w:r w:rsidR="001A79F2" w:rsidRPr="00DB104E">
        <w:t>at</w:t>
      </w:r>
      <w:r w:rsidRPr="00DB104E">
        <w:t xml:space="preserve"> the new Lions Eye Bank of Wisconsin</w:t>
      </w:r>
      <w:r w:rsidR="00BA2DC3" w:rsidRPr="00DB104E">
        <w:t xml:space="preserve"> (LEBW)</w:t>
      </w:r>
      <w:r w:rsidRPr="00DB104E">
        <w:t xml:space="preserve"> </w:t>
      </w:r>
      <w:r w:rsidR="004C7035" w:rsidRPr="00DB104E">
        <w:t xml:space="preserve">facility </w:t>
      </w:r>
      <w:r w:rsidRPr="00DB104E">
        <w:t>at 5003 Tradewinds Parkway</w:t>
      </w:r>
      <w:r w:rsidR="004C7035" w:rsidRPr="00DB104E">
        <w:t>, in Madison Wisconsin</w:t>
      </w:r>
      <w:r w:rsidR="00552B10" w:rsidRPr="00DB104E">
        <w:t>,</w:t>
      </w:r>
      <w:r w:rsidR="004C7035" w:rsidRPr="00DB104E">
        <w:t xml:space="preserve"> on </w:t>
      </w:r>
      <w:r w:rsidR="002F76AB" w:rsidRPr="00DB104E">
        <w:t xml:space="preserve">Thursday, January 25. </w:t>
      </w:r>
    </w:p>
    <w:p w14:paraId="68A42BBA" w14:textId="061081A5" w:rsidR="00064C62" w:rsidRPr="00DB104E" w:rsidRDefault="008F09A8" w:rsidP="0021076B">
      <w:pPr>
        <w:jc w:val="both"/>
      </w:pPr>
      <w:r w:rsidRPr="00DB104E">
        <w:t>Lions Eye Bank of Wisconsin, Executive Director, Darice Langham, kicked off the ceremony by</w:t>
      </w:r>
      <w:r w:rsidR="008B08DE">
        <w:t xml:space="preserve"> </w:t>
      </w:r>
      <w:r w:rsidR="00D1340A">
        <w:t>describing</w:t>
      </w:r>
      <w:r w:rsidR="00D1340A" w:rsidRPr="00DB104E">
        <w:t xml:space="preserve"> the</w:t>
      </w:r>
      <w:r w:rsidRPr="00DB104E">
        <w:t xml:space="preserve"> impact LEBW</w:t>
      </w:r>
      <w:r w:rsidR="00DD23E4">
        <w:t xml:space="preserve"> </w:t>
      </w:r>
      <w:r w:rsidR="00F663E8" w:rsidRPr="00DB104E">
        <w:t>has</w:t>
      </w:r>
      <w:r w:rsidRPr="00DB104E">
        <w:t xml:space="preserve"> on the community “</w:t>
      </w:r>
      <w:r w:rsidR="002A7F54" w:rsidRPr="00DB104E">
        <w:rPr>
          <w:i/>
        </w:rPr>
        <w:t xml:space="preserve">2018 is not only an exciting year for us because we will be occupying this new facility, but it marks our </w:t>
      </w:r>
      <w:r w:rsidR="0021076B">
        <w:rPr>
          <w:i/>
        </w:rPr>
        <w:t>50th</w:t>
      </w:r>
      <w:r w:rsidR="002A7F54" w:rsidRPr="00DB104E">
        <w:rPr>
          <w:i/>
        </w:rPr>
        <w:t xml:space="preserve"> year serving donors, their families, and transplant recipients</w:t>
      </w:r>
      <w:r w:rsidR="002A7F54" w:rsidRPr="00DB104E">
        <w:t>.” LEBW is on pace to serve more than 1,200 donors and families</w:t>
      </w:r>
      <w:r w:rsidR="008B08DE">
        <w:t>, fiscal year</w:t>
      </w:r>
      <w:r w:rsidR="002A7F54" w:rsidRPr="00DB104E">
        <w:t xml:space="preserve"> </w:t>
      </w:r>
      <w:r w:rsidR="008B08DE">
        <w:t>2017-2018</w:t>
      </w:r>
      <w:r w:rsidR="002A7F54" w:rsidRPr="00DB104E">
        <w:t xml:space="preserve">, and expect to place more than 1,700 corneas for transplant, research and education. </w:t>
      </w:r>
    </w:p>
    <w:p w14:paraId="288B7EB4" w14:textId="25E7E061" w:rsidR="004D3261" w:rsidRPr="00DB104E" w:rsidRDefault="00F663E8" w:rsidP="0021076B">
      <w:pPr>
        <w:jc w:val="both"/>
      </w:pPr>
      <w:r w:rsidRPr="00DB104E">
        <w:t>LEBW was</w:t>
      </w:r>
      <w:r w:rsidR="004D3261" w:rsidRPr="00DB104E">
        <w:t xml:space="preserve"> honored to have Deputy Secretary Eric Esser, Department of Safety and Professional Services</w:t>
      </w:r>
      <w:r w:rsidR="001118A8" w:rsidRPr="00DB104E">
        <w:t>, and Dr. Neal Barney, Department of Ophthalmology and Visual Sciences as guest speakers</w:t>
      </w:r>
      <w:r w:rsidR="00EB2970">
        <w:t xml:space="preserve">. </w:t>
      </w:r>
      <w:r w:rsidR="0021076B">
        <w:t>Also present was S</w:t>
      </w:r>
      <w:r w:rsidR="004D3261" w:rsidRPr="00DB104E">
        <w:t>ecretary Jay Risch, Wisconsin Department of Financial Institutions</w:t>
      </w:r>
      <w:r w:rsidR="00150BAF">
        <w:t>, representatives from UW Organ and Tissue Donation</w:t>
      </w:r>
      <w:r w:rsidR="00A514DE">
        <w:t>, and RT</w:t>
      </w:r>
      <w:r w:rsidR="00150BAF">
        <w:t>I Donor Services, several Wisconsin Lions Club member</w:t>
      </w:r>
      <w:r w:rsidR="00A514DE">
        <w:t>s and other various stakeholders.</w:t>
      </w:r>
    </w:p>
    <w:p w14:paraId="0691D5A8" w14:textId="77777777" w:rsidR="00CB621C" w:rsidRDefault="00BA2DC3" w:rsidP="0021076B">
      <w:pPr>
        <w:spacing w:line="276" w:lineRule="auto"/>
        <w:jc w:val="both"/>
      </w:pPr>
      <w:r w:rsidRPr="00DB104E">
        <w:t xml:space="preserve">In addition to daily operations, the new 14,000-sq. ft. facility will </w:t>
      </w:r>
      <w:r w:rsidR="001A79F2" w:rsidRPr="00DB104E">
        <w:t>all</w:t>
      </w:r>
      <w:r w:rsidR="00F663E8" w:rsidRPr="00DB104E">
        <w:t>ow</w:t>
      </w:r>
      <w:r w:rsidR="001A79F2" w:rsidRPr="00DB104E">
        <w:t xml:space="preserve"> for expansion of services to benefit professionals dedicating their lives to the vision impaired. The facility will also </w:t>
      </w:r>
      <w:r w:rsidRPr="00DB104E">
        <w:t>house wet lab training space, and act as a resource for ocular surgeons to learn new procedures, and perfect their techniques prior to performing procedures in the operating room</w:t>
      </w:r>
      <w:r w:rsidR="00CB621C">
        <w:t>, “</w:t>
      </w:r>
      <w:r w:rsidR="00CB621C" w:rsidRPr="00CB621C">
        <w:rPr>
          <w:i/>
        </w:rPr>
        <w:t>The partnership between LEBW and the Department of Ophthalmology and Visual Sciences will drive research, teaching, and improve the care of patients</w:t>
      </w:r>
      <w:r w:rsidR="00CB621C">
        <w:t>” said Dr. Neal Barney.</w:t>
      </w:r>
    </w:p>
    <w:p w14:paraId="58E8FFCE" w14:textId="0618F594" w:rsidR="00BA2DC3" w:rsidRPr="00DB104E" w:rsidRDefault="00DB104E" w:rsidP="0021076B">
      <w:pPr>
        <w:spacing w:line="276" w:lineRule="auto"/>
        <w:jc w:val="both"/>
      </w:pPr>
      <w:r w:rsidRPr="00DB104E">
        <w:t>Lions Eye Bank of Wisconsin</w:t>
      </w:r>
      <w:r w:rsidR="00BA2DC3" w:rsidRPr="00DB104E">
        <w:t xml:space="preserve"> has doubled in size over the past few years, currently employing approximately 40 staff. Much more growth is expected over the next 5 years, as we expand our services, providing more job opportunities for Wisconsinites</w:t>
      </w:r>
      <w:r w:rsidR="00F663E8" w:rsidRPr="00DB104E">
        <w:t>. “</w:t>
      </w:r>
      <w:r w:rsidR="00F663E8" w:rsidRPr="00DB104E">
        <w:rPr>
          <w:i/>
        </w:rPr>
        <w:t>The new facility will allow for more growth, and will facilitate better work flows and greater efficiencies</w:t>
      </w:r>
      <w:r w:rsidR="00F663E8" w:rsidRPr="00DB104E">
        <w:t>”, said Langham.</w:t>
      </w:r>
    </w:p>
    <w:p w14:paraId="265E7EA3" w14:textId="2E930CF1" w:rsidR="00DB104E" w:rsidRPr="00DB104E" w:rsidRDefault="00DB104E" w:rsidP="0021076B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B104E">
        <w:rPr>
          <w:rFonts w:asciiTheme="minorHAnsi" w:hAnsiTheme="minorHAnsi" w:cs="Arial"/>
          <w:color w:val="000000"/>
          <w:sz w:val="22"/>
          <w:szCs w:val="22"/>
        </w:rPr>
        <w:t>Lions Eye Bank of Wisconsin is a non-profit 501(c)</w:t>
      </w:r>
      <w:r w:rsidR="00FB43B4">
        <w:rPr>
          <w:rFonts w:asciiTheme="minorHAnsi" w:hAnsiTheme="minorHAnsi" w:cs="Arial"/>
          <w:color w:val="000000"/>
          <w:sz w:val="22"/>
          <w:szCs w:val="22"/>
        </w:rPr>
        <w:t>(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>3</w:t>
      </w:r>
      <w:r w:rsidR="00FB43B4">
        <w:rPr>
          <w:rFonts w:asciiTheme="minorHAnsi" w:hAnsiTheme="minorHAnsi" w:cs="Arial"/>
          <w:color w:val="000000"/>
          <w:sz w:val="22"/>
          <w:szCs w:val="22"/>
        </w:rPr>
        <w:t>)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organization dedicated to restoring sight through the recovery and transplantation of corneal tissue. </w:t>
      </w:r>
      <w:r w:rsidR="00111DEB">
        <w:rPr>
          <w:rFonts w:asciiTheme="minorHAnsi" w:hAnsiTheme="minorHAnsi" w:cs="Arial"/>
          <w:color w:val="000000"/>
          <w:sz w:val="22"/>
          <w:szCs w:val="22"/>
        </w:rPr>
        <w:t>LEBW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provides </w:t>
      </w:r>
      <w:r w:rsidR="008B08DE">
        <w:rPr>
          <w:rFonts w:asciiTheme="minorHAnsi" w:hAnsiTheme="minorHAnsi" w:cs="Arial"/>
          <w:color w:val="000000"/>
          <w:sz w:val="22"/>
          <w:szCs w:val="22"/>
        </w:rPr>
        <w:t>more than 99%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of Wisconsin’s corneal</w:t>
      </w:r>
      <w:r w:rsidR="008B08DE">
        <w:rPr>
          <w:rFonts w:asciiTheme="minorHAnsi" w:hAnsiTheme="minorHAnsi" w:cs="Arial"/>
          <w:color w:val="000000"/>
          <w:sz w:val="22"/>
          <w:szCs w:val="22"/>
        </w:rPr>
        <w:t xml:space="preserve"> tissue for </w:t>
      </w:r>
      <w:r w:rsidR="00D1340A">
        <w:rPr>
          <w:rFonts w:asciiTheme="minorHAnsi" w:hAnsiTheme="minorHAnsi" w:cs="Arial"/>
          <w:color w:val="000000"/>
          <w:sz w:val="22"/>
          <w:szCs w:val="22"/>
        </w:rPr>
        <w:t>local transplant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surgeons; no cornea leaves the state until every Wisconsin patient’s needs are accounted for.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Every step of the donation process committed through </w:t>
      </w:r>
      <w:r w:rsidR="00713DA6">
        <w:rPr>
          <w:rFonts w:asciiTheme="minorHAnsi" w:hAnsiTheme="minorHAnsi" w:cs="Arial"/>
          <w:color w:val="000000"/>
          <w:sz w:val="22"/>
          <w:szCs w:val="22"/>
        </w:rPr>
        <w:t>LEBW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is 100</w:t>
      </w:r>
      <w:r w:rsidR="009F1B43">
        <w:rPr>
          <w:rFonts w:asciiTheme="minorHAnsi" w:hAnsiTheme="minorHAnsi" w:cs="Arial"/>
          <w:color w:val="000000"/>
          <w:sz w:val="22"/>
          <w:szCs w:val="22"/>
        </w:rPr>
        <w:t xml:space="preserve">% 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>non-profit, from recovery to transplant. The altruistic spirit of the gift of donation is</w:t>
      </w:r>
      <w:r w:rsidR="008B08DE">
        <w:rPr>
          <w:rFonts w:asciiTheme="minorHAnsi" w:hAnsiTheme="minorHAnsi" w:cs="Arial"/>
          <w:color w:val="000000"/>
          <w:sz w:val="22"/>
          <w:szCs w:val="22"/>
        </w:rPr>
        <w:t xml:space="preserve"> always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protected and handled with the utmost respect</w:t>
      </w:r>
      <w:r w:rsidR="008B08DE">
        <w:rPr>
          <w:rFonts w:asciiTheme="minorHAnsi" w:hAnsiTheme="minorHAnsi" w:cs="Arial"/>
          <w:color w:val="000000"/>
          <w:sz w:val="22"/>
          <w:szCs w:val="22"/>
        </w:rPr>
        <w:t xml:space="preserve"> under our care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LEBW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B08DE">
        <w:rPr>
          <w:rFonts w:asciiTheme="minorHAnsi" w:hAnsiTheme="minorHAnsi" w:cs="Arial"/>
          <w:color w:val="000000"/>
          <w:sz w:val="22"/>
          <w:szCs w:val="22"/>
        </w:rPr>
        <w:t>has become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one of the highest performing eye banks in the nation</w:t>
      </w:r>
      <w:r w:rsidR="008B08DE">
        <w:rPr>
          <w:rFonts w:asciiTheme="minorHAnsi" w:hAnsiTheme="minorHAnsi" w:cs="Arial"/>
          <w:color w:val="000000"/>
          <w:sz w:val="22"/>
          <w:szCs w:val="22"/>
        </w:rPr>
        <w:t xml:space="preserve"> over the past several years,</w:t>
      </w:r>
      <w:r w:rsidRPr="00DB104E">
        <w:rPr>
          <w:rFonts w:asciiTheme="minorHAnsi" w:hAnsiTheme="minorHAnsi" w:cs="Arial"/>
          <w:color w:val="000000"/>
          <w:sz w:val="22"/>
          <w:szCs w:val="22"/>
        </w:rPr>
        <w:t xml:space="preserve"> something Wisconsinites can take pride in.</w:t>
      </w:r>
    </w:p>
    <w:p w14:paraId="331B5632" w14:textId="108E15DF" w:rsidR="004D3261" w:rsidRPr="00DB104E" w:rsidRDefault="004D3261" w:rsidP="00612A80">
      <w:r w:rsidRPr="00DB104E">
        <w:rPr>
          <w:b/>
        </w:rPr>
        <w:t>For More Information Contact:</w:t>
      </w:r>
      <w:r w:rsidRPr="00DB104E">
        <w:rPr>
          <w:b/>
        </w:rPr>
        <w:br/>
      </w:r>
      <w:r w:rsidRPr="00DB104E">
        <w:t>Michele Brooks</w:t>
      </w:r>
      <w:r w:rsidRPr="00DB104E">
        <w:br/>
        <w:t>PR, Marketing &amp; Events Manager</w:t>
      </w:r>
      <w:r w:rsidRPr="00DB104E">
        <w:br/>
        <w:t>Lions Eye Bank of Wisconsin</w:t>
      </w:r>
      <w:r w:rsidRPr="00DB104E">
        <w:br/>
        <w:t>608.233.2354 x250</w:t>
      </w:r>
      <w:r w:rsidR="00296706">
        <w:br/>
      </w:r>
      <w:r w:rsidRPr="00DB104E">
        <w:t>608.287.4306</w:t>
      </w:r>
      <w:r w:rsidRPr="00DB104E">
        <w:br/>
      </w:r>
      <w:r w:rsidR="00697610" w:rsidRPr="00697610">
        <w:t>mbrooks@leb</w:t>
      </w:r>
      <w:bookmarkStart w:id="0" w:name="_GoBack"/>
      <w:bookmarkEnd w:id="0"/>
      <w:r w:rsidR="00697610" w:rsidRPr="00697610">
        <w:t>w.org</w:t>
      </w:r>
    </w:p>
    <w:sectPr w:rsidR="004D3261" w:rsidRPr="00DB104E" w:rsidSect="00296706">
      <w:headerReference w:type="default" r:id="rId6"/>
      <w:footerReference w:type="default" r:id="rId7"/>
      <w:pgSz w:w="12240" w:h="15840"/>
      <w:pgMar w:top="1080" w:right="1440" w:bottom="90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8A18" w14:textId="77777777" w:rsidR="00C167D9" w:rsidRDefault="00C167D9" w:rsidP="00064C62">
      <w:pPr>
        <w:spacing w:after="0" w:line="240" w:lineRule="auto"/>
      </w:pPr>
      <w:r>
        <w:separator/>
      </w:r>
    </w:p>
  </w:endnote>
  <w:endnote w:type="continuationSeparator" w:id="0">
    <w:p w14:paraId="633E8406" w14:textId="77777777" w:rsidR="00C167D9" w:rsidRDefault="00C167D9" w:rsidP="0006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EEC5" w14:textId="77777777" w:rsidR="00064C62" w:rsidRPr="00064C62" w:rsidRDefault="00064C62" w:rsidP="00064C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0A4B20" wp14:editId="47F0C6A4">
              <wp:simplePos x="0" y="0"/>
              <wp:positionH relativeFrom="column">
                <wp:posOffset>-478155</wp:posOffset>
              </wp:positionH>
              <wp:positionV relativeFrom="paragraph">
                <wp:posOffset>-97628</wp:posOffset>
              </wp:positionV>
              <wp:extent cx="6847840" cy="307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840" cy="307975"/>
                      </a:xfrm>
                      <a:prstGeom prst="rect">
                        <a:avLst/>
                      </a:prstGeom>
                      <a:solidFill>
                        <a:srgbClr val="003896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534BCD" w14:textId="23934071" w:rsidR="00064C62" w:rsidRPr="00064C62" w:rsidRDefault="00064C62" w:rsidP="00064C62">
                          <w:pPr>
                            <w:spacing w:before="50"/>
                            <w:jc w:val="center"/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064C62"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Lions Eye Bank of </w:t>
                          </w:r>
                          <w:r w:rsidR="00F17B0E" w:rsidRPr="00064C62"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Wisconsin </w:t>
                          </w:r>
                          <w:proofErr w:type="gramStart"/>
                          <w:r w:rsidR="00F17B0E" w:rsidRPr="00064C62"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>|</w:t>
                          </w:r>
                          <w:r w:rsidRPr="00064C62"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  2401</w:t>
                          </w:r>
                          <w:proofErr w:type="gramEnd"/>
                          <w:r w:rsidRPr="00064C62">
                            <w:rPr>
                              <w:rFonts w:ascii="Garamond Premr Pro" w:hAnsi="Garamond Premr Pro"/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  <w:t xml:space="preserve"> American Lane, Madison, WI 53704  |  608.233.2354  |  www.LEBW.org</w:t>
                          </w:r>
                        </w:p>
                      </w:txbxContent>
                    </wps:txbx>
                    <wps:bodyPr rot="0" vert="horz" wrap="square" lIns="45720" tIns="45720" rIns="13716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A4B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65pt;margin-top:-7.7pt;width:539.2pt;height:2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EgDQIAAAIEAAAOAAAAZHJzL2Uyb0RvYy54bWysU9tu2zAMfR+wfxD0vti5NEmNOEWXosOA&#10;7gK0+wBZlm1htqhRSuzs60fJbhZsb8NeBPGiw8NDanc3dC07KXQaTM7ns5QzZSSU2tQ5//by+G7L&#10;mfPClKIFo3J+Vo7f7d++2fU2UwtooC0VMgIxLuttzhvvbZYkTjaqE24GVhkKVoCd8GRinZQoekLv&#10;2mSRpuukBywtglTOkfdhDPJ9xK8qJf2XqnLKszbnxM3HE+NZhDPZ70RWo7CNlhMN8Q8sOqENFb1A&#10;PQgv2BH1X1CdlggOKj+T0CVQVVqq2AN1M0//6Oa5EVbFXkgcZy8yuf8HKz+fviLTJc2OMyM6GtGL&#10;Gjx7DwObB3V66zJKeraU5gdyh8zQqbNPIL87ZuDQCFOre0ToGyVKYhdfJldPRxwXQIr+E5RURhw9&#10;RKChwi4AkhiM0GlK58tkAhVJzvV2tdmuKCQptkw3t5ubQC4R2etri85/UNCxcMk50uQjujg9OT+m&#10;vqZE9tDq8lG3bTSwLg4tspMIW5Iut7frCd1dp7UmJBsIz0bE0UMkpxqh49Dk2K4fimGSdhKygPJM&#10;EiCMe0j/hi4N4E/OetrBnLsfR4GKs/ajIRlXN5tFWNprA6MxX27mawoV1yFhJGHl3HM2Xg9+3PSj&#10;RV03VGqcnIF70r7SUZZAeaRFcgaDFi0KO32KsMnXdsz6/XX3vwAAAP//AwBQSwMEFAAGAAgAAAAh&#10;AG+HAFzfAAAACwEAAA8AAABkcnMvZG93bnJldi54bWxMj8FOwzAMhu9IvENkJC5oS7oyKKXpxAYc&#10;OFK2e9ZkTUXjVE3WlrfHO8HJtvzp9+diM7uOjWYIrUcJyVIAM1h73WIjYf/1vsiAhahQq86jkfBj&#10;AmzK66tC5dpP+GnGKjaMQjDkSoKNsc85D7U1ToWl7w3S7uQHpyKNQ8P1oCYKdx1fCfHAnWqRLljV&#10;m5019Xd1dhKmLLy9HrbblX3imbj72J8O1W6U8vZmfnkGFs0c/2C46JM6lOR09GfUgXUSFo/rlFBq&#10;kvU9sAshRJoAO0pIqfKy4P9/KH8BAAD//wMAUEsBAi0AFAAGAAgAAAAhALaDOJL+AAAA4QEAABMA&#10;AAAAAAAAAAAAAAAAAAAAAFtDb250ZW50X1R5cGVzXS54bWxQSwECLQAUAAYACAAAACEAOP0h/9YA&#10;AACUAQAACwAAAAAAAAAAAAAAAAAvAQAAX3JlbHMvLnJlbHNQSwECLQAUAAYACAAAACEAclSxIA0C&#10;AAACBAAADgAAAAAAAAAAAAAAAAAuAgAAZHJzL2Uyb0RvYy54bWxQSwECLQAUAAYACAAAACEAb4cA&#10;XN8AAAALAQAADwAAAAAAAAAAAAAAAABnBAAAZHJzL2Rvd25yZXYueG1sUEsFBgAAAAAEAAQA8wAA&#10;AHMFAAAAAA==&#10;" fillcolor="#003896" stroked="f">
              <v:textbox inset="3.6pt,,10.8pt">
                <w:txbxContent>
                  <w:p w14:paraId="3E534BCD" w14:textId="23934071" w:rsidR="00064C62" w:rsidRPr="00064C62" w:rsidRDefault="00064C62" w:rsidP="00064C62">
                    <w:pPr>
                      <w:spacing w:before="50"/>
                      <w:jc w:val="center"/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</w:pPr>
                    <w:r w:rsidRPr="00064C62"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  <w:t xml:space="preserve">Lions Eye Bank of </w:t>
                    </w:r>
                    <w:r w:rsidR="00F17B0E" w:rsidRPr="00064C62"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  <w:t xml:space="preserve">Wisconsin </w:t>
                    </w:r>
                    <w:proofErr w:type="gramStart"/>
                    <w:r w:rsidR="00F17B0E" w:rsidRPr="00064C62"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  <w:t>|</w:t>
                    </w:r>
                    <w:r w:rsidRPr="00064C62"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  <w:t xml:space="preserve">  2401</w:t>
                    </w:r>
                    <w:proofErr w:type="gramEnd"/>
                    <w:r w:rsidRPr="00064C62">
                      <w:rPr>
                        <w:rFonts w:ascii="Garamond Premr Pro" w:hAnsi="Garamond Premr Pro"/>
                        <w:b/>
                        <w:color w:val="FFFFFF" w:themeColor="background1"/>
                        <w:sz w:val="21"/>
                        <w:szCs w:val="21"/>
                      </w:rPr>
                      <w:t xml:space="preserve"> American Lane, Madison, WI 53704  |  608.233.2354  |  www.LEBW.org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016E5F" wp14:editId="00F428D4">
              <wp:simplePos x="0" y="0"/>
              <wp:positionH relativeFrom="column">
                <wp:posOffset>-478790</wp:posOffset>
              </wp:positionH>
              <wp:positionV relativeFrom="paragraph">
                <wp:posOffset>230505</wp:posOffset>
              </wp:positionV>
              <wp:extent cx="6838950" cy="297180"/>
              <wp:effectExtent l="0" t="0" r="0" b="7620"/>
              <wp:wrapTight wrapText="bothSides">
                <wp:wrapPolygon edited="0">
                  <wp:start x="0" y="0"/>
                  <wp:lineTo x="0" y="20769"/>
                  <wp:lineTo x="21540" y="20769"/>
                  <wp:lineTo x="21540" y="0"/>
                  <wp:lineTo x="0" y="0"/>
                </wp:wrapPolygon>
              </wp:wrapTight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722A" w14:textId="22A77E03" w:rsidR="00064C62" w:rsidRPr="00330647" w:rsidRDefault="00064C62" w:rsidP="00064C62">
                          <w:pPr>
                            <w:spacing w:after="40"/>
                            <w:jc w:val="center"/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Copyright © 201</w:t>
                          </w:r>
                          <w:r w:rsidR="00306521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8</w:t>
                          </w:r>
                          <w:r w:rsidRPr="00330647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Lions Eye Bank of Wisconsin</w:t>
                          </w:r>
                          <w:r w:rsidRPr="00330647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 xml:space="preserve"> All rights reserved. Further reproduction is prohibited without prior written consent. </w:t>
                          </w:r>
                        </w:p>
                        <w:p w14:paraId="0B529099" w14:textId="77777777" w:rsidR="00064C62" w:rsidRPr="00330647" w:rsidRDefault="00064C62" w:rsidP="00064C62">
                          <w:pPr>
                            <w:spacing w:after="40"/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LEBW</w:t>
                          </w: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  <w:vertAlign w:val="superscript"/>
                            </w:rPr>
                            <w:t xml:space="preserve">® </w:t>
                          </w:r>
                          <w:r w:rsidRPr="00330647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 xml:space="preserve">and </w:t>
                          </w: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Lions Eye Bank of Wisconsin</w:t>
                          </w:r>
                          <w:r w:rsidRPr="00330647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  <w:vertAlign w:val="superscript"/>
                            </w:rPr>
                            <w:t>®</w:t>
                          </w:r>
                          <w:r w:rsidRPr="00330647"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 xml:space="preserve"> ar</w:t>
                          </w:r>
                          <w:r>
                            <w:rPr>
                              <w:rFonts w:ascii="Garamond" w:hAnsi="Garamond" w:cs="Helvetica"/>
                              <w:i/>
                              <w:sz w:val="16"/>
                              <w:szCs w:val="15"/>
                            </w:rPr>
                            <w:t>e registered trademarks of Lions Eye Bank of Wisconsin</w:t>
                          </w:r>
                        </w:p>
                        <w:p w14:paraId="7982012A" w14:textId="77777777" w:rsidR="00064C62" w:rsidRPr="00330647" w:rsidRDefault="00064C62" w:rsidP="00064C62">
                          <w:pPr>
                            <w:spacing w:after="40"/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16E5F" id="Text Box 4" o:spid="_x0000_s1028" type="#_x0000_t202" style="position:absolute;margin-left:-37.7pt;margin-top:18.15pt;width:538.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nr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CU56+Uwl43XfgpwfYBpptqqq7E8V3hbjY1ITv6UpK0deUlBCeb266z66O&#10;OMqA7PpPooRnyEELCzRUsjW1g2ogQAeaHs/UmFAK2JxH11E8g6MCzoJ44UeWO5ck0+1OKv2BihYZ&#10;I8USqLfo5HintImGJJOLeYyLnDWNpb/hLzbAcdyBt+GqOTNRWDafYi/eRtsodMJgvnVCL8ucVb4J&#10;nXnuL2bZdbbZZP4v864fJjUrS8rNM5Oy/PDPmDtpfNTEWVtKNKw0cCYkJfe7TSPRkYCyc/vZmsPJ&#10;xc19GYYtAuTyKiU/CL11EDv5PFo4YR7OnHjhRY7nx+t47oVxmOUvU7pjnP57SqhPcTwLZqOYLkG/&#10;ys2z39vcSNIyDbOjYW2Ko7MTSYwEt7y01GrCmtF+VgoT/qUUQPdEtBWs0eioVj3shrE1pj7YifIR&#10;FCwFCAy0CHMPjFrInxj1MENSrH4ciKQYNR85dIEZOJMhJ2M3GYQXcDXFGqPR3OhxMB06yfY1II99&#10;xsUKOqViVsSmpcYoTv0Fc8HmcpphZvA8/7del0m7/A0AAP//AwBQSwMEFAAGAAgAAAAhAOw5ZH/g&#10;AAAACgEAAA8AAABkcnMvZG93bnJldi54bWxMj8FOwzAQRO9I/IO1SNxaOwRCCdlUFYITEmoaDhyd&#10;2E2sxusQu234e9wTHFfzNPO2WM92YCc9eeMIIVkKYJpapwx1CJ/122IFzAdJSg6ONMKP9rAur68K&#10;mSt3pkqfdqFjsYR8LhH6EMacc9/22kq/dKOmmO3dZGWI59RxNclzLLcDvxMi41Yaigu9HPVLr9vD&#10;7mgRNl9UvZrvj2Zb7StT10+C3rMD4u3NvHkGFvQc/mC46Ed1KKNT446kPBsQFo8P9xFFSLMU2AUQ&#10;IsmANQirNAFeFvz/C+UvAAAA//8DAFBLAQItABQABgAIAAAAIQC2gziS/gAAAOEBAAATAAAAAAAA&#10;AAAAAAAAAAAAAABbQ29udGVudF9UeXBlc10ueG1sUEsBAi0AFAAGAAgAAAAhADj9If/WAAAAlAEA&#10;AAsAAAAAAAAAAAAAAAAALwEAAF9yZWxzLy5yZWxzUEsBAi0AFAAGAAgAAAAhAMgOCeuyAgAAsQUA&#10;AA4AAAAAAAAAAAAAAAAALgIAAGRycy9lMm9Eb2MueG1sUEsBAi0AFAAGAAgAAAAhAOw5ZH/gAAAA&#10;CgEAAA8AAAAAAAAAAAAAAAAADAUAAGRycy9kb3ducmV2LnhtbFBLBQYAAAAABAAEAPMAAAAZBgAA&#10;AAA=&#10;" filled="f" stroked="f">
              <v:textbox inset="0,0,0,0">
                <w:txbxContent>
                  <w:p w14:paraId="5532722A" w14:textId="22A77E03" w:rsidR="00064C62" w:rsidRPr="00330647" w:rsidRDefault="00064C62" w:rsidP="00064C62">
                    <w:pPr>
                      <w:spacing w:after="40"/>
                      <w:jc w:val="center"/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</w:pP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Copyright © 201</w:t>
                    </w:r>
                    <w:r w:rsidR="00306521"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8</w:t>
                    </w:r>
                    <w:r w:rsidRPr="00330647"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 xml:space="preserve"> </w:t>
                    </w: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Lions Eye Bank of Wisconsin</w:t>
                    </w:r>
                    <w:r w:rsidRPr="00330647"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 xml:space="preserve"> All rights reserved. Further reproduction is prohibited without prior written consent. </w:t>
                    </w:r>
                  </w:p>
                  <w:p w14:paraId="0B529099" w14:textId="77777777" w:rsidR="00064C62" w:rsidRPr="00330647" w:rsidRDefault="00064C62" w:rsidP="00064C62">
                    <w:pPr>
                      <w:spacing w:after="4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LEBW</w:t>
                    </w: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  <w:vertAlign w:val="superscript"/>
                      </w:rPr>
                      <w:t xml:space="preserve">® </w:t>
                    </w:r>
                    <w:r w:rsidRPr="00330647"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 xml:space="preserve">and </w:t>
                    </w: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Lions Eye Bank of Wisconsin</w:t>
                    </w:r>
                    <w:r w:rsidRPr="00330647">
                      <w:rPr>
                        <w:rFonts w:ascii="Garamond" w:hAnsi="Garamond" w:cs="Helvetica"/>
                        <w:i/>
                        <w:sz w:val="16"/>
                        <w:szCs w:val="15"/>
                        <w:vertAlign w:val="superscript"/>
                      </w:rPr>
                      <w:t>®</w:t>
                    </w:r>
                    <w:r w:rsidRPr="00330647"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 xml:space="preserve"> ar</w:t>
                    </w:r>
                    <w:r>
                      <w:rPr>
                        <w:rFonts w:ascii="Garamond" w:hAnsi="Garamond" w:cs="Helvetica"/>
                        <w:i/>
                        <w:sz w:val="16"/>
                        <w:szCs w:val="15"/>
                      </w:rPr>
                      <w:t>e registered trademarks of Lions Eye Bank of Wisconsin</w:t>
                    </w:r>
                  </w:p>
                  <w:p w14:paraId="7982012A" w14:textId="77777777" w:rsidR="00064C62" w:rsidRPr="00330647" w:rsidRDefault="00064C62" w:rsidP="00064C62">
                    <w:pPr>
                      <w:spacing w:after="40"/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CC33" w14:textId="77777777" w:rsidR="00C167D9" w:rsidRDefault="00C167D9" w:rsidP="00064C62">
      <w:pPr>
        <w:spacing w:after="0" w:line="240" w:lineRule="auto"/>
      </w:pPr>
      <w:r>
        <w:separator/>
      </w:r>
    </w:p>
  </w:footnote>
  <w:footnote w:type="continuationSeparator" w:id="0">
    <w:p w14:paraId="6207C60C" w14:textId="77777777" w:rsidR="00C167D9" w:rsidRDefault="00C167D9" w:rsidP="0006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DC85" w14:textId="77777777" w:rsidR="00064C62" w:rsidRDefault="007A4062" w:rsidP="0006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388DD" wp14:editId="6FF99BEA">
              <wp:simplePos x="0" y="0"/>
              <wp:positionH relativeFrom="column">
                <wp:posOffset>2714625</wp:posOffset>
              </wp:positionH>
              <wp:positionV relativeFrom="paragraph">
                <wp:posOffset>-123825</wp:posOffset>
              </wp:positionV>
              <wp:extent cx="3665220" cy="666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EF94D" w14:textId="0A3884B3" w:rsidR="00064C62" w:rsidRPr="008A5989" w:rsidRDefault="00F75885" w:rsidP="00EB3EE2">
                          <w:pPr>
                            <w:spacing w:line="240" w:lineRule="auto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LEBW Groundbreaking Ceremony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388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75pt;margin-top:-9.75pt;width:288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BhDAIAAPQDAAAOAAAAZHJzL2Uyb0RvYy54bWysU9tuGyEQfa/Uf0C817ve2JtkZRylSVNV&#10;Si9S0g/ALOtFBYYC9q779R1Yx7Hat6o8IGBmzsw5M6xuRqPJXvqgwDI6n5WUSCugVXbL6Pfnh3dX&#10;lITIbcs1WMnoQQZ6s377ZjW4RlbQg26lJwhiQzM4RvsYXVMUQfTS8DADJy0aO/CGR7z6bdF6PiC6&#10;0UVVlnUxgG+dByFDwNf7yUjXGb/rpIhfuy7ISDSjWFvMu8/7Ju3FesWbreeuV+JYBv+HKgxXFpOe&#10;oO555GTn1V9QRgkPAbo4E2AK6DolZOaAbOblH2yeeu5k5oLiBHeSKfw/WPFl/80T1TJ6UV5SYrnB&#10;Jj3LMZL3MJIq6TO40KDbk0PHOOIz9jlzDe4RxI9ALNz13G7lrfcw9JK3WN88RRZnoRNOSCCb4TO0&#10;mIbvImSgsfMmiYdyEETHPh1OvUmlCHy8qOtlVaFJoK2u68tlbl7Bm5do50P8KMGQdGDUY+8zOt8/&#10;hpiq4c2LS0pm4UFpnfuvLRkYvV5WyxxwZjEq4nhqZRi9KtOaBiaR/GDbHBy50tMZE2h7ZJ2ITpTj&#10;uBnRMUmxgfaA/D1MY4jfBg89+F+UDDiCjIafO+4lJfqTRQ2v54tFmtl8WSwvE3t/btmcW7gVCMVo&#10;pGQ63sU85xPXW9S6U1mG10qOteJoZXWO3yDN7vk9e71+1vVvAAAA//8DAFBLAwQUAAYACAAAACEA&#10;3Z7ePt8AAAALAQAADwAAAGRycy9kb3ducmV2LnhtbEyPTW/CMAyG75P4D5GRdoME1A7o6iK0addN&#10;Yx/SbqExbUXjVE2g3b9fOI2bLT96/bz5drStuFDvG8cIi7kCQVw603CF8PnxMluD8EGz0a1jQvgl&#10;D9ticpfrzLiB3+myD5WIIewzjVCH0GVS+rImq/3cdcTxdnS91SGufSVNr4cYblu5VOpBWt1w/FDr&#10;jp5qKk/7s0X4ej3+fCfqrXq2aTe4UUm2G4l4Px13jyACjeEfhqt+VIciOh3cmY0XLUKyXKURRZgt&#10;NnG4EkolKxAHhHWagixyeduh+AMAAP//AwBQSwECLQAUAAYACAAAACEAtoM4kv4AAADhAQAAEwAA&#10;AAAAAAAAAAAAAAAAAAAAW0NvbnRlbnRfVHlwZXNdLnhtbFBLAQItABQABgAIAAAAIQA4/SH/1gAA&#10;AJQBAAALAAAAAAAAAAAAAAAAAC8BAABfcmVscy8ucmVsc1BLAQItABQABgAIAAAAIQANMOBhDAIA&#10;APQDAAAOAAAAAAAAAAAAAAAAAC4CAABkcnMvZTJvRG9jLnhtbFBLAQItABQABgAIAAAAIQDdnt4+&#10;3wAAAAsBAAAPAAAAAAAAAAAAAAAAAGYEAABkcnMvZG93bnJldi54bWxQSwUGAAAAAAQABADzAAAA&#10;cgUAAAAA&#10;" filled="f" stroked="f">
              <v:textbox>
                <w:txbxContent>
                  <w:p w14:paraId="31CEF94D" w14:textId="0A3884B3" w:rsidR="00064C62" w:rsidRPr="008A5989" w:rsidRDefault="00F75885" w:rsidP="00EB3EE2">
                    <w:pPr>
                      <w:spacing w:line="240" w:lineRule="auto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LEBW Groundbreaking Ceremony</w:t>
                    </w:r>
                  </w:p>
                </w:txbxContent>
              </v:textbox>
            </v:shape>
          </w:pict>
        </mc:Fallback>
      </mc:AlternateContent>
    </w:r>
    <w:r w:rsidR="00064C62">
      <w:rPr>
        <w:noProof/>
      </w:rPr>
      <w:drawing>
        <wp:anchor distT="0" distB="0" distL="114300" distR="114300" simplePos="0" relativeHeight="251661312" behindDoc="1" locked="0" layoutInCell="1" allowOverlap="1" wp14:anchorId="53AB5F1F" wp14:editId="706D1BA6">
          <wp:simplePos x="0" y="0"/>
          <wp:positionH relativeFrom="column">
            <wp:posOffset>-384810</wp:posOffset>
          </wp:positionH>
          <wp:positionV relativeFrom="paragraph">
            <wp:posOffset>-304800</wp:posOffset>
          </wp:positionV>
          <wp:extent cx="821079" cy="67183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BW G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79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99C7" w14:textId="77777777" w:rsidR="00064C62" w:rsidRDefault="00064C62">
    <w:pPr>
      <w:pStyle w:val="Header"/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AA505" wp14:editId="0D297215">
              <wp:simplePos x="0" y="0"/>
              <wp:positionH relativeFrom="column">
                <wp:posOffset>-467995</wp:posOffset>
              </wp:positionH>
              <wp:positionV relativeFrom="paragraph">
                <wp:posOffset>305908</wp:posOffset>
              </wp:positionV>
              <wp:extent cx="684784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F951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5pt,24.1pt" to="50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t2GwIAADcEAAAOAAAAZHJzL2Uyb0RvYy54bWysU02P2yAQvVfqf0DcE9tZbzax4qwqO+kl&#10;7Uba7Q8ggGNUDAhI7Kjqf+9APpRtL1XVCwzMzOPNzGPxPHQSHbl1QqsSZ+MUI66oZkLtS/ztbT2a&#10;YeQ8UYxIrXiJT9zh5+XHD4veFHyiWy0ZtwhAlCt6U+LWe1MkiaMt74gba8MVOBttO+LhaPcJs6QH&#10;9E4mkzSdJr22zFhNuXNwW5+deBnxm4ZT/9I0jnskSwzcfFxtXHdhTZYLUuwtMa2gFxrkH1h0RCh4&#10;9AZVE0/QwYo/oDpBrXa68WOqu0Q3jaA81gDVZOlv1by2xPBYCzTHmVub3P+DpV+PW4sEK/FkipEi&#10;HcxoIxRHD6E1vXEFRFRqa0NxdFCvZqPpd4eUrlqi9jxSfDsZSMtCRvIuJRycgQd2/RfNIIYcvI59&#10;GhrbBUjoABriOE63cfDBIwqX01n+NMthavTqS0hxTTTW+c9cdygYJZbAOQKT48b5QIQU15DwjtJr&#10;IWWctlSoB7bz9DGNGU5LwYI3xEXh8UpadCQgGT9MYlXguI+y+qBYBGs5YauL7YmQZxselyrA8SjB&#10;MyM4DR7MeA8lRnn8mKfz1Ww1y0f5ZLoa5Wldjz6tq3w0XWdPj/VDXVV19jPwzPKiFYxxFahepZrl&#10;fyeFy6c5i+wm1ltTkvfosXtA9rpH0nGyYZhnWew0O23tdeKgzhh8+UlB/vdnsO//+/IXAAAA//8D&#10;AFBLAwQUAAYACAAAACEAcISIHtsAAAAKAQAADwAAAGRycy9kb3ducmV2LnhtbEyPwUoDMRCG74Lv&#10;EEbw1ia2xS3rZosUvFq6Cl7TzZgs3UzWJG3j25viQY/zz8c/3zSb7EZ2xhAHTxIe5gIYUu/1QEbC&#10;+9vLbA0sJkVajZ5QwjdG2LS3N42qtb/QHs9dMqyUUKyVBJvSVHMee4tOxbmfkMru0wenUhmD4Tqo&#10;Syl3I18I8cidGqhcsGrCrcX+2J2chLD72Ha7ZfVqTFe5Y0b71ee9lPd3+fkJWMKc/mC46hd1aIvT&#10;wZ9IRzZKmFXLqqASVusFsCsgxKokh9+Etw3//0L7AwAA//8DAFBLAQItABQABgAIAAAAIQC2gziS&#10;/gAAAOEBAAATAAAAAAAAAAAAAAAAAAAAAABbQ29udGVudF9UeXBlc10ueG1sUEsBAi0AFAAGAAgA&#10;AAAhADj9If/WAAAAlAEAAAsAAAAAAAAAAAAAAAAALwEAAF9yZWxzLy5yZWxzUEsBAi0AFAAGAAgA&#10;AAAhAGp3W3YbAgAANwQAAA4AAAAAAAAAAAAAAAAALgIAAGRycy9lMm9Eb2MueG1sUEsBAi0AFAAG&#10;AAgAAAAhAHCEiB7bAAAACgEAAA8AAAAAAAAAAAAAAAAAdQQAAGRycy9kb3ducmV2LnhtbFBLBQYA&#10;AAAABAAEAPMAAAB9BQAAAAA=&#10;" strokecolor="#44546a [3215]" strokeweight="1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EE"/>
    <w:rsid w:val="00034B63"/>
    <w:rsid w:val="00064C62"/>
    <w:rsid w:val="000C45BF"/>
    <w:rsid w:val="001118A8"/>
    <w:rsid w:val="00111DEB"/>
    <w:rsid w:val="00150BAF"/>
    <w:rsid w:val="001A79F2"/>
    <w:rsid w:val="0021076B"/>
    <w:rsid w:val="00296706"/>
    <w:rsid w:val="002A1D48"/>
    <w:rsid w:val="002A7F54"/>
    <w:rsid w:val="002F76AB"/>
    <w:rsid w:val="00306521"/>
    <w:rsid w:val="004C6629"/>
    <w:rsid w:val="004C7035"/>
    <w:rsid w:val="004D3261"/>
    <w:rsid w:val="004F70CF"/>
    <w:rsid w:val="00552B10"/>
    <w:rsid w:val="00612A80"/>
    <w:rsid w:val="0065425E"/>
    <w:rsid w:val="00697610"/>
    <w:rsid w:val="00713DA6"/>
    <w:rsid w:val="007A4062"/>
    <w:rsid w:val="008741A9"/>
    <w:rsid w:val="008B08DE"/>
    <w:rsid w:val="008D5BBE"/>
    <w:rsid w:val="008F09A8"/>
    <w:rsid w:val="009D60EE"/>
    <w:rsid w:val="009F1B43"/>
    <w:rsid w:val="00A514DE"/>
    <w:rsid w:val="00B01A10"/>
    <w:rsid w:val="00BA2DC3"/>
    <w:rsid w:val="00C167D9"/>
    <w:rsid w:val="00CB621C"/>
    <w:rsid w:val="00D1340A"/>
    <w:rsid w:val="00DB104E"/>
    <w:rsid w:val="00DD23E4"/>
    <w:rsid w:val="00EB2970"/>
    <w:rsid w:val="00EB3EE2"/>
    <w:rsid w:val="00EC1C60"/>
    <w:rsid w:val="00F17B0E"/>
    <w:rsid w:val="00F663E8"/>
    <w:rsid w:val="00F75885"/>
    <w:rsid w:val="00FB43B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26F2C"/>
  <w15:chartTrackingRefBased/>
  <w15:docId w15:val="{E89FB552-D674-4139-822F-6AB011B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62"/>
  </w:style>
  <w:style w:type="paragraph" w:styleId="Footer">
    <w:name w:val="footer"/>
    <w:basedOn w:val="Normal"/>
    <w:link w:val="FooterChar"/>
    <w:uiPriority w:val="99"/>
    <w:unhideWhenUsed/>
    <w:rsid w:val="0006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62"/>
  </w:style>
  <w:style w:type="paragraph" w:styleId="ListParagraph">
    <w:name w:val="List Paragraph"/>
    <w:basedOn w:val="Normal"/>
    <w:uiPriority w:val="34"/>
    <w:qFormat/>
    <w:rsid w:val="00874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0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Brooks</dc:creator>
  <cp:keywords/>
  <dc:description/>
  <cp:lastModifiedBy>Michele Brooks</cp:lastModifiedBy>
  <cp:revision>6</cp:revision>
  <dcterms:created xsi:type="dcterms:W3CDTF">2018-01-30T15:20:00Z</dcterms:created>
  <dcterms:modified xsi:type="dcterms:W3CDTF">2018-01-30T16:31:00Z</dcterms:modified>
</cp:coreProperties>
</file>