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0E" w:rsidRPr="001D060E" w:rsidRDefault="001D060E" w:rsidP="001D060E">
      <w:pPr>
        <w:spacing w:after="0" w:line="240" w:lineRule="auto"/>
        <w:jc w:val="center"/>
        <w:rPr>
          <w:rFonts w:ascii="Calibri" w:eastAsia="Times New Roman" w:hAnsi="Calibri" w:cs="Calibri"/>
          <w:sz w:val="36"/>
        </w:rPr>
      </w:pPr>
      <w:r w:rsidRPr="001D060E">
        <w:rPr>
          <w:rFonts w:ascii="Calibri" w:eastAsia="Times New Roman" w:hAnsi="Calibri" w:cs="Calibri"/>
          <w:b/>
          <w:bCs/>
          <w:sz w:val="36"/>
        </w:rPr>
        <w:t>Minerva’s New Managed Video Offering</w:t>
      </w:r>
      <w:r w:rsidRPr="001D060E">
        <w:rPr>
          <w:rFonts w:ascii="Calibri" w:eastAsia="Times New Roman" w:hAnsi="Calibri" w:cs="Calibri"/>
          <w:b/>
          <w:bCs/>
          <w:sz w:val="36"/>
        </w:rPr>
        <w:br/>
        <w:t>Powers Advanced Pay TV Deployments</w:t>
      </w:r>
    </w:p>
    <w:p w:rsidR="001D060E" w:rsidRPr="001D060E" w:rsidRDefault="001D060E" w:rsidP="001D060E">
      <w:pPr>
        <w:spacing w:after="0" w:line="240" w:lineRule="auto"/>
        <w:rPr>
          <w:rFonts w:ascii="Calibri" w:eastAsia="Times New Roman" w:hAnsi="Calibri" w:cs="Calibri"/>
        </w:rPr>
      </w:pPr>
    </w:p>
    <w:p w:rsidR="001D060E" w:rsidRPr="001D060E" w:rsidRDefault="001D060E" w:rsidP="001D060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Race launch</w:t>
      </w:r>
      <w:r w:rsidR="006E46AA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es</w:t>
      </w:r>
      <w:r w:rsidRPr="001D060E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new television services powered by Minerva’s best-of-breed managed video solution</w:t>
      </w:r>
    </w:p>
    <w:p w:rsidR="001D060E" w:rsidRDefault="001D060E" w:rsidP="001D060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F4A89" w:rsidRPr="001D060E" w:rsidRDefault="007F4A89" w:rsidP="001D060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Santa Clara –</w:t>
      </w:r>
      <w:r w:rsidR="00ED13D4">
        <w:rPr>
          <w:rFonts w:ascii="Calibri" w:eastAsia="Times New Roman" w:hAnsi="Calibri" w:cs="Calibri"/>
          <w:sz w:val="24"/>
          <w:szCs w:val="24"/>
        </w:rPr>
        <w:t xml:space="preserve"> July 2</w:t>
      </w:r>
      <w:r w:rsidRPr="001D060E">
        <w:rPr>
          <w:rFonts w:ascii="Calibri" w:eastAsia="Times New Roman" w:hAnsi="Calibri" w:cs="Calibri"/>
          <w:sz w:val="24"/>
          <w:szCs w:val="24"/>
        </w:rPr>
        <w:t>, 2018 – Minerva Networks, the leading provider of next-generation service management platforms for connected entertainment, announced today that its new managed television service is being adopted by Race Communications in California to deploy advanced video offerings delivering a personalized entertainment experience across both set-top boxes and consumer devices.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b/>
          <w:bCs/>
          <w:sz w:val="24"/>
          <w:szCs w:val="24"/>
        </w:rPr>
        <w:t xml:space="preserve">RACE </w:t>
      </w:r>
      <w:r w:rsidR="006E46AA">
        <w:rPr>
          <w:rFonts w:ascii="Calibri" w:eastAsia="Times New Roman" w:hAnsi="Calibri" w:cs="Calibri"/>
          <w:b/>
          <w:bCs/>
          <w:sz w:val="24"/>
          <w:szCs w:val="24"/>
        </w:rPr>
        <w:t>is</w:t>
      </w:r>
      <w:r w:rsidRPr="001D060E">
        <w:rPr>
          <w:rFonts w:ascii="Calibri" w:eastAsia="Times New Roman" w:hAnsi="Calibri" w:cs="Calibri"/>
          <w:b/>
          <w:bCs/>
          <w:sz w:val="24"/>
          <w:szCs w:val="24"/>
        </w:rPr>
        <w:t xml:space="preserve"> the first </w:t>
      </w:r>
      <w:r w:rsidR="006E46AA">
        <w:rPr>
          <w:rFonts w:ascii="Calibri" w:eastAsia="Times New Roman" w:hAnsi="Calibri" w:cs="Calibri"/>
          <w:b/>
          <w:bCs/>
          <w:sz w:val="24"/>
          <w:szCs w:val="24"/>
        </w:rPr>
        <w:t>operator</w:t>
      </w:r>
      <w:r w:rsidRPr="001D060E">
        <w:rPr>
          <w:rFonts w:ascii="Calibri" w:eastAsia="Times New Roman" w:hAnsi="Calibri" w:cs="Calibri"/>
          <w:b/>
          <w:bCs/>
          <w:sz w:val="24"/>
          <w:szCs w:val="24"/>
        </w:rPr>
        <w:t xml:space="preserve"> to go live with the new services.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sz w:val="24"/>
          <w:szCs w:val="24"/>
        </w:rPr>
        <w:t>Powered by the Company’s Minerva 10 platform, combined with other best-of-breed content recommendation, content security and video processing systems, the new managed service offers operators unmatched flexibility vis-à-vis their video services deployment strategy.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sz w:val="24"/>
          <w:szCs w:val="24"/>
        </w:rPr>
        <w:t>“We wanted to deliver a modern TV experience while simplifying our operat</w:t>
      </w:r>
      <w:r w:rsidR="00D94D4C">
        <w:rPr>
          <w:rFonts w:ascii="Calibri" w:eastAsia="Times New Roman" w:hAnsi="Calibri" w:cs="Calibri"/>
          <w:sz w:val="24"/>
          <w:szCs w:val="24"/>
        </w:rPr>
        <w:t>ions and business model”, says Carlos Alcantar, Chief Technology Officer</w:t>
      </w:r>
      <w:r w:rsidR="001522F5">
        <w:rPr>
          <w:rFonts w:ascii="Calibri" w:eastAsia="Times New Roman" w:hAnsi="Calibri" w:cs="Calibri"/>
          <w:sz w:val="24"/>
          <w:szCs w:val="24"/>
        </w:rPr>
        <w:t>, of Race Communications.</w:t>
      </w:r>
      <w:r w:rsidRPr="001D060E">
        <w:rPr>
          <w:rFonts w:ascii="Calibri" w:eastAsia="Times New Roman" w:hAnsi="Calibri" w:cs="Calibri"/>
          <w:sz w:val="24"/>
          <w:szCs w:val="24"/>
        </w:rPr>
        <w:t> “With Minerva 10’s hosted and managed service</w:t>
      </w:r>
      <w:r w:rsidR="001522F5">
        <w:rPr>
          <w:rFonts w:ascii="Calibri" w:eastAsia="Times New Roman" w:hAnsi="Calibri" w:cs="Calibri"/>
          <w:sz w:val="24"/>
          <w:szCs w:val="24"/>
        </w:rPr>
        <w:t>,</w:t>
      </w:r>
      <w:r w:rsidRPr="001D060E">
        <w:rPr>
          <w:rFonts w:ascii="Calibri" w:eastAsia="Times New Roman" w:hAnsi="Calibri" w:cs="Calibri"/>
          <w:sz w:val="24"/>
          <w:szCs w:val="24"/>
        </w:rPr>
        <w:t xml:space="preserve"> an</w:t>
      </w:r>
      <w:r>
        <w:rPr>
          <w:rFonts w:ascii="Calibri" w:eastAsia="Times New Roman" w:hAnsi="Calibri" w:cs="Calibri"/>
          <w:sz w:val="24"/>
          <w:szCs w:val="24"/>
        </w:rPr>
        <w:t xml:space="preserve">d support for our legacy STBs, </w:t>
      </w:r>
      <w:r w:rsidRPr="001D060E">
        <w:rPr>
          <w:rFonts w:ascii="Calibri" w:eastAsia="Times New Roman" w:hAnsi="Calibri" w:cs="Calibri"/>
          <w:sz w:val="24"/>
          <w:szCs w:val="24"/>
        </w:rPr>
        <w:t xml:space="preserve">we are able to upgrade everyone’s experience without disrupting subscribers or expensive replacement costs and truck rolls.  We also have a better business model that allows us to grow incrementally as we add more advance services like </w:t>
      </w:r>
      <w:proofErr w:type="spellStart"/>
      <w:r w:rsidRPr="001D060E">
        <w:rPr>
          <w:rFonts w:ascii="Calibri" w:eastAsia="Times New Roman" w:hAnsi="Calibri" w:cs="Calibri"/>
          <w:sz w:val="24"/>
          <w:szCs w:val="24"/>
        </w:rPr>
        <w:t>nDVR</w:t>
      </w:r>
      <w:proofErr w:type="spellEnd"/>
      <w:r w:rsidRPr="001D060E">
        <w:rPr>
          <w:rFonts w:ascii="Calibri" w:eastAsia="Times New Roman" w:hAnsi="Calibri" w:cs="Calibri"/>
          <w:sz w:val="24"/>
          <w:szCs w:val="24"/>
        </w:rPr>
        <w:t xml:space="preserve"> and mobile and OTT device support.”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CB1ED4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Race is also</w:t>
      </w:r>
      <w:bookmarkStart w:id="0" w:name="_GoBack"/>
      <w:bookmarkEnd w:id="0"/>
      <w:r w:rsidR="001D060E" w:rsidRPr="001D060E">
        <w:rPr>
          <w:rFonts w:ascii="Calibri" w:eastAsia="Times New Roman" w:hAnsi="Calibri" w:cs="Calibri"/>
          <w:bCs/>
          <w:sz w:val="24"/>
          <w:szCs w:val="24"/>
        </w:rPr>
        <w:t xml:space="preserve"> planning to deliver services directly to consumer devices. </w:t>
      </w:r>
      <w:r w:rsidR="001D060E" w:rsidRPr="001D060E">
        <w:rPr>
          <w:rFonts w:ascii="Calibri" w:eastAsia="Times New Roman" w:hAnsi="Calibri" w:cs="Calibri"/>
          <w:sz w:val="24"/>
          <w:szCs w:val="24"/>
        </w:rPr>
        <w:t>The Minerva service supports a variety of streaming media and mobile devices, including Apple TV, Roku TV, Amazon Fire TV, Android TV as well as iOS and Android tablets and smart phones.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bCs/>
          <w:sz w:val="24"/>
          <w:szCs w:val="24"/>
        </w:rPr>
        <w:t>“We are delighted to be able to offer the most efficient and cost-effective solution to transition to next-generation video offerings,” said Matt Cuson, VP of Marketing at Minerva Networks. “Our managed service is ideally suited for both telco and cable operators eager to deploy next-generation television services while minimizing deployment risks and capital expenses.”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sz w:val="24"/>
          <w:szCs w:val="24"/>
        </w:rPr>
        <w:t xml:space="preserve">The new managed service supports advanced features including start-over, catch-up TV, and cloud DVR, and delivers a premium viewing experience, consistent across both set-top boxes and streaming media devices. </w:t>
      </w:r>
      <w:r w:rsidRPr="001D060E">
        <w:rPr>
          <w:rFonts w:ascii="Calibri" w:eastAsia="Times New Roman" w:hAnsi="Calibri" w:cs="Calibri"/>
          <w:bCs/>
          <w:sz w:val="24"/>
          <w:szCs w:val="24"/>
        </w:rPr>
        <w:t>Minerva will be exhibiting at The Independent Show in Anaheim, California (July 29</w:t>
      </w:r>
      <w:r w:rsidRPr="001D060E">
        <w:rPr>
          <w:rFonts w:ascii="Calibri" w:eastAsia="Times New Roman" w:hAnsi="Calibri" w:cs="Calibri"/>
          <w:bCs/>
          <w:sz w:val="24"/>
          <w:szCs w:val="24"/>
          <w:vertAlign w:val="superscript"/>
        </w:rPr>
        <w:t>th</w:t>
      </w:r>
      <w:r w:rsidRPr="001D060E">
        <w:rPr>
          <w:rFonts w:ascii="Calibri" w:eastAsia="Times New Roman" w:hAnsi="Calibri" w:cs="Calibri"/>
          <w:bCs/>
          <w:sz w:val="24"/>
          <w:szCs w:val="24"/>
        </w:rPr>
        <w:t>– August 1</w:t>
      </w:r>
      <w:r w:rsidRPr="001D060E">
        <w:rPr>
          <w:rFonts w:ascii="Calibri" w:eastAsia="Times New Roman" w:hAnsi="Calibri" w:cs="Calibri"/>
          <w:bCs/>
          <w:sz w:val="24"/>
          <w:szCs w:val="24"/>
          <w:vertAlign w:val="superscript"/>
        </w:rPr>
        <w:t>st</w:t>
      </w:r>
      <w:r w:rsidRPr="001D060E">
        <w:rPr>
          <w:rFonts w:ascii="Calibri" w:eastAsia="Times New Roman" w:hAnsi="Calibri" w:cs="Calibri"/>
          <w:bCs/>
          <w:sz w:val="24"/>
          <w:szCs w:val="24"/>
        </w:rPr>
        <w:t>)</w:t>
      </w:r>
      <w:r w:rsidR="00634CC5">
        <w:rPr>
          <w:rFonts w:ascii="Calibri" w:eastAsia="Times New Roman" w:hAnsi="Calibri" w:cs="Calibri"/>
          <w:bCs/>
          <w:sz w:val="24"/>
          <w:szCs w:val="24"/>
        </w:rPr>
        <w:t>.</w:t>
      </w:r>
    </w:p>
    <w:p w:rsidR="00D94D4C" w:rsidRDefault="00D94D4C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D94D4C" w:rsidRPr="001D060E" w:rsidRDefault="00D94D4C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b/>
          <w:bCs/>
          <w:sz w:val="24"/>
          <w:szCs w:val="24"/>
        </w:rPr>
        <w:t>About Race Communications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sz w:val="24"/>
          <w:szCs w:val="24"/>
        </w:rPr>
        <w:t>Race Communications is dedicated to providing reliable, high-speed internet and advanced communications at an affordable price. Working in partnership with the California Public Utilities Commission and a number of non-profit community advocacy groups, Race focuses much of its efforts towards building out fiber networks and offering gigabit internet service to communities throughout California.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b/>
          <w:bCs/>
          <w:sz w:val="24"/>
          <w:szCs w:val="24"/>
        </w:rPr>
        <w:t>About Minerva Networks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sz w:val="24"/>
          <w:szCs w:val="24"/>
        </w:rPr>
        <w:t>Minerva is a leading provider of service management solutions for the delivery of advanced pay television services. Over 300 operators worldwide have deployed Minerva’s software platform to offer next-generation entertainment services to their subscribers. For more information, please visit www.minervanetworks.com</w:t>
      </w:r>
    </w:p>
    <w:p w:rsidR="001D060E" w:rsidRPr="001D060E" w:rsidRDefault="001D060E" w:rsidP="001A1A9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D060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95152F" w:rsidRPr="001D060E" w:rsidRDefault="0095152F">
      <w:pPr>
        <w:rPr>
          <w:rFonts w:ascii="Calibri" w:hAnsi="Calibri" w:cs="Calibri"/>
          <w:sz w:val="24"/>
          <w:szCs w:val="24"/>
        </w:rPr>
      </w:pPr>
    </w:p>
    <w:sectPr w:rsidR="0095152F" w:rsidRPr="001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0E"/>
    <w:rsid w:val="001522F5"/>
    <w:rsid w:val="001A1A93"/>
    <w:rsid w:val="001D060E"/>
    <w:rsid w:val="00275CAA"/>
    <w:rsid w:val="00634CC5"/>
    <w:rsid w:val="006E46AA"/>
    <w:rsid w:val="007F4A89"/>
    <w:rsid w:val="0095152F"/>
    <w:rsid w:val="00CB1ED4"/>
    <w:rsid w:val="00D94D4C"/>
    <w:rsid w:val="00E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6A28E-924F-4FB5-9188-27E8502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589F-C404-45B4-89F7-76332BA9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Minerva Networks, Inc.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McGuire</dc:creator>
  <cp:keywords/>
  <dc:description/>
  <cp:lastModifiedBy>Natalie McGuire</cp:lastModifiedBy>
  <cp:revision>6</cp:revision>
  <dcterms:created xsi:type="dcterms:W3CDTF">2018-07-02T14:18:00Z</dcterms:created>
  <dcterms:modified xsi:type="dcterms:W3CDTF">2018-07-02T18:15:00Z</dcterms:modified>
</cp:coreProperties>
</file>