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B28A4" w14:textId="0CE7A1A1" w:rsidR="00A65697" w:rsidRPr="001A36D4" w:rsidRDefault="003357E8" w:rsidP="003357E8">
      <w:pPr>
        <w:shd w:val="clear" w:color="auto" w:fill="FFFFFF"/>
        <w:spacing w:line="276" w:lineRule="auto"/>
        <w:jc w:val="center"/>
        <w:rPr>
          <w:rFonts w:ascii="Arial" w:hAnsi="Arial" w:cs="Arial"/>
          <w:color w:val="222222"/>
          <w:sz w:val="16"/>
          <w:szCs w:val="19"/>
        </w:rPr>
      </w:pPr>
      <w:r>
        <w:rPr>
          <w:rFonts w:ascii="Arial" w:hAnsi="Arial" w:cs="Arial"/>
          <w:noProof/>
          <w:color w:val="222222"/>
          <w:sz w:val="16"/>
          <w:szCs w:val="19"/>
        </w:rPr>
        <w:drawing>
          <wp:inline distT="0" distB="0" distL="0" distR="0" wp14:anchorId="2D30534A" wp14:editId="2AB0057D">
            <wp:extent cx="1942614" cy="5877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eLogoLock2_v2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902" cy="58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2BD12" w14:textId="77777777" w:rsidR="00A65697" w:rsidRPr="001A36D4" w:rsidRDefault="00A65697" w:rsidP="001A36D4">
      <w:pPr>
        <w:shd w:val="clear" w:color="auto" w:fill="FFFFFF"/>
        <w:spacing w:line="276" w:lineRule="auto"/>
        <w:ind w:right="270"/>
        <w:jc w:val="center"/>
        <w:rPr>
          <w:rFonts w:ascii="Arial" w:hAnsi="Arial" w:cs="Arial"/>
          <w:b/>
          <w:bCs/>
          <w:color w:val="222222"/>
          <w:sz w:val="18"/>
        </w:rPr>
      </w:pPr>
    </w:p>
    <w:p w14:paraId="277C3CCC" w14:textId="6B24DB65" w:rsidR="00A65697" w:rsidRPr="00FC410B" w:rsidRDefault="001A36D4" w:rsidP="008F12D9">
      <w:pPr>
        <w:shd w:val="clear" w:color="auto" w:fill="FFFFFF"/>
        <w:spacing w:line="276" w:lineRule="auto"/>
        <w:ind w:right="270"/>
        <w:jc w:val="center"/>
        <w:rPr>
          <w:rFonts w:ascii="Arial" w:hAnsi="Arial" w:cs="Arial"/>
          <w:b/>
          <w:bCs/>
          <w:color w:val="222222"/>
          <w:sz w:val="28"/>
        </w:rPr>
      </w:pPr>
      <w:r w:rsidRPr="00FC410B">
        <w:rPr>
          <w:rFonts w:ascii="Arial" w:hAnsi="Arial" w:cs="Arial"/>
          <w:b/>
          <w:bCs/>
          <w:color w:val="222222"/>
          <w:sz w:val="28"/>
        </w:rPr>
        <w:t xml:space="preserve">TASTE OF DC </w:t>
      </w:r>
      <w:r w:rsidR="008F12D9">
        <w:rPr>
          <w:rFonts w:ascii="Arial" w:hAnsi="Arial" w:cs="Arial"/>
          <w:b/>
          <w:bCs/>
          <w:color w:val="222222"/>
          <w:sz w:val="28"/>
        </w:rPr>
        <w:t>WELCOMES CHASE AS THE PREMIER PARTNER FOR TASTE OF DC 2018</w:t>
      </w:r>
    </w:p>
    <w:p w14:paraId="675D0635" w14:textId="649F9446" w:rsidR="00A65697" w:rsidRDefault="008F12D9" w:rsidP="00FC410B">
      <w:pPr>
        <w:shd w:val="clear" w:color="auto" w:fill="FFFFFF"/>
        <w:spacing w:line="276" w:lineRule="auto"/>
        <w:ind w:right="270"/>
        <w:jc w:val="center"/>
        <w:rPr>
          <w:rFonts w:ascii="Arial" w:hAnsi="Arial" w:cs="Arial"/>
          <w:bCs/>
          <w:i/>
          <w:color w:val="222222"/>
          <w:sz w:val="18"/>
        </w:rPr>
      </w:pPr>
      <w:r>
        <w:rPr>
          <w:rFonts w:ascii="Arial" w:hAnsi="Arial" w:cs="Arial"/>
          <w:bCs/>
          <w:i/>
          <w:color w:val="222222"/>
          <w:sz w:val="18"/>
        </w:rPr>
        <w:t>BANK CELEBRATE</w:t>
      </w:r>
      <w:r w:rsidR="004A297E">
        <w:rPr>
          <w:rFonts w:ascii="Arial" w:hAnsi="Arial" w:cs="Arial"/>
          <w:bCs/>
          <w:i/>
          <w:color w:val="222222"/>
          <w:sz w:val="18"/>
        </w:rPr>
        <w:t xml:space="preserve">S </w:t>
      </w:r>
      <w:r w:rsidR="003B26C8">
        <w:rPr>
          <w:rFonts w:ascii="Arial" w:hAnsi="Arial" w:cs="Arial"/>
          <w:bCs/>
          <w:i/>
          <w:color w:val="222222"/>
          <w:sz w:val="18"/>
        </w:rPr>
        <w:t xml:space="preserve">FIRST BRANCHES </w:t>
      </w:r>
      <w:r>
        <w:rPr>
          <w:rFonts w:ascii="Arial" w:hAnsi="Arial" w:cs="Arial"/>
          <w:bCs/>
          <w:i/>
          <w:color w:val="222222"/>
          <w:sz w:val="18"/>
        </w:rPr>
        <w:t xml:space="preserve">IN THE </w:t>
      </w:r>
      <w:r w:rsidR="004A297E">
        <w:rPr>
          <w:rFonts w:ascii="Arial" w:hAnsi="Arial" w:cs="Arial"/>
          <w:bCs/>
          <w:i/>
          <w:color w:val="222222"/>
          <w:sz w:val="18"/>
        </w:rPr>
        <w:t xml:space="preserve">GREATER WASHINGTON REGION </w:t>
      </w:r>
      <w:r w:rsidR="00246A76">
        <w:rPr>
          <w:rFonts w:ascii="Arial" w:hAnsi="Arial" w:cs="Arial"/>
          <w:bCs/>
          <w:i/>
          <w:color w:val="222222"/>
          <w:sz w:val="18"/>
        </w:rPr>
        <w:t xml:space="preserve">BY </w:t>
      </w:r>
      <w:r>
        <w:rPr>
          <w:rFonts w:ascii="Arial" w:hAnsi="Arial" w:cs="Arial"/>
          <w:bCs/>
          <w:i/>
          <w:color w:val="222222"/>
          <w:sz w:val="18"/>
        </w:rPr>
        <w:t>SPONSORING THE REGION’S LARGEST CULINARY FESTIVAL</w:t>
      </w:r>
    </w:p>
    <w:p w14:paraId="174F6405" w14:textId="77777777" w:rsidR="00FC410B" w:rsidRPr="00FC410B" w:rsidRDefault="00FC410B" w:rsidP="00FC410B">
      <w:pPr>
        <w:shd w:val="clear" w:color="auto" w:fill="FFFFFF"/>
        <w:spacing w:line="276" w:lineRule="auto"/>
        <w:ind w:right="270"/>
        <w:jc w:val="center"/>
        <w:rPr>
          <w:rFonts w:ascii="Arial" w:hAnsi="Arial" w:cs="Arial"/>
          <w:color w:val="222222"/>
          <w:sz w:val="18"/>
          <w:szCs w:val="22"/>
        </w:rPr>
      </w:pPr>
    </w:p>
    <w:p w14:paraId="34CC322A" w14:textId="705DDC7E" w:rsidR="0047567C" w:rsidRDefault="00A65697" w:rsidP="001A36D4">
      <w:p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  <w:r w:rsidRPr="001A36D4">
        <w:rPr>
          <w:rFonts w:ascii="Arial" w:hAnsi="Arial" w:cs="Arial"/>
          <w:b/>
          <w:bCs/>
          <w:color w:val="222222"/>
          <w:sz w:val="20"/>
          <w:szCs w:val="22"/>
        </w:rPr>
        <w:t>Washington, D.C. (</w:t>
      </w:r>
      <w:r w:rsidR="008F12D9">
        <w:rPr>
          <w:rFonts w:ascii="Arial" w:hAnsi="Arial" w:cs="Arial"/>
          <w:b/>
          <w:bCs/>
          <w:color w:val="222222"/>
          <w:sz w:val="20"/>
          <w:szCs w:val="22"/>
        </w:rPr>
        <w:t>October 1</w:t>
      </w:r>
      <w:r w:rsidR="00B01978">
        <w:rPr>
          <w:rFonts w:ascii="Arial" w:hAnsi="Arial" w:cs="Arial"/>
          <w:b/>
          <w:bCs/>
          <w:color w:val="222222"/>
          <w:sz w:val="20"/>
          <w:szCs w:val="22"/>
        </w:rPr>
        <w:t>2</w:t>
      </w:r>
      <w:bookmarkStart w:id="0" w:name="_GoBack"/>
      <w:bookmarkEnd w:id="0"/>
      <w:r w:rsidR="00C42F46" w:rsidRPr="001A36D4">
        <w:rPr>
          <w:rFonts w:ascii="Arial" w:hAnsi="Arial" w:cs="Arial"/>
          <w:b/>
          <w:bCs/>
          <w:color w:val="222222"/>
          <w:sz w:val="20"/>
          <w:szCs w:val="22"/>
        </w:rPr>
        <w:t>,</w:t>
      </w:r>
      <w:r w:rsidR="0047567C" w:rsidRPr="001A36D4">
        <w:rPr>
          <w:rFonts w:ascii="Arial" w:hAnsi="Arial" w:cs="Arial"/>
          <w:b/>
          <w:bCs/>
          <w:color w:val="222222"/>
          <w:sz w:val="20"/>
          <w:szCs w:val="22"/>
        </w:rPr>
        <w:t xml:space="preserve"> </w:t>
      </w:r>
      <w:r w:rsidR="001B76CB">
        <w:rPr>
          <w:rFonts w:ascii="Arial" w:hAnsi="Arial" w:cs="Arial"/>
          <w:b/>
          <w:bCs/>
          <w:color w:val="222222"/>
          <w:sz w:val="20"/>
          <w:szCs w:val="22"/>
        </w:rPr>
        <w:t>2018</w:t>
      </w:r>
      <w:r w:rsidR="00C42F46" w:rsidRPr="001A36D4">
        <w:rPr>
          <w:rFonts w:ascii="Arial" w:hAnsi="Arial" w:cs="Arial"/>
          <w:b/>
          <w:bCs/>
          <w:color w:val="222222"/>
          <w:sz w:val="20"/>
          <w:szCs w:val="22"/>
        </w:rPr>
        <w:t xml:space="preserve">), </w:t>
      </w:r>
      <w:r w:rsidRPr="001A36D4">
        <w:rPr>
          <w:rFonts w:ascii="Arial" w:hAnsi="Arial" w:cs="Arial"/>
          <w:b/>
          <w:bCs/>
          <w:color w:val="222222"/>
          <w:sz w:val="20"/>
          <w:szCs w:val="22"/>
        </w:rPr>
        <w:t>Taste of DC</w:t>
      </w:r>
      <w:r w:rsidRPr="001A36D4">
        <w:rPr>
          <w:rFonts w:ascii="Arial" w:hAnsi="Arial" w:cs="Arial"/>
          <w:bCs/>
          <w:color w:val="222222"/>
          <w:sz w:val="20"/>
          <w:szCs w:val="22"/>
        </w:rPr>
        <w:t xml:space="preserve"> (</w:t>
      </w:r>
      <w:r w:rsidR="00FA6291">
        <w:fldChar w:fldCharType="begin"/>
      </w:r>
      <w:r w:rsidR="00FA6291">
        <w:instrText xml:space="preserve"> HYPERLINK "http://www.thetasteofdc.org/" \t "_blank" </w:instrText>
      </w:r>
      <w:r w:rsidR="00FA6291">
        <w:fldChar w:fldCharType="separate"/>
      </w:r>
      <w:r w:rsidRPr="001A36D4">
        <w:rPr>
          <w:rFonts w:ascii="Arial" w:hAnsi="Arial" w:cs="Arial"/>
          <w:bCs/>
          <w:color w:val="1155CC"/>
          <w:sz w:val="20"/>
          <w:szCs w:val="22"/>
          <w:u w:val="single"/>
        </w:rPr>
        <w:t>www.TheTasteofDC.org</w:t>
      </w:r>
      <w:r w:rsidR="00FA6291">
        <w:rPr>
          <w:rFonts w:ascii="Arial" w:hAnsi="Arial" w:cs="Arial"/>
          <w:bCs/>
          <w:color w:val="1155CC"/>
          <w:sz w:val="20"/>
          <w:szCs w:val="22"/>
          <w:u w:val="single"/>
        </w:rPr>
        <w:fldChar w:fldCharType="end"/>
      </w:r>
      <w:r w:rsidRPr="001A36D4">
        <w:rPr>
          <w:rFonts w:ascii="Arial" w:hAnsi="Arial" w:cs="Arial"/>
          <w:bCs/>
          <w:color w:val="222222"/>
          <w:sz w:val="20"/>
          <w:szCs w:val="22"/>
        </w:rPr>
        <w:t>), </w:t>
      </w:r>
      <w:r w:rsidRPr="001A36D4">
        <w:rPr>
          <w:rFonts w:ascii="Arial" w:hAnsi="Arial" w:cs="Arial"/>
          <w:color w:val="222222"/>
          <w:sz w:val="20"/>
          <w:szCs w:val="22"/>
        </w:rPr>
        <w:t xml:space="preserve">DC’s largest </w:t>
      </w:r>
      <w:r w:rsidR="00FC410B">
        <w:rPr>
          <w:rFonts w:ascii="Arial" w:hAnsi="Arial" w:cs="Arial"/>
          <w:color w:val="222222"/>
          <w:sz w:val="20"/>
          <w:szCs w:val="22"/>
        </w:rPr>
        <w:t>culinary festival</w:t>
      </w:r>
      <w:r w:rsidRPr="001A36D4">
        <w:rPr>
          <w:rFonts w:ascii="Arial" w:hAnsi="Arial" w:cs="Arial"/>
          <w:color w:val="222222"/>
          <w:sz w:val="20"/>
          <w:szCs w:val="22"/>
        </w:rPr>
        <w:t xml:space="preserve">, </w:t>
      </w:r>
      <w:r w:rsidR="008F12D9">
        <w:rPr>
          <w:rFonts w:ascii="Arial" w:hAnsi="Arial" w:cs="Arial"/>
          <w:color w:val="222222"/>
          <w:sz w:val="20"/>
          <w:szCs w:val="22"/>
        </w:rPr>
        <w:t xml:space="preserve">today announced </w:t>
      </w:r>
      <w:r w:rsidR="00344C0B">
        <w:rPr>
          <w:rFonts w:ascii="Arial" w:hAnsi="Arial" w:cs="Arial"/>
          <w:color w:val="222222"/>
          <w:sz w:val="20"/>
          <w:szCs w:val="22"/>
        </w:rPr>
        <w:t>its partnership</w:t>
      </w:r>
      <w:r w:rsidR="008F12D9">
        <w:rPr>
          <w:rFonts w:ascii="Arial" w:hAnsi="Arial" w:cs="Arial"/>
          <w:color w:val="222222"/>
          <w:sz w:val="20"/>
          <w:szCs w:val="22"/>
        </w:rPr>
        <w:t xml:space="preserve"> with </w:t>
      </w:r>
      <w:r w:rsidR="003B26C8">
        <w:rPr>
          <w:rFonts w:ascii="Arial" w:hAnsi="Arial" w:cs="Arial"/>
          <w:color w:val="222222"/>
          <w:sz w:val="20"/>
          <w:szCs w:val="22"/>
        </w:rPr>
        <w:t>Chase</w:t>
      </w:r>
      <w:r w:rsidR="008F12D9">
        <w:rPr>
          <w:rFonts w:ascii="Arial" w:hAnsi="Arial" w:cs="Arial"/>
          <w:color w:val="222222"/>
          <w:sz w:val="20"/>
          <w:szCs w:val="22"/>
        </w:rPr>
        <w:t xml:space="preserve"> </w:t>
      </w:r>
      <w:r w:rsidR="00344C0B">
        <w:rPr>
          <w:rFonts w:ascii="Arial" w:hAnsi="Arial" w:cs="Arial"/>
          <w:color w:val="222222"/>
          <w:sz w:val="20"/>
          <w:szCs w:val="22"/>
        </w:rPr>
        <w:t>as the presenting</w:t>
      </w:r>
      <w:r w:rsidR="008F12D9">
        <w:rPr>
          <w:rFonts w:ascii="Arial" w:hAnsi="Arial" w:cs="Arial"/>
          <w:color w:val="222222"/>
          <w:sz w:val="20"/>
          <w:szCs w:val="22"/>
        </w:rPr>
        <w:t xml:space="preserve"> sponsor of Taste of DC 2018.</w:t>
      </w:r>
    </w:p>
    <w:p w14:paraId="7DC4E4AB" w14:textId="0585651E" w:rsidR="00F578B7" w:rsidRDefault="00F578B7" w:rsidP="001A36D4">
      <w:p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</w:p>
    <w:p w14:paraId="655D44DF" w14:textId="0E21732B" w:rsidR="004A297E" w:rsidRDefault="008F12D9" w:rsidP="001A36D4">
      <w:p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  <w:r>
        <w:rPr>
          <w:rFonts w:ascii="Arial" w:hAnsi="Arial" w:cs="Arial"/>
          <w:color w:val="222222"/>
          <w:sz w:val="20"/>
          <w:szCs w:val="22"/>
        </w:rPr>
        <w:t xml:space="preserve">The </w:t>
      </w:r>
      <w:r w:rsidR="004A297E">
        <w:rPr>
          <w:rFonts w:ascii="Arial" w:hAnsi="Arial" w:cs="Arial"/>
          <w:color w:val="222222"/>
          <w:sz w:val="20"/>
          <w:szCs w:val="22"/>
        </w:rPr>
        <w:t>bank</w:t>
      </w:r>
      <w:r>
        <w:rPr>
          <w:rFonts w:ascii="Arial" w:hAnsi="Arial" w:cs="Arial"/>
          <w:color w:val="222222"/>
          <w:sz w:val="20"/>
          <w:szCs w:val="22"/>
        </w:rPr>
        <w:t xml:space="preserve"> announced in April 2018 its intention to open 70 new branches in the Greater Washington D.C. area, the first </w:t>
      </w:r>
      <w:r w:rsidR="003B26C8">
        <w:rPr>
          <w:rFonts w:ascii="Arial" w:hAnsi="Arial" w:cs="Arial"/>
          <w:color w:val="222222"/>
          <w:sz w:val="20"/>
          <w:szCs w:val="22"/>
        </w:rPr>
        <w:t xml:space="preserve">of </w:t>
      </w:r>
      <w:r>
        <w:rPr>
          <w:rFonts w:ascii="Arial" w:hAnsi="Arial" w:cs="Arial"/>
          <w:color w:val="222222"/>
          <w:sz w:val="20"/>
          <w:szCs w:val="22"/>
        </w:rPr>
        <w:t>which recently opened</w:t>
      </w:r>
      <w:r w:rsidR="00344C0B">
        <w:rPr>
          <w:rFonts w:ascii="Arial" w:hAnsi="Arial" w:cs="Arial"/>
          <w:color w:val="222222"/>
          <w:sz w:val="20"/>
          <w:szCs w:val="22"/>
        </w:rPr>
        <w:t xml:space="preserve"> </w:t>
      </w:r>
      <w:r w:rsidR="004A297E">
        <w:rPr>
          <w:rFonts w:ascii="Arial" w:hAnsi="Arial" w:cs="Arial"/>
          <w:color w:val="222222"/>
          <w:sz w:val="20"/>
          <w:szCs w:val="22"/>
        </w:rPr>
        <w:t>in</w:t>
      </w:r>
      <w:r w:rsidR="00344C0B">
        <w:rPr>
          <w:rFonts w:ascii="Arial" w:hAnsi="Arial" w:cs="Arial"/>
          <w:color w:val="222222"/>
          <w:sz w:val="20"/>
          <w:szCs w:val="22"/>
        </w:rPr>
        <w:t xml:space="preserve"> McPherson Square at 1401 New York Avenue NW</w:t>
      </w:r>
      <w:r w:rsidR="003B26C8">
        <w:rPr>
          <w:rFonts w:ascii="Arial" w:hAnsi="Arial" w:cs="Arial"/>
          <w:color w:val="222222"/>
          <w:sz w:val="20"/>
          <w:szCs w:val="22"/>
        </w:rPr>
        <w:t xml:space="preserve">. </w:t>
      </w:r>
      <w:r w:rsidR="00224A9C">
        <w:rPr>
          <w:rFonts w:ascii="Arial" w:hAnsi="Arial" w:cs="Arial"/>
          <w:color w:val="222222"/>
          <w:sz w:val="20"/>
          <w:szCs w:val="22"/>
        </w:rPr>
        <w:t xml:space="preserve"> Visit Chase.com/DC to learn </w:t>
      </w:r>
      <w:r w:rsidR="003B26C8">
        <w:rPr>
          <w:rFonts w:ascii="Arial" w:hAnsi="Arial" w:cs="Arial"/>
          <w:color w:val="222222"/>
          <w:sz w:val="20"/>
          <w:szCs w:val="22"/>
        </w:rPr>
        <w:t>more.</w:t>
      </w:r>
      <w:r w:rsidR="00224A9C">
        <w:rPr>
          <w:rFonts w:ascii="Arial" w:hAnsi="Arial" w:cs="Arial"/>
          <w:color w:val="222222"/>
          <w:sz w:val="20"/>
          <w:szCs w:val="22"/>
        </w:rPr>
        <w:t xml:space="preserve"> </w:t>
      </w:r>
      <w:r>
        <w:rPr>
          <w:rFonts w:ascii="Arial" w:hAnsi="Arial" w:cs="Arial"/>
          <w:color w:val="222222"/>
          <w:sz w:val="20"/>
          <w:szCs w:val="22"/>
        </w:rPr>
        <w:t xml:space="preserve"> </w:t>
      </w:r>
    </w:p>
    <w:p w14:paraId="0B36FEAF" w14:textId="77777777" w:rsidR="004A297E" w:rsidRDefault="004A297E" w:rsidP="001A36D4">
      <w:p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</w:p>
    <w:p w14:paraId="1C824910" w14:textId="344BEB46" w:rsidR="008F12D9" w:rsidRDefault="008F12D9" w:rsidP="001A36D4">
      <w:p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  <w:r>
        <w:rPr>
          <w:rFonts w:ascii="Arial" w:hAnsi="Arial" w:cs="Arial"/>
          <w:color w:val="222222"/>
          <w:sz w:val="20"/>
          <w:szCs w:val="22"/>
        </w:rPr>
        <w:t>“We’re thrilled to welcome Chase to the DMV area and to the Taste of DC family,” Stu Martens, CEO of Pirate Ventures, says. “</w:t>
      </w:r>
      <w:r w:rsidR="00820F7C">
        <w:rPr>
          <w:rFonts w:ascii="Arial" w:hAnsi="Arial" w:cs="Arial"/>
          <w:color w:val="222222"/>
          <w:sz w:val="20"/>
          <w:szCs w:val="22"/>
        </w:rPr>
        <w:t>This partnership combines Chase’s award-winning services and Taste of DC’s top of the line experiences to provide a</w:t>
      </w:r>
      <w:r w:rsidR="008D2491">
        <w:rPr>
          <w:rFonts w:ascii="Arial" w:hAnsi="Arial" w:cs="Arial"/>
          <w:color w:val="222222"/>
          <w:sz w:val="20"/>
          <w:szCs w:val="22"/>
        </w:rPr>
        <w:t xml:space="preserve"> memorable festival this year.”</w:t>
      </w:r>
    </w:p>
    <w:p w14:paraId="0403F033" w14:textId="77777777" w:rsidR="008D2491" w:rsidRDefault="008D2491" w:rsidP="001A36D4">
      <w:p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</w:p>
    <w:p w14:paraId="166B9BA0" w14:textId="393DFE66" w:rsidR="008F5C60" w:rsidRDefault="008D2491" w:rsidP="00F578B7">
      <w:p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  <w:r w:rsidRPr="00224A9C">
        <w:rPr>
          <w:rFonts w:ascii="Arial" w:hAnsi="Arial" w:cs="Arial"/>
          <w:color w:val="222222"/>
          <w:sz w:val="20"/>
          <w:szCs w:val="22"/>
        </w:rPr>
        <w:t xml:space="preserve">In addition to being the </w:t>
      </w:r>
      <w:r w:rsidR="00344C0B" w:rsidRPr="00224A9C">
        <w:rPr>
          <w:rFonts w:ascii="Arial" w:hAnsi="Arial" w:cs="Arial"/>
          <w:color w:val="222222"/>
          <w:sz w:val="20"/>
          <w:szCs w:val="22"/>
        </w:rPr>
        <w:t xml:space="preserve">presenting </w:t>
      </w:r>
      <w:r w:rsidRPr="00224A9C">
        <w:rPr>
          <w:rFonts w:ascii="Arial" w:hAnsi="Arial" w:cs="Arial"/>
          <w:color w:val="222222"/>
          <w:sz w:val="20"/>
          <w:szCs w:val="22"/>
        </w:rPr>
        <w:t xml:space="preserve">sponsor of Taste of DC, </w:t>
      </w:r>
      <w:r w:rsidR="003B26C8">
        <w:rPr>
          <w:rFonts w:ascii="Arial" w:hAnsi="Arial" w:cs="Arial"/>
          <w:color w:val="222222"/>
          <w:sz w:val="20"/>
          <w:szCs w:val="22"/>
        </w:rPr>
        <w:t>the bank</w:t>
      </w:r>
      <w:r w:rsidRPr="00224A9C">
        <w:rPr>
          <w:rFonts w:ascii="Arial" w:hAnsi="Arial" w:cs="Arial"/>
          <w:color w:val="222222"/>
          <w:sz w:val="20"/>
          <w:szCs w:val="22"/>
        </w:rPr>
        <w:t xml:space="preserve"> will </w:t>
      </w:r>
      <w:r w:rsidR="00344C0B" w:rsidRPr="00224A9C">
        <w:rPr>
          <w:rFonts w:ascii="Arial" w:hAnsi="Arial" w:cs="Arial"/>
          <w:color w:val="222222"/>
          <w:sz w:val="20"/>
          <w:szCs w:val="22"/>
        </w:rPr>
        <w:t xml:space="preserve">host </w:t>
      </w:r>
      <w:r w:rsidR="003B26C8">
        <w:rPr>
          <w:rFonts w:ascii="Arial" w:hAnsi="Arial" w:cs="Arial"/>
          <w:color w:val="222222"/>
          <w:sz w:val="20"/>
          <w:szCs w:val="22"/>
        </w:rPr>
        <w:t>one of its popular</w:t>
      </w:r>
      <w:r w:rsidR="003B26C8" w:rsidRPr="00224A9C">
        <w:rPr>
          <w:rFonts w:ascii="Arial" w:hAnsi="Arial" w:cs="Arial"/>
          <w:color w:val="222222"/>
          <w:sz w:val="20"/>
          <w:szCs w:val="22"/>
        </w:rPr>
        <w:t xml:space="preserve"> </w:t>
      </w:r>
      <w:r w:rsidRPr="00224A9C">
        <w:rPr>
          <w:rFonts w:ascii="Arial" w:hAnsi="Arial" w:cs="Arial"/>
          <w:color w:val="222222"/>
          <w:sz w:val="20"/>
          <w:szCs w:val="22"/>
        </w:rPr>
        <w:t>Chase Lounge</w:t>
      </w:r>
      <w:r w:rsidR="003B26C8">
        <w:rPr>
          <w:rFonts w:ascii="Arial" w:hAnsi="Arial" w:cs="Arial"/>
          <w:color w:val="222222"/>
          <w:sz w:val="20"/>
          <w:szCs w:val="22"/>
        </w:rPr>
        <w:t xml:space="preserve"> experiences on-site exclusively for Chase credit </w:t>
      </w:r>
      <w:r w:rsidR="002C3BE2">
        <w:rPr>
          <w:rFonts w:ascii="Arial" w:hAnsi="Arial" w:cs="Arial"/>
          <w:color w:val="222222"/>
          <w:sz w:val="20"/>
          <w:szCs w:val="22"/>
        </w:rPr>
        <w:t xml:space="preserve">and debit </w:t>
      </w:r>
      <w:r w:rsidR="003B26C8">
        <w:rPr>
          <w:rFonts w:ascii="Arial" w:hAnsi="Arial" w:cs="Arial"/>
          <w:color w:val="222222"/>
          <w:sz w:val="20"/>
          <w:szCs w:val="22"/>
        </w:rPr>
        <w:t>cardholders</w:t>
      </w:r>
      <w:r w:rsidR="00344C0B" w:rsidRPr="00F578B7">
        <w:rPr>
          <w:rFonts w:ascii="Arial" w:hAnsi="Arial" w:cs="Arial"/>
          <w:sz w:val="20"/>
          <w:szCs w:val="20"/>
        </w:rPr>
        <w:t xml:space="preserve">. </w:t>
      </w:r>
      <w:r w:rsidR="00F578B7" w:rsidRPr="00F578B7">
        <w:rPr>
          <w:rFonts w:ascii="Arial" w:eastAsia="Times New Roman" w:hAnsi="Arial" w:cs="Arial"/>
          <w:sz w:val="20"/>
          <w:szCs w:val="20"/>
        </w:rPr>
        <w:t xml:space="preserve">The Lounge </w:t>
      </w:r>
      <w:r w:rsidR="003B26C8">
        <w:rPr>
          <w:rFonts w:ascii="Arial" w:eastAsia="Times New Roman" w:hAnsi="Arial" w:cs="Arial"/>
          <w:sz w:val="20"/>
          <w:szCs w:val="20"/>
        </w:rPr>
        <w:t>offers</w:t>
      </w:r>
      <w:r w:rsidR="00F578B7" w:rsidRPr="00F578B7">
        <w:rPr>
          <w:rFonts w:ascii="Arial" w:eastAsia="Times New Roman" w:hAnsi="Arial" w:cs="Arial"/>
          <w:sz w:val="20"/>
          <w:szCs w:val="20"/>
        </w:rPr>
        <w:t xml:space="preserve"> </w:t>
      </w:r>
      <w:r w:rsidR="003B26C8" w:rsidRPr="00F578B7">
        <w:rPr>
          <w:rFonts w:ascii="Arial" w:eastAsia="Times New Roman" w:hAnsi="Arial" w:cs="Arial"/>
          <w:sz w:val="20"/>
          <w:szCs w:val="20"/>
        </w:rPr>
        <w:t>card</w:t>
      </w:r>
      <w:r w:rsidR="003B26C8">
        <w:rPr>
          <w:rFonts w:ascii="Arial" w:eastAsia="Times New Roman" w:hAnsi="Arial" w:cs="Arial"/>
          <w:sz w:val="20"/>
          <w:szCs w:val="20"/>
        </w:rPr>
        <w:t>holders</w:t>
      </w:r>
      <w:r w:rsidR="003B26C8" w:rsidRPr="00F578B7">
        <w:rPr>
          <w:rFonts w:ascii="Arial" w:eastAsia="Times New Roman" w:hAnsi="Arial" w:cs="Arial"/>
          <w:sz w:val="20"/>
          <w:szCs w:val="20"/>
        </w:rPr>
        <w:t xml:space="preserve"> </w:t>
      </w:r>
      <w:r w:rsidR="003B26C8">
        <w:rPr>
          <w:rFonts w:ascii="Arial" w:eastAsia="Times New Roman" w:hAnsi="Arial" w:cs="Arial"/>
          <w:sz w:val="20"/>
          <w:szCs w:val="20"/>
        </w:rPr>
        <w:t xml:space="preserve">space </w:t>
      </w:r>
      <w:r w:rsidR="00F578B7" w:rsidRPr="00F578B7">
        <w:rPr>
          <w:rFonts w:ascii="Arial" w:eastAsia="Times New Roman" w:hAnsi="Arial" w:cs="Arial"/>
          <w:sz w:val="20"/>
          <w:szCs w:val="20"/>
        </w:rPr>
        <w:t>to relax and enjoy culinary experiences from the best chefs in the region</w:t>
      </w:r>
      <w:r w:rsidR="008F5C60">
        <w:rPr>
          <w:rFonts w:ascii="Arial" w:eastAsia="Times New Roman" w:hAnsi="Arial" w:cs="Arial"/>
          <w:sz w:val="20"/>
          <w:szCs w:val="20"/>
        </w:rPr>
        <w:t>.</w:t>
      </w:r>
    </w:p>
    <w:p w14:paraId="77B2ED82" w14:textId="3B07D2E1" w:rsidR="008D5A9B" w:rsidRDefault="008D5A9B" w:rsidP="008D5A9B">
      <w:p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</w:p>
    <w:p w14:paraId="06C0A621" w14:textId="73720B0E" w:rsidR="00344C0B" w:rsidRDefault="00344C0B" w:rsidP="001D1088">
      <w:pPr>
        <w:shd w:val="clear" w:color="auto" w:fill="FFFFFF"/>
        <w:spacing w:line="276" w:lineRule="auto"/>
        <w:ind w:right="270"/>
        <w:rPr>
          <w:rFonts w:ascii="Arial" w:hAnsi="Arial" w:cs="Arial"/>
          <w:b/>
          <w:bCs/>
          <w:color w:val="222222"/>
          <w:sz w:val="20"/>
          <w:szCs w:val="22"/>
        </w:rPr>
      </w:pPr>
      <w:r>
        <w:rPr>
          <w:rFonts w:ascii="Arial" w:hAnsi="Arial" w:cs="Arial"/>
          <w:b/>
          <w:bCs/>
          <w:color w:val="222222"/>
          <w:sz w:val="20"/>
          <w:szCs w:val="22"/>
        </w:rPr>
        <w:t xml:space="preserve">Ticket packages are as follows:  </w:t>
      </w:r>
    </w:p>
    <w:p w14:paraId="791F119E" w14:textId="77777777" w:rsidR="00344C0B" w:rsidRDefault="00344C0B" w:rsidP="001D1088">
      <w:pPr>
        <w:shd w:val="clear" w:color="auto" w:fill="FFFFFF"/>
        <w:spacing w:line="276" w:lineRule="auto"/>
        <w:ind w:right="270"/>
        <w:rPr>
          <w:rFonts w:ascii="Arial" w:hAnsi="Arial" w:cs="Arial"/>
          <w:b/>
          <w:bCs/>
          <w:color w:val="222222"/>
          <w:sz w:val="20"/>
          <w:szCs w:val="22"/>
        </w:rPr>
      </w:pPr>
    </w:p>
    <w:p w14:paraId="020ED334" w14:textId="54A98784" w:rsidR="001D1088" w:rsidRPr="001D1088" w:rsidRDefault="001D1088" w:rsidP="001D1088">
      <w:pPr>
        <w:shd w:val="clear" w:color="auto" w:fill="FFFFFF"/>
        <w:spacing w:line="276" w:lineRule="auto"/>
        <w:ind w:right="270"/>
        <w:rPr>
          <w:rFonts w:ascii="Arial" w:hAnsi="Arial" w:cs="Arial"/>
          <w:b/>
          <w:bCs/>
          <w:color w:val="222222"/>
          <w:sz w:val="20"/>
          <w:szCs w:val="22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2"/>
        </w:rPr>
        <w:t>TasteBand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2"/>
        </w:rPr>
        <w:t xml:space="preserve"> Basic Package: </w:t>
      </w:r>
      <w:r w:rsidR="001B76CB">
        <w:rPr>
          <w:rFonts w:ascii="Arial" w:hAnsi="Arial" w:cs="Arial"/>
          <w:b/>
          <w:color w:val="222222"/>
          <w:sz w:val="20"/>
          <w:szCs w:val="22"/>
        </w:rPr>
        <w:t>$14</w:t>
      </w:r>
      <w:r w:rsidRPr="001D1088">
        <w:rPr>
          <w:rFonts w:ascii="Arial" w:hAnsi="Arial" w:cs="Arial"/>
          <w:b/>
          <w:color w:val="222222"/>
          <w:sz w:val="20"/>
          <w:szCs w:val="22"/>
        </w:rPr>
        <w:t>.99</w:t>
      </w:r>
    </w:p>
    <w:p w14:paraId="35AD3B90" w14:textId="767E8708" w:rsidR="00010B69" w:rsidRDefault="000F7BC3" w:rsidP="00010B69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  <w:r>
        <w:rPr>
          <w:rFonts w:ascii="Arial" w:hAnsi="Arial" w:cs="Arial"/>
          <w:color w:val="222222"/>
          <w:sz w:val="20"/>
          <w:szCs w:val="22"/>
        </w:rPr>
        <w:t xml:space="preserve">One RFID </w:t>
      </w:r>
      <w:proofErr w:type="spellStart"/>
      <w:r>
        <w:rPr>
          <w:rFonts w:ascii="Arial" w:hAnsi="Arial" w:cs="Arial"/>
          <w:color w:val="222222"/>
          <w:sz w:val="20"/>
          <w:szCs w:val="22"/>
        </w:rPr>
        <w:t>TasteB</w:t>
      </w:r>
      <w:r w:rsidR="001D1088" w:rsidRPr="00010B69">
        <w:rPr>
          <w:rFonts w:ascii="Arial" w:hAnsi="Arial" w:cs="Arial"/>
          <w:color w:val="222222"/>
          <w:sz w:val="20"/>
          <w:szCs w:val="22"/>
        </w:rPr>
        <w:t>and</w:t>
      </w:r>
      <w:proofErr w:type="spellEnd"/>
      <w:r w:rsidR="001D1088" w:rsidRPr="00010B69">
        <w:rPr>
          <w:rFonts w:ascii="Arial" w:hAnsi="Arial" w:cs="Arial"/>
          <w:color w:val="222222"/>
          <w:sz w:val="20"/>
          <w:szCs w:val="22"/>
        </w:rPr>
        <w:t xml:space="preserve"> pre-loaded with one complimentary beverage valid for a beverage in Restaurant Row or the Taste of DC Beer </w:t>
      </w:r>
      <w:r w:rsidR="00010B69">
        <w:rPr>
          <w:rFonts w:ascii="Arial" w:hAnsi="Arial" w:cs="Arial"/>
          <w:color w:val="222222"/>
          <w:sz w:val="20"/>
          <w:szCs w:val="22"/>
        </w:rPr>
        <w:t>Garden</w:t>
      </w:r>
    </w:p>
    <w:p w14:paraId="24B460C2" w14:textId="36F0BFC3" w:rsidR="001B76CB" w:rsidRDefault="001B76CB" w:rsidP="00010B69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  <w:r>
        <w:rPr>
          <w:rFonts w:ascii="Arial" w:hAnsi="Arial" w:cs="Arial"/>
          <w:color w:val="222222"/>
          <w:sz w:val="20"/>
          <w:szCs w:val="22"/>
        </w:rPr>
        <w:t>Free Bag/Bike check outside of the stadium ($5 value)</w:t>
      </w:r>
    </w:p>
    <w:p w14:paraId="4CF968C1" w14:textId="17348C3B" w:rsidR="001B76CB" w:rsidRPr="00010B69" w:rsidRDefault="001B76CB" w:rsidP="00010B69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  <w:r>
        <w:rPr>
          <w:rFonts w:ascii="Arial" w:hAnsi="Arial" w:cs="Arial"/>
          <w:color w:val="222222"/>
          <w:sz w:val="20"/>
          <w:szCs w:val="22"/>
        </w:rPr>
        <w:t>Entry into festival an hour before General Admission attendees</w:t>
      </w:r>
    </w:p>
    <w:p w14:paraId="790FF44B" w14:textId="375883B6" w:rsidR="001D1088" w:rsidRPr="00010B69" w:rsidRDefault="001D1088" w:rsidP="00010B69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  <w:r w:rsidRPr="00010B69">
        <w:rPr>
          <w:rFonts w:ascii="Arial" w:hAnsi="Arial" w:cs="Arial"/>
          <w:color w:val="222222"/>
          <w:sz w:val="20"/>
          <w:szCs w:val="22"/>
        </w:rPr>
        <w:t>Ability to a</w:t>
      </w:r>
      <w:r w:rsidR="000F7BC3">
        <w:rPr>
          <w:rFonts w:ascii="Arial" w:hAnsi="Arial" w:cs="Arial"/>
          <w:color w:val="222222"/>
          <w:sz w:val="20"/>
          <w:szCs w:val="22"/>
        </w:rPr>
        <w:t xml:space="preserve">dd "Taste Tokens" to your </w:t>
      </w:r>
      <w:proofErr w:type="spellStart"/>
      <w:r w:rsidR="000F7BC3">
        <w:rPr>
          <w:rFonts w:ascii="Arial" w:hAnsi="Arial" w:cs="Arial"/>
          <w:color w:val="222222"/>
          <w:sz w:val="20"/>
          <w:szCs w:val="22"/>
        </w:rPr>
        <w:t>TasteB</w:t>
      </w:r>
      <w:r w:rsidRPr="00010B69">
        <w:rPr>
          <w:rFonts w:ascii="Arial" w:hAnsi="Arial" w:cs="Arial"/>
          <w:color w:val="222222"/>
          <w:sz w:val="20"/>
          <w:szCs w:val="22"/>
        </w:rPr>
        <w:t>and</w:t>
      </w:r>
      <w:proofErr w:type="spellEnd"/>
      <w:r w:rsidRPr="00010B69">
        <w:rPr>
          <w:rFonts w:ascii="Arial" w:hAnsi="Arial" w:cs="Arial"/>
          <w:color w:val="222222"/>
          <w:sz w:val="20"/>
          <w:szCs w:val="22"/>
        </w:rPr>
        <w:t xml:space="preserve"> to purchase food and drink from more than 65+ restaurants in Restaurant Row and at the beverage areas throughout the festival</w:t>
      </w:r>
    </w:p>
    <w:p w14:paraId="643C54CD" w14:textId="77777777" w:rsidR="001A36D4" w:rsidRDefault="001A36D4" w:rsidP="001A36D4">
      <w:pPr>
        <w:shd w:val="clear" w:color="auto" w:fill="FFFFFF"/>
        <w:spacing w:line="276" w:lineRule="auto"/>
        <w:ind w:right="270"/>
        <w:rPr>
          <w:rFonts w:ascii="Arial" w:eastAsia="Times New Roman" w:hAnsi="Arial" w:cs="Arial"/>
          <w:b/>
          <w:color w:val="222222"/>
          <w:sz w:val="20"/>
          <w:szCs w:val="22"/>
        </w:rPr>
      </w:pPr>
    </w:p>
    <w:p w14:paraId="1F12840A" w14:textId="5B0D8916" w:rsidR="00010B69" w:rsidRDefault="001B76CB" w:rsidP="00010B69">
      <w:pPr>
        <w:shd w:val="clear" w:color="auto" w:fill="FFFFFF"/>
        <w:spacing w:line="276" w:lineRule="auto"/>
        <w:ind w:right="270"/>
        <w:rPr>
          <w:rFonts w:ascii="Arial" w:eastAsia="Times New Roman" w:hAnsi="Arial" w:cs="Arial"/>
          <w:b/>
          <w:bCs/>
          <w:color w:val="222222"/>
          <w:sz w:val="20"/>
          <w:szCs w:val="22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2"/>
        </w:rPr>
        <w:t>Foodie</w:t>
      </w:r>
      <w:r w:rsidR="00010B69" w:rsidRPr="00010B69">
        <w:rPr>
          <w:rFonts w:ascii="Arial" w:eastAsia="Times New Roman" w:hAnsi="Arial" w:cs="Arial"/>
          <w:b/>
          <w:bCs/>
          <w:color w:val="222222"/>
          <w:sz w:val="20"/>
          <w:szCs w:val="22"/>
        </w:rPr>
        <w:t xml:space="preserve"> Package</w:t>
      </w:r>
      <w:r>
        <w:rPr>
          <w:rFonts w:ascii="Arial" w:eastAsia="Times New Roman" w:hAnsi="Arial" w:cs="Arial"/>
          <w:b/>
          <w:bCs/>
          <w:color w:val="222222"/>
          <w:sz w:val="20"/>
          <w:szCs w:val="22"/>
        </w:rPr>
        <w:t>: $49</w:t>
      </w:r>
      <w:r w:rsidR="00010B69">
        <w:rPr>
          <w:rFonts w:ascii="Arial" w:eastAsia="Times New Roman" w:hAnsi="Arial" w:cs="Arial"/>
          <w:b/>
          <w:bCs/>
          <w:color w:val="222222"/>
          <w:sz w:val="20"/>
          <w:szCs w:val="22"/>
        </w:rPr>
        <w:t>.99</w:t>
      </w:r>
    </w:p>
    <w:p w14:paraId="13594588" w14:textId="5239C2FC" w:rsidR="001B76CB" w:rsidRDefault="001B76CB" w:rsidP="001B76CB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  <w:r>
        <w:rPr>
          <w:rFonts w:ascii="Arial" w:hAnsi="Arial" w:cs="Arial"/>
          <w:color w:val="222222"/>
          <w:sz w:val="20"/>
          <w:szCs w:val="22"/>
        </w:rPr>
        <w:t xml:space="preserve">Everything in the </w:t>
      </w:r>
      <w:proofErr w:type="spellStart"/>
      <w:r>
        <w:rPr>
          <w:rFonts w:ascii="Arial" w:hAnsi="Arial" w:cs="Arial"/>
          <w:color w:val="222222"/>
          <w:sz w:val="20"/>
          <w:szCs w:val="22"/>
        </w:rPr>
        <w:t>TasteBand</w:t>
      </w:r>
      <w:proofErr w:type="spellEnd"/>
      <w:r>
        <w:rPr>
          <w:rFonts w:ascii="Arial" w:hAnsi="Arial" w:cs="Arial"/>
          <w:color w:val="222222"/>
          <w:sz w:val="20"/>
          <w:szCs w:val="22"/>
        </w:rPr>
        <w:t xml:space="preserve"> package plus</w:t>
      </w:r>
    </w:p>
    <w:p w14:paraId="06FA7A7D" w14:textId="70A52B0A" w:rsidR="001B76CB" w:rsidRDefault="001B76CB" w:rsidP="001B76CB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  <w:r>
        <w:rPr>
          <w:rFonts w:ascii="Arial" w:hAnsi="Arial" w:cs="Arial"/>
          <w:color w:val="222222"/>
          <w:sz w:val="20"/>
          <w:szCs w:val="22"/>
        </w:rPr>
        <w:t xml:space="preserve">$30 </w:t>
      </w:r>
      <w:proofErr w:type="spellStart"/>
      <w:r>
        <w:rPr>
          <w:rFonts w:ascii="Arial" w:hAnsi="Arial" w:cs="Arial"/>
          <w:color w:val="222222"/>
          <w:sz w:val="20"/>
          <w:szCs w:val="22"/>
        </w:rPr>
        <w:t>TasteTokens</w:t>
      </w:r>
      <w:proofErr w:type="spellEnd"/>
      <w:r>
        <w:rPr>
          <w:rFonts w:ascii="Arial" w:hAnsi="Arial" w:cs="Arial"/>
          <w:color w:val="222222"/>
          <w:sz w:val="20"/>
          <w:szCs w:val="22"/>
        </w:rPr>
        <w:t xml:space="preserve"> pre-loaded with one complimentary beverage</w:t>
      </w:r>
    </w:p>
    <w:p w14:paraId="0CFA1285" w14:textId="0D8DAB5B" w:rsidR="001B76CB" w:rsidRDefault="001B76CB" w:rsidP="001B76CB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  <w:r>
        <w:rPr>
          <w:rFonts w:ascii="Arial" w:hAnsi="Arial" w:cs="Arial"/>
          <w:color w:val="222222"/>
          <w:sz w:val="20"/>
          <w:szCs w:val="22"/>
        </w:rPr>
        <w:t xml:space="preserve">Exclusive seating at the </w:t>
      </w:r>
      <w:proofErr w:type="spellStart"/>
      <w:r>
        <w:rPr>
          <w:rFonts w:ascii="Arial" w:hAnsi="Arial" w:cs="Arial"/>
          <w:color w:val="222222"/>
          <w:sz w:val="20"/>
          <w:szCs w:val="22"/>
        </w:rPr>
        <w:t>ToDC</w:t>
      </w:r>
      <w:proofErr w:type="spellEnd"/>
      <w:r>
        <w:rPr>
          <w:rFonts w:ascii="Arial" w:hAnsi="Arial" w:cs="Arial"/>
          <w:color w:val="222222"/>
          <w:sz w:val="20"/>
          <w:szCs w:val="22"/>
        </w:rPr>
        <w:t xml:space="preserve"> Culinary Stage (limited availability, on a first come, first-served basis)</w:t>
      </w:r>
    </w:p>
    <w:p w14:paraId="0B711DB7" w14:textId="0EF38C8A" w:rsidR="001B76CB" w:rsidRPr="00010B69" w:rsidRDefault="001B76CB" w:rsidP="001B76CB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  <w:r>
        <w:rPr>
          <w:rFonts w:ascii="Arial" w:hAnsi="Arial" w:cs="Arial"/>
          <w:color w:val="222222"/>
          <w:sz w:val="20"/>
          <w:szCs w:val="22"/>
        </w:rPr>
        <w:t>$10 credit to upcoming Drink the District events</w:t>
      </w:r>
    </w:p>
    <w:p w14:paraId="6FB48B5A" w14:textId="4AF89AF2" w:rsidR="00010B69" w:rsidRPr="00CD5DE7" w:rsidRDefault="00010B69" w:rsidP="00CD5DE7">
      <w:pPr>
        <w:shd w:val="clear" w:color="auto" w:fill="FFFFFF"/>
        <w:spacing w:line="276" w:lineRule="auto"/>
        <w:rPr>
          <w:rFonts w:ascii="Arial" w:hAnsi="Arial" w:cs="Arial"/>
          <w:color w:val="222222"/>
          <w:sz w:val="16"/>
          <w:szCs w:val="19"/>
        </w:rPr>
      </w:pPr>
    </w:p>
    <w:p w14:paraId="2B3263DE" w14:textId="76B74701" w:rsidR="008F61BD" w:rsidRPr="001A36D4" w:rsidRDefault="00705290" w:rsidP="001A36D4">
      <w:pPr>
        <w:shd w:val="clear" w:color="auto" w:fill="FFFFFF"/>
        <w:spacing w:line="276" w:lineRule="auto"/>
        <w:ind w:right="270"/>
        <w:rPr>
          <w:rFonts w:ascii="Arial" w:hAnsi="Arial" w:cs="Arial"/>
          <w:bCs/>
          <w:color w:val="222222"/>
          <w:sz w:val="20"/>
          <w:szCs w:val="22"/>
        </w:rPr>
      </w:pPr>
      <w:r>
        <w:rPr>
          <w:rFonts w:ascii="Arial" w:hAnsi="Arial" w:cs="Arial"/>
          <w:bCs/>
          <w:color w:val="222222"/>
          <w:sz w:val="20"/>
          <w:szCs w:val="22"/>
        </w:rPr>
        <w:t xml:space="preserve">For </w:t>
      </w:r>
      <w:r w:rsidR="00CD5DE7">
        <w:rPr>
          <w:rFonts w:ascii="Arial" w:hAnsi="Arial" w:cs="Arial"/>
          <w:bCs/>
          <w:color w:val="222222"/>
          <w:sz w:val="20"/>
          <w:szCs w:val="22"/>
        </w:rPr>
        <w:t xml:space="preserve">tickets and </w:t>
      </w:r>
      <w:r>
        <w:rPr>
          <w:rFonts w:ascii="Arial" w:hAnsi="Arial" w:cs="Arial"/>
          <w:bCs/>
          <w:color w:val="222222"/>
          <w:sz w:val="20"/>
          <w:szCs w:val="22"/>
        </w:rPr>
        <w:t>more information and</w:t>
      </w:r>
      <w:r w:rsidR="008F61BD" w:rsidRPr="001A36D4">
        <w:rPr>
          <w:rFonts w:ascii="Arial" w:hAnsi="Arial" w:cs="Arial"/>
          <w:bCs/>
          <w:color w:val="222222"/>
          <w:sz w:val="20"/>
          <w:szCs w:val="22"/>
        </w:rPr>
        <w:t xml:space="preserve"> Taste of DC</w:t>
      </w:r>
      <w:r>
        <w:rPr>
          <w:rFonts w:ascii="Arial" w:hAnsi="Arial" w:cs="Arial"/>
          <w:bCs/>
          <w:color w:val="222222"/>
          <w:sz w:val="20"/>
          <w:szCs w:val="22"/>
        </w:rPr>
        <w:t xml:space="preserve"> tickets</w:t>
      </w:r>
      <w:r w:rsidR="008F61BD" w:rsidRPr="001A36D4">
        <w:rPr>
          <w:rFonts w:ascii="Arial" w:hAnsi="Arial" w:cs="Arial"/>
          <w:bCs/>
          <w:color w:val="222222"/>
          <w:sz w:val="20"/>
          <w:szCs w:val="22"/>
        </w:rPr>
        <w:t xml:space="preserve">, please visit </w:t>
      </w:r>
      <w:hyperlink r:id="rId9" w:history="1">
        <w:r w:rsidR="008F61BD" w:rsidRPr="001A36D4">
          <w:rPr>
            <w:rStyle w:val="Hyperlink"/>
            <w:rFonts w:ascii="Arial" w:hAnsi="Arial" w:cs="Arial"/>
            <w:b/>
            <w:bCs/>
            <w:sz w:val="20"/>
            <w:szCs w:val="22"/>
          </w:rPr>
          <w:t>www.thetasteofdc.org</w:t>
        </w:r>
      </w:hyperlink>
      <w:r w:rsidR="008F61BD" w:rsidRPr="001A36D4">
        <w:rPr>
          <w:rFonts w:ascii="Arial" w:hAnsi="Arial" w:cs="Arial"/>
          <w:bCs/>
          <w:color w:val="222222"/>
          <w:sz w:val="20"/>
          <w:szCs w:val="22"/>
        </w:rPr>
        <w:t xml:space="preserve"> or follow </w:t>
      </w:r>
      <w:r w:rsidR="001A36D4" w:rsidRPr="001A36D4">
        <w:rPr>
          <w:rFonts w:ascii="Arial" w:hAnsi="Arial" w:cs="Arial"/>
          <w:bCs/>
          <w:color w:val="222222"/>
          <w:sz w:val="20"/>
          <w:szCs w:val="22"/>
        </w:rPr>
        <w:t xml:space="preserve">on </w:t>
      </w:r>
      <w:hyperlink r:id="rId10" w:history="1">
        <w:r w:rsidR="008F61BD" w:rsidRPr="001A36D4">
          <w:rPr>
            <w:rStyle w:val="Hyperlink"/>
            <w:rFonts w:ascii="Arial" w:hAnsi="Arial" w:cs="Arial"/>
            <w:b/>
            <w:bCs/>
            <w:sz w:val="20"/>
            <w:szCs w:val="22"/>
          </w:rPr>
          <w:t>Facebook</w:t>
        </w:r>
      </w:hyperlink>
      <w:r w:rsidR="008F61BD" w:rsidRPr="001A36D4">
        <w:rPr>
          <w:rFonts w:ascii="Arial" w:hAnsi="Arial" w:cs="Arial"/>
          <w:bCs/>
          <w:color w:val="222222"/>
          <w:sz w:val="20"/>
          <w:szCs w:val="22"/>
        </w:rPr>
        <w:t xml:space="preserve">, </w:t>
      </w:r>
      <w:proofErr w:type="spellStart"/>
      <w:r w:rsidR="008C1128" w:rsidRPr="001A36D4">
        <w:rPr>
          <w:rFonts w:ascii="Arial" w:hAnsi="Arial" w:cs="Arial"/>
          <w:b/>
          <w:bCs/>
          <w:color w:val="222222"/>
          <w:sz w:val="20"/>
          <w:szCs w:val="22"/>
        </w:rPr>
        <w:t>Instagram</w:t>
      </w:r>
      <w:proofErr w:type="spellEnd"/>
      <w:r w:rsidR="008C1128" w:rsidRPr="001A36D4">
        <w:rPr>
          <w:rFonts w:ascii="Arial" w:hAnsi="Arial" w:cs="Arial"/>
          <w:bCs/>
          <w:color w:val="222222"/>
          <w:sz w:val="20"/>
          <w:szCs w:val="22"/>
        </w:rPr>
        <w:t xml:space="preserve">: </w:t>
      </w:r>
      <w:r w:rsidR="008F61BD" w:rsidRPr="001A36D4">
        <w:rPr>
          <w:rFonts w:ascii="Arial" w:hAnsi="Arial" w:cs="Arial"/>
          <w:b/>
          <w:bCs/>
          <w:color w:val="222222"/>
          <w:sz w:val="20"/>
          <w:szCs w:val="22"/>
        </w:rPr>
        <w:t>@</w:t>
      </w:r>
      <w:hyperlink r:id="rId11" w:history="1">
        <w:proofErr w:type="spellStart"/>
        <w:r w:rsidR="008F61BD" w:rsidRPr="001A36D4">
          <w:rPr>
            <w:rStyle w:val="Hyperlink"/>
            <w:rFonts w:ascii="Arial" w:hAnsi="Arial" w:cs="Arial"/>
            <w:b/>
            <w:bCs/>
            <w:sz w:val="20"/>
            <w:szCs w:val="22"/>
          </w:rPr>
          <w:t>TasteofDC</w:t>
        </w:r>
        <w:proofErr w:type="spellEnd"/>
      </w:hyperlink>
      <w:r w:rsidR="008F61BD" w:rsidRPr="001A36D4">
        <w:rPr>
          <w:rFonts w:ascii="Arial" w:hAnsi="Arial" w:cs="Arial"/>
          <w:b/>
          <w:bCs/>
          <w:color w:val="222222"/>
          <w:sz w:val="20"/>
          <w:szCs w:val="22"/>
        </w:rPr>
        <w:t>, Twitter: @</w:t>
      </w:r>
      <w:hyperlink r:id="rId12" w:history="1">
        <w:proofErr w:type="spellStart"/>
        <w:r w:rsidR="008F61BD" w:rsidRPr="001A36D4">
          <w:rPr>
            <w:rStyle w:val="Hyperlink"/>
            <w:rFonts w:ascii="Arial" w:hAnsi="Arial" w:cs="Arial"/>
            <w:b/>
            <w:bCs/>
            <w:sz w:val="20"/>
            <w:szCs w:val="22"/>
          </w:rPr>
          <w:t>TasteofDC</w:t>
        </w:r>
        <w:proofErr w:type="spellEnd"/>
      </w:hyperlink>
      <w:r w:rsidR="008F61BD" w:rsidRPr="001A36D4">
        <w:rPr>
          <w:rFonts w:ascii="Arial" w:hAnsi="Arial" w:cs="Arial"/>
          <w:bCs/>
          <w:color w:val="222222"/>
          <w:sz w:val="20"/>
          <w:szCs w:val="22"/>
        </w:rPr>
        <w:t xml:space="preserve">. </w:t>
      </w:r>
    </w:p>
    <w:p w14:paraId="54090EFC" w14:textId="62247EC9" w:rsidR="00A65697" w:rsidRPr="001A36D4" w:rsidRDefault="00A65697" w:rsidP="001A36D4">
      <w:p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</w:p>
    <w:p w14:paraId="3909A078" w14:textId="144A1F43" w:rsidR="008F61BD" w:rsidRPr="001A36D4" w:rsidRDefault="008F61BD" w:rsidP="001A36D4">
      <w:pPr>
        <w:shd w:val="clear" w:color="auto" w:fill="FFFFFF"/>
        <w:spacing w:line="276" w:lineRule="auto"/>
        <w:ind w:right="270"/>
        <w:rPr>
          <w:rFonts w:ascii="Arial" w:hAnsi="Arial" w:cs="Arial"/>
          <w:b/>
          <w:color w:val="222222"/>
          <w:sz w:val="20"/>
          <w:szCs w:val="22"/>
        </w:rPr>
      </w:pPr>
      <w:r w:rsidRPr="001A36D4">
        <w:rPr>
          <w:rFonts w:ascii="Arial" w:hAnsi="Arial" w:cs="Arial"/>
          <w:b/>
          <w:color w:val="222222"/>
          <w:sz w:val="20"/>
          <w:szCs w:val="22"/>
        </w:rPr>
        <w:t>Media Contact:</w:t>
      </w:r>
    </w:p>
    <w:p w14:paraId="1E9C9126" w14:textId="61B0FA3D" w:rsidR="008F61BD" w:rsidRPr="001A36D4" w:rsidRDefault="00B01978" w:rsidP="001A36D4">
      <w:p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  <w:r>
        <w:rPr>
          <w:rFonts w:ascii="Arial" w:hAnsi="Arial" w:cs="Arial"/>
          <w:color w:val="222222"/>
          <w:sz w:val="20"/>
          <w:szCs w:val="22"/>
        </w:rPr>
        <w:t>Michael Wilcox</w:t>
      </w:r>
    </w:p>
    <w:p w14:paraId="7DC46309" w14:textId="0B705AF3" w:rsidR="008F61BD" w:rsidRPr="001A36D4" w:rsidRDefault="00B01978" w:rsidP="001A36D4">
      <w:pPr>
        <w:shd w:val="clear" w:color="auto" w:fill="FFFFFF"/>
        <w:spacing w:line="276" w:lineRule="auto"/>
        <w:ind w:right="270"/>
        <w:rPr>
          <w:rFonts w:ascii="Arial" w:hAnsi="Arial" w:cs="Arial"/>
          <w:color w:val="222222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michael@pirateventures.com</w:t>
      </w:r>
    </w:p>
    <w:p w14:paraId="06646C53" w14:textId="3DCF45A8" w:rsidR="008F12D9" w:rsidRPr="003357E8" w:rsidRDefault="008F61BD" w:rsidP="003357E8">
      <w:pPr>
        <w:shd w:val="clear" w:color="auto" w:fill="FFFFFF"/>
        <w:spacing w:line="276" w:lineRule="auto"/>
        <w:ind w:right="270"/>
        <w:jc w:val="center"/>
        <w:rPr>
          <w:rFonts w:ascii="Arial" w:hAnsi="Arial" w:cs="Arial"/>
          <w:b/>
          <w:bCs/>
          <w:color w:val="222222"/>
          <w:sz w:val="20"/>
          <w:szCs w:val="22"/>
        </w:rPr>
      </w:pPr>
      <w:r w:rsidRPr="001A36D4">
        <w:rPr>
          <w:rFonts w:ascii="Arial" w:hAnsi="Arial" w:cs="Arial"/>
          <w:b/>
          <w:bCs/>
          <w:color w:val="222222"/>
          <w:sz w:val="20"/>
          <w:szCs w:val="22"/>
        </w:rPr>
        <w:t>###</w:t>
      </w:r>
    </w:p>
    <w:sectPr w:rsidR="008F12D9" w:rsidRPr="003357E8" w:rsidSect="003357E8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23C41" w14:textId="77777777" w:rsidR="00401FDB" w:rsidRDefault="00401FDB" w:rsidP="00A65697">
      <w:r>
        <w:separator/>
      </w:r>
    </w:p>
  </w:endnote>
  <w:endnote w:type="continuationSeparator" w:id="0">
    <w:p w14:paraId="3AEB5355" w14:textId="77777777" w:rsidR="00401FDB" w:rsidRDefault="00401FDB" w:rsidP="00A6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5608C" w14:textId="77777777" w:rsidR="00401FDB" w:rsidRDefault="00401FDB" w:rsidP="00A65697">
      <w:r>
        <w:separator/>
      </w:r>
    </w:p>
  </w:footnote>
  <w:footnote w:type="continuationSeparator" w:id="0">
    <w:p w14:paraId="338A0693" w14:textId="77777777" w:rsidR="00401FDB" w:rsidRDefault="00401FDB" w:rsidP="00A6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262"/>
    <w:multiLevelType w:val="hybridMultilevel"/>
    <w:tmpl w:val="D432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60A8"/>
    <w:multiLevelType w:val="hybridMultilevel"/>
    <w:tmpl w:val="C468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33A39"/>
    <w:multiLevelType w:val="hybridMultilevel"/>
    <w:tmpl w:val="C5C2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E3126"/>
    <w:multiLevelType w:val="multilevel"/>
    <w:tmpl w:val="7EE8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97D03"/>
    <w:multiLevelType w:val="multilevel"/>
    <w:tmpl w:val="4B02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97"/>
    <w:rsid w:val="00010B69"/>
    <w:rsid w:val="000A37F7"/>
    <w:rsid w:val="000D2211"/>
    <w:rsid w:val="000F7BC3"/>
    <w:rsid w:val="0015489E"/>
    <w:rsid w:val="001A36D4"/>
    <w:rsid w:val="001B1E9B"/>
    <w:rsid w:val="001B76CB"/>
    <w:rsid w:val="001D1088"/>
    <w:rsid w:val="00224A9C"/>
    <w:rsid w:val="0024573C"/>
    <w:rsid w:val="00246A76"/>
    <w:rsid w:val="00293E1A"/>
    <w:rsid w:val="002C3BE2"/>
    <w:rsid w:val="002C4053"/>
    <w:rsid w:val="002D701C"/>
    <w:rsid w:val="003357E8"/>
    <w:rsid w:val="00336107"/>
    <w:rsid w:val="00336D3A"/>
    <w:rsid w:val="00344C0B"/>
    <w:rsid w:val="00395CD1"/>
    <w:rsid w:val="003B26C8"/>
    <w:rsid w:val="00401FDB"/>
    <w:rsid w:val="00434392"/>
    <w:rsid w:val="0047567C"/>
    <w:rsid w:val="004875A9"/>
    <w:rsid w:val="004A297E"/>
    <w:rsid w:val="00590DAB"/>
    <w:rsid w:val="00642CFF"/>
    <w:rsid w:val="00703624"/>
    <w:rsid w:val="00705290"/>
    <w:rsid w:val="0071791B"/>
    <w:rsid w:val="0076426B"/>
    <w:rsid w:val="007D578A"/>
    <w:rsid w:val="00804D7B"/>
    <w:rsid w:val="00820F7C"/>
    <w:rsid w:val="008C1128"/>
    <w:rsid w:val="008D2491"/>
    <w:rsid w:val="008D5A9B"/>
    <w:rsid w:val="008F12D9"/>
    <w:rsid w:val="008F5C60"/>
    <w:rsid w:val="008F61BD"/>
    <w:rsid w:val="009053B9"/>
    <w:rsid w:val="009D291D"/>
    <w:rsid w:val="009E5C12"/>
    <w:rsid w:val="00A33B06"/>
    <w:rsid w:val="00A444A1"/>
    <w:rsid w:val="00A65697"/>
    <w:rsid w:val="00AD3869"/>
    <w:rsid w:val="00AE2E50"/>
    <w:rsid w:val="00AF6FC8"/>
    <w:rsid w:val="00B01978"/>
    <w:rsid w:val="00B834CF"/>
    <w:rsid w:val="00C42F46"/>
    <w:rsid w:val="00CA315E"/>
    <w:rsid w:val="00CD5DE7"/>
    <w:rsid w:val="00D1700D"/>
    <w:rsid w:val="00D82A6F"/>
    <w:rsid w:val="00D878F5"/>
    <w:rsid w:val="00E81A0A"/>
    <w:rsid w:val="00E914AA"/>
    <w:rsid w:val="00EC1189"/>
    <w:rsid w:val="00ED0264"/>
    <w:rsid w:val="00F0263F"/>
    <w:rsid w:val="00F578B7"/>
    <w:rsid w:val="00FA7396"/>
    <w:rsid w:val="00FB7C5D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06F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1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090246718145670348msonospacing">
    <w:name w:val="m_5090246718145670348msonospacing"/>
    <w:basedOn w:val="Normal"/>
    <w:rsid w:val="00A65697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A65697"/>
  </w:style>
  <w:style w:type="character" w:styleId="Hyperlink">
    <w:name w:val="Hyperlink"/>
    <w:basedOn w:val="DefaultParagraphFont"/>
    <w:uiPriority w:val="99"/>
    <w:unhideWhenUsed/>
    <w:rsid w:val="00A656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69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5697"/>
  </w:style>
  <w:style w:type="paragraph" w:styleId="Footer">
    <w:name w:val="footer"/>
    <w:basedOn w:val="Normal"/>
    <w:link w:val="FooterChar"/>
    <w:uiPriority w:val="99"/>
    <w:unhideWhenUsed/>
    <w:rsid w:val="00A6569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65697"/>
  </w:style>
  <w:style w:type="paragraph" w:styleId="ListParagraph">
    <w:name w:val="List Paragraph"/>
    <w:basedOn w:val="Normal"/>
    <w:uiPriority w:val="34"/>
    <w:qFormat/>
    <w:rsid w:val="00010B69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7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E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4C0B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2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6C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6C8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1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090246718145670348msonospacing">
    <w:name w:val="m_5090246718145670348msonospacing"/>
    <w:basedOn w:val="Normal"/>
    <w:rsid w:val="00A65697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A65697"/>
  </w:style>
  <w:style w:type="character" w:styleId="Hyperlink">
    <w:name w:val="Hyperlink"/>
    <w:basedOn w:val="DefaultParagraphFont"/>
    <w:uiPriority w:val="99"/>
    <w:unhideWhenUsed/>
    <w:rsid w:val="00A656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69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5697"/>
  </w:style>
  <w:style w:type="paragraph" w:styleId="Footer">
    <w:name w:val="footer"/>
    <w:basedOn w:val="Normal"/>
    <w:link w:val="FooterChar"/>
    <w:uiPriority w:val="99"/>
    <w:unhideWhenUsed/>
    <w:rsid w:val="00A6569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65697"/>
  </w:style>
  <w:style w:type="paragraph" w:styleId="ListParagraph">
    <w:name w:val="List Paragraph"/>
    <w:basedOn w:val="Normal"/>
    <w:uiPriority w:val="34"/>
    <w:qFormat/>
    <w:rsid w:val="00010B69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7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E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4C0B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2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6C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6C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tasteofdc/" TargetMode="External"/><Relationship Id="rId12" Type="http://schemas.openxmlformats.org/officeDocument/2006/relationships/hyperlink" Target="https://twitter.com/tasteofdc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thetasteofdc.org" TargetMode="External"/><Relationship Id="rId10" Type="http://schemas.openxmlformats.org/officeDocument/2006/relationships/hyperlink" Target="https://www.facebook.com/Taste.of.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Brittanie Clement</dc:creator>
  <cp:keywords/>
  <dc:description/>
  <cp:lastModifiedBy>Michael Wilcox</cp:lastModifiedBy>
  <cp:revision>2</cp:revision>
  <dcterms:created xsi:type="dcterms:W3CDTF">2018-10-12T16:03:00Z</dcterms:created>
  <dcterms:modified xsi:type="dcterms:W3CDTF">2018-10-12T16:03:00Z</dcterms:modified>
</cp:coreProperties>
</file>