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EADE" w14:textId="77777777" w:rsidR="00FE652A" w:rsidRPr="002211A9" w:rsidRDefault="00FD05CE" w:rsidP="00E847A8">
      <w:pPr>
        <w:spacing w:line="276" w:lineRule="auto"/>
        <w:jc w:val="right"/>
        <w:rPr>
          <w:b/>
          <w:i/>
          <w:noProof/>
        </w:rPr>
      </w:pPr>
      <w:r w:rsidRPr="002211A9">
        <w:rPr>
          <w:b/>
          <w:i/>
          <w:noProof/>
        </w:rPr>
        <w:t>For Immediate Release</w:t>
      </w:r>
    </w:p>
    <w:p w14:paraId="6D7F25B9" w14:textId="4498E813" w:rsidR="00FD05CE" w:rsidRPr="002211A9" w:rsidRDefault="002211A9" w:rsidP="00242AA4">
      <w:pPr>
        <w:spacing w:line="276" w:lineRule="auto"/>
        <w:jc w:val="right"/>
        <w:rPr>
          <w:noProof/>
        </w:rPr>
      </w:pPr>
      <w:r w:rsidRPr="002211A9">
        <w:rPr>
          <w:noProof/>
        </w:rPr>
        <w:t xml:space="preserve">October </w:t>
      </w:r>
      <w:r w:rsidR="00D26072">
        <w:rPr>
          <w:noProof/>
        </w:rPr>
        <w:t>19</w:t>
      </w:r>
      <w:r w:rsidR="001448F3" w:rsidRPr="002211A9">
        <w:rPr>
          <w:noProof/>
        </w:rPr>
        <w:t>, 201</w:t>
      </w:r>
      <w:r w:rsidR="000D2EEF" w:rsidRPr="002211A9">
        <w:rPr>
          <w:noProof/>
        </w:rPr>
        <w:t>8</w:t>
      </w:r>
    </w:p>
    <w:p w14:paraId="22A1C9E0" w14:textId="77777777" w:rsidR="007C25F2" w:rsidRDefault="007C25F2" w:rsidP="00807DF7">
      <w:pPr>
        <w:spacing w:line="276" w:lineRule="auto"/>
        <w:rPr>
          <w:noProof/>
        </w:rPr>
      </w:pPr>
    </w:p>
    <w:p w14:paraId="66211CD8" w14:textId="77777777" w:rsidR="00D20ADF" w:rsidRPr="002211A9" w:rsidRDefault="00D20ADF" w:rsidP="00807DF7">
      <w:pPr>
        <w:spacing w:line="276" w:lineRule="auto"/>
        <w:rPr>
          <w:noProof/>
        </w:rPr>
      </w:pPr>
    </w:p>
    <w:p w14:paraId="2183D534" w14:textId="2E43D4E5" w:rsidR="008F7A2C" w:rsidRPr="00087CA6" w:rsidRDefault="00087CA6" w:rsidP="00087CA6">
      <w:pPr>
        <w:jc w:val="center"/>
        <w:rPr>
          <w:b/>
          <w:bCs/>
          <w:color w:val="000000"/>
        </w:rPr>
      </w:pPr>
      <w:r w:rsidRPr="00087CA6">
        <w:rPr>
          <w:b/>
          <w:bCs/>
          <w:color w:val="000000"/>
        </w:rPr>
        <w:t>SUU Ranked 4th in the Nation for Rising Applications and Enrollment</w:t>
      </w:r>
    </w:p>
    <w:p w14:paraId="74BD6BAB" w14:textId="77777777" w:rsidR="00087CA6" w:rsidRPr="00087CA6" w:rsidRDefault="00087CA6" w:rsidP="00087CA6">
      <w:pPr>
        <w:jc w:val="center"/>
        <w:rPr>
          <w:rFonts w:eastAsia="Times New Roman"/>
        </w:rPr>
      </w:pPr>
    </w:p>
    <w:p w14:paraId="09E55E8C" w14:textId="0BBD3596" w:rsidR="00087CA6" w:rsidRPr="00087CA6" w:rsidRDefault="002211A9" w:rsidP="00087CA6">
      <w:pPr>
        <w:pStyle w:val="NormalWeb"/>
        <w:spacing w:before="0" w:beforeAutospacing="0" w:after="0" w:afterAutospacing="0"/>
        <w:rPr>
          <w:rFonts w:ascii="Times New Roman" w:eastAsia="Times" w:hAnsi="Times New Roman"/>
          <w:sz w:val="24"/>
          <w:szCs w:val="24"/>
        </w:rPr>
      </w:pPr>
      <w:r w:rsidRPr="00087CA6">
        <w:rPr>
          <w:rFonts w:ascii="Times New Roman" w:hAnsi="Times New Roman"/>
          <w:sz w:val="24"/>
          <w:szCs w:val="24"/>
        </w:rPr>
        <w:t xml:space="preserve">CEDAR CITY, Utah </w:t>
      </w:r>
      <w:r w:rsidR="00C274C4" w:rsidRPr="00087CA6">
        <w:rPr>
          <w:rFonts w:ascii="Times New Roman" w:hAnsi="Times New Roman"/>
          <w:sz w:val="24"/>
          <w:szCs w:val="24"/>
        </w:rPr>
        <w:t xml:space="preserve">- </w:t>
      </w:r>
      <w:r w:rsidR="00087CA6" w:rsidRPr="00087CA6">
        <w:rPr>
          <w:rFonts w:ascii="Times New Roman" w:hAnsi="Times New Roman"/>
          <w:sz w:val="24"/>
          <w:szCs w:val="24"/>
        </w:rPr>
        <w:t xml:space="preserve"> </w:t>
      </w:r>
      <w:r w:rsidR="00087CA6" w:rsidRPr="00087CA6">
        <w:rPr>
          <w:rFonts w:ascii="Times New Roman" w:hAnsi="Times New Roman"/>
          <w:color w:val="000000"/>
          <w:sz w:val="24"/>
          <w:szCs w:val="24"/>
        </w:rPr>
        <w:t xml:space="preserve">In the past five years, Southern Utah University has seen a 150.7% increase in applications with student headcount growing by 34% since 2015. SUU’s tremendous success has been recognized nationally by the USA Today placing the institution </w:t>
      </w:r>
      <w:hyperlink r:id="rId7" w:history="1">
        <w:r w:rsidR="00087CA6" w:rsidRPr="00087CA6">
          <w:rPr>
            <w:rFonts w:ascii="Times New Roman" w:hAnsi="Times New Roman"/>
            <w:color w:val="1155CC"/>
            <w:sz w:val="24"/>
            <w:szCs w:val="24"/>
            <w:u w:val="single"/>
          </w:rPr>
          <w:t>fourth in the nation</w:t>
        </w:r>
      </w:hyperlink>
      <w:r w:rsidR="00087CA6" w:rsidRPr="00087CA6">
        <w:rPr>
          <w:rFonts w:ascii="Times New Roman" w:hAnsi="Times New Roman"/>
          <w:color w:val="000000"/>
          <w:sz w:val="24"/>
          <w:szCs w:val="24"/>
        </w:rPr>
        <w:t xml:space="preserve"> for rising applications and enrollment. SUU is one of three schools in Utah included in the ranking. Utah State University ranked #12 and the University of Utah came in at #92. </w:t>
      </w:r>
    </w:p>
    <w:p w14:paraId="3F68D53C" w14:textId="77777777" w:rsidR="00087CA6" w:rsidRPr="00087CA6" w:rsidRDefault="00087CA6" w:rsidP="00087CA6">
      <w:pPr>
        <w:rPr>
          <w:rFonts w:eastAsia="Times New Roman"/>
        </w:rPr>
      </w:pPr>
    </w:p>
    <w:p w14:paraId="33C9375D" w14:textId="77777777" w:rsidR="00087CA6" w:rsidRPr="00087CA6" w:rsidRDefault="00087CA6" w:rsidP="00087CA6">
      <w:r w:rsidRPr="00087CA6">
        <w:rPr>
          <w:color w:val="000000"/>
        </w:rPr>
        <w:t>“This ranking is a clear indication that SUU’s reputation is on the rise,” said SUU President Scott L Wyatt. “Our growth will continue to be steady and sustainable, preparing students for lives of meaning and productivity. It is an exceptional time to be a T-Bird.”</w:t>
      </w:r>
    </w:p>
    <w:p w14:paraId="495DB916" w14:textId="77777777" w:rsidR="00087CA6" w:rsidRPr="00087CA6" w:rsidRDefault="00087CA6" w:rsidP="00087CA6">
      <w:pPr>
        <w:rPr>
          <w:rFonts w:eastAsia="Times New Roman"/>
        </w:rPr>
      </w:pPr>
    </w:p>
    <w:p w14:paraId="2B9253B7" w14:textId="77777777" w:rsidR="00087CA6" w:rsidRPr="00087CA6" w:rsidRDefault="00087CA6" w:rsidP="00087CA6">
      <w:hyperlink r:id="rId8" w:history="1">
        <w:r w:rsidRPr="00087CA6">
          <w:rPr>
            <w:color w:val="1155CC"/>
            <w:u w:val="single"/>
          </w:rPr>
          <w:t>24/7 Wall Street</w:t>
        </w:r>
      </w:hyperlink>
      <w:r w:rsidRPr="00087CA6">
        <w:rPr>
          <w:color w:val="000000"/>
        </w:rPr>
        <w:t xml:space="preserve"> reviewed five-year changes in the number of applications submitted to nearly 600 four-year post-secondary institutions to identify the 100 colleges where applications climbed the most. The work of the campus and community are what helped SUU rank fourth in the nation.</w:t>
      </w:r>
    </w:p>
    <w:p w14:paraId="27A25B57" w14:textId="77777777" w:rsidR="00087CA6" w:rsidRPr="00087CA6" w:rsidRDefault="00087CA6" w:rsidP="00087CA6">
      <w:pPr>
        <w:rPr>
          <w:rFonts w:eastAsia="Times New Roman"/>
        </w:rPr>
      </w:pPr>
    </w:p>
    <w:p w14:paraId="1A96D380" w14:textId="77777777" w:rsidR="00087CA6" w:rsidRPr="00087CA6" w:rsidRDefault="00087CA6" w:rsidP="00087CA6">
      <w:r w:rsidRPr="00087CA6">
        <w:rPr>
          <w:color w:val="000000"/>
        </w:rPr>
        <w:t xml:space="preserve">At the end of the Fall 2017 semester, SUU crossed the 10,000 threshold, topping out at 10,245 students. The number marked </w:t>
      </w:r>
      <w:hyperlink r:id="rId9" w:history="1">
        <w:r w:rsidRPr="00087CA6">
          <w:rPr>
            <w:color w:val="1155CC"/>
            <w:u w:val="single"/>
          </w:rPr>
          <w:t>three years of enrollment growth for the institution</w:t>
        </w:r>
      </w:hyperlink>
      <w:r w:rsidRPr="00087CA6">
        <w:rPr>
          <w:color w:val="000000"/>
        </w:rPr>
        <w:t>. The number of degrees awarded in 2016-2017 soared to an all time high of 2,175. Over ten years, SUU grew the number of graduates by 61%, which is higher than any other four year public institution in Utah.</w:t>
      </w:r>
    </w:p>
    <w:p w14:paraId="273CA680" w14:textId="77777777" w:rsidR="00087CA6" w:rsidRPr="00087CA6" w:rsidRDefault="00087CA6" w:rsidP="00087CA6">
      <w:pPr>
        <w:rPr>
          <w:rFonts w:eastAsia="Times New Roman"/>
        </w:rPr>
      </w:pPr>
    </w:p>
    <w:p w14:paraId="5CCC3D89" w14:textId="77777777" w:rsidR="00087CA6" w:rsidRPr="00087CA6" w:rsidRDefault="00087CA6" w:rsidP="00087CA6">
      <w:r w:rsidRPr="00087CA6">
        <w:rPr>
          <w:color w:val="000000"/>
        </w:rPr>
        <w:t>“SUU’s growth reflect what myself, my team and the SUU community already know; SUU is the best university experience in the country,” said Brandon Wright, assistant vice president for enrollment management. “We’re proud of the caliber of students that are present in our student body and are thrilled with SUU’s continued reputational rise.”</w:t>
      </w:r>
    </w:p>
    <w:p w14:paraId="2261A416" w14:textId="77777777" w:rsidR="00087CA6" w:rsidRPr="00087CA6" w:rsidRDefault="00087CA6" w:rsidP="00087CA6">
      <w:pPr>
        <w:rPr>
          <w:rFonts w:eastAsia="Times New Roman"/>
        </w:rPr>
      </w:pPr>
    </w:p>
    <w:p w14:paraId="16E0A860" w14:textId="77777777" w:rsidR="00087CA6" w:rsidRPr="00087CA6" w:rsidRDefault="00087CA6" w:rsidP="00087CA6">
      <w:r w:rsidRPr="00087CA6">
        <w:rPr>
          <w:color w:val="000000"/>
        </w:rPr>
        <w:t>According to the U.S. Census Bureau, 32% of adults have a bachelor’s degree. Currently, more than 19 million Americans are enrolled in an undergraduate college program. Southern Utah University adds to those numbers, all thanks to an increase in applications.</w:t>
      </w:r>
    </w:p>
    <w:p w14:paraId="43A8302F" w14:textId="77777777" w:rsidR="00087CA6" w:rsidRPr="00087CA6" w:rsidRDefault="00087CA6" w:rsidP="00087CA6">
      <w:pPr>
        <w:rPr>
          <w:rFonts w:eastAsia="Times New Roman"/>
        </w:rPr>
      </w:pPr>
    </w:p>
    <w:p w14:paraId="264D5597" w14:textId="77777777" w:rsidR="00087CA6" w:rsidRPr="00087CA6" w:rsidRDefault="00087CA6" w:rsidP="00087CA6">
      <w:r w:rsidRPr="00087CA6">
        <w:rPr>
          <w:color w:val="000000"/>
        </w:rPr>
        <w:t>Regarding the ranking, USA Today used data from the National Center for Education Statistics to identify the top 100 colleges and universities with the largest five-year percentage increase in applications from 2011-2012 school year to the 2016-2017 year. The final list was narrowed down from a pool of 600 schools. Only schools with at least 4,000 applicants in 2011 were considered.</w:t>
      </w:r>
    </w:p>
    <w:p w14:paraId="1F5C680E" w14:textId="77777777" w:rsidR="00D20ADF" w:rsidRDefault="00D20ADF" w:rsidP="00087CA6">
      <w:pPr>
        <w:rPr>
          <w:rFonts w:eastAsia="Times New Roman"/>
        </w:rPr>
      </w:pPr>
    </w:p>
    <w:p w14:paraId="390BF8A5" w14:textId="77777777" w:rsidR="00D26072" w:rsidRDefault="00D20ADF" w:rsidP="00087CA6">
      <w:pPr>
        <w:rPr>
          <w:color w:val="151515"/>
          <w:spacing w:val="6"/>
        </w:rPr>
      </w:pPr>
      <w:r w:rsidRPr="00447DB7">
        <w:rPr>
          <w:rStyle w:val="Strong"/>
          <w:color w:val="151515"/>
          <w:spacing w:val="6"/>
        </w:rPr>
        <w:t>About Southern Utah University</w:t>
      </w:r>
      <w:r w:rsidRPr="00447DB7">
        <w:rPr>
          <w:color w:val="151515"/>
          <w:spacing w:val="6"/>
        </w:rPr>
        <w:br/>
        <w:t xml:space="preserve">Southern Utah University (1897) evolved from a teacher training institution to Utah's designated masters university, offering over 140 undergraduate and 19 graduate programs. </w:t>
      </w:r>
    </w:p>
    <w:p w14:paraId="32691D1E" w14:textId="77777777" w:rsidR="00D26072" w:rsidRDefault="00D26072" w:rsidP="00087CA6">
      <w:pPr>
        <w:rPr>
          <w:color w:val="151515"/>
          <w:spacing w:val="6"/>
        </w:rPr>
      </w:pPr>
    </w:p>
    <w:p w14:paraId="37D0F3E6" w14:textId="1B4EA052" w:rsidR="00D20ADF" w:rsidRPr="00087CA6" w:rsidRDefault="00D20ADF" w:rsidP="00087CA6">
      <w:pPr>
        <w:rPr>
          <w:rFonts w:eastAsia="Times New Roman"/>
        </w:rPr>
      </w:pPr>
      <w:r w:rsidRPr="00447DB7">
        <w:rPr>
          <w:color w:val="151515"/>
          <w:spacing w:val="6"/>
        </w:rPr>
        <w:t>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w:t>
      </w:r>
      <w:r>
        <w:rPr>
          <w:color w:val="151515"/>
          <w:spacing w:val="6"/>
        </w:rPr>
        <w:t>te positive change in the world.</w:t>
      </w:r>
    </w:p>
    <w:p w14:paraId="224D5398" w14:textId="44810EFA" w:rsidR="005B29DE" w:rsidRPr="00087CA6" w:rsidRDefault="005B29DE" w:rsidP="00087CA6">
      <w:pPr>
        <w:pStyle w:val="NormalWeb"/>
        <w:shd w:val="clear" w:color="auto" w:fill="FFFFFF"/>
        <w:spacing w:before="0" w:beforeAutospacing="0" w:after="240" w:afterAutospacing="0"/>
        <w:rPr>
          <w:rFonts w:ascii="Times New Roman" w:hAnsi="Times New Roman"/>
          <w:b/>
          <w:sz w:val="24"/>
          <w:szCs w:val="24"/>
        </w:rPr>
      </w:pPr>
    </w:p>
    <w:p w14:paraId="42B2247B" w14:textId="2AAA9D5E" w:rsidR="005B29DE" w:rsidRDefault="005B29DE" w:rsidP="0071454F">
      <w:pPr>
        <w:spacing w:line="276" w:lineRule="auto"/>
        <w:jc w:val="center"/>
        <w:rPr>
          <w:b/>
        </w:rPr>
      </w:pPr>
      <w:r w:rsidRPr="002211A9">
        <w:rPr>
          <w:b/>
        </w:rPr>
        <w:t>###</w:t>
      </w:r>
    </w:p>
    <w:p w14:paraId="058ECBA3" w14:textId="77777777" w:rsidR="00D26072" w:rsidRPr="0071454F" w:rsidRDefault="00D26072" w:rsidP="0071454F">
      <w:pPr>
        <w:spacing w:line="276" w:lineRule="auto"/>
        <w:jc w:val="center"/>
        <w:rPr>
          <w:b/>
        </w:rPr>
      </w:pPr>
    </w:p>
    <w:p w14:paraId="5C783623" w14:textId="77777777" w:rsidR="00D26072" w:rsidRDefault="00D26072" w:rsidP="005B29DE">
      <w:pPr>
        <w:rPr>
          <w:b/>
          <w:bCs/>
          <w:color w:val="404040"/>
          <w:shd w:val="clear" w:color="auto" w:fill="FFFFFF"/>
        </w:rPr>
      </w:pPr>
    </w:p>
    <w:p w14:paraId="3A53B915" w14:textId="77777777" w:rsidR="005B29DE" w:rsidRPr="002211A9" w:rsidRDefault="005B29DE" w:rsidP="005B29DE">
      <w:bookmarkStart w:id="0" w:name="_GoBack"/>
      <w:bookmarkEnd w:id="0"/>
      <w:r w:rsidRPr="002211A9">
        <w:rPr>
          <w:b/>
          <w:bCs/>
          <w:color w:val="404040"/>
          <w:shd w:val="clear" w:color="auto" w:fill="FFFFFF"/>
        </w:rPr>
        <w:t>Contact Information:</w:t>
      </w:r>
    </w:p>
    <w:p w14:paraId="2F997F04" w14:textId="174F3FCF" w:rsidR="005B29DE" w:rsidRPr="002211A9" w:rsidRDefault="005B29DE" w:rsidP="003A386E">
      <w:pPr>
        <w:spacing w:line="276" w:lineRule="auto"/>
      </w:pPr>
      <w:r w:rsidRPr="002211A9">
        <w:t>SUU Marketing Communication</w:t>
      </w:r>
    </w:p>
    <w:p w14:paraId="549110BE" w14:textId="60F8B7DC" w:rsidR="00D91557" w:rsidRPr="002211A9" w:rsidRDefault="00D17C32" w:rsidP="00D17C32">
      <w:pPr>
        <w:rPr>
          <w:shd w:val="clear" w:color="auto" w:fill="FFFFFF"/>
        </w:rPr>
      </w:pPr>
      <w:r w:rsidRPr="002211A9">
        <w:rPr>
          <w:shd w:val="clear" w:color="auto" w:fill="FFFFFF"/>
        </w:rPr>
        <w:t xml:space="preserve">Nikki Koontz, </w:t>
      </w:r>
      <w:r w:rsidR="00984A37" w:rsidRPr="002211A9">
        <w:rPr>
          <w:shd w:val="clear" w:color="auto" w:fill="FFFFFF"/>
        </w:rPr>
        <w:t>executive</w:t>
      </w:r>
      <w:r w:rsidRPr="002211A9">
        <w:rPr>
          <w:shd w:val="clear" w:color="auto" w:fill="FFFFFF"/>
        </w:rPr>
        <w:t xml:space="preserve"> director of marketing communication</w:t>
      </w:r>
    </w:p>
    <w:p w14:paraId="68388283" w14:textId="16C0BD8B" w:rsidR="00292E44" w:rsidRPr="00990B46" w:rsidRDefault="0071454F" w:rsidP="0071454F">
      <w:hyperlink r:id="rId10" w:history="1">
        <w:r w:rsidRPr="00E04616">
          <w:rPr>
            <w:rStyle w:val="Hyperlink"/>
            <w:shd w:val="clear" w:color="auto" w:fill="FFFFFF"/>
          </w:rPr>
          <w:t>nikkikoontz@suu.edu</w:t>
        </w:r>
      </w:hyperlink>
      <w:r>
        <w:rPr>
          <w:shd w:val="clear" w:color="auto" w:fill="FFFFFF"/>
        </w:rPr>
        <w:t xml:space="preserve"> * </w:t>
      </w:r>
      <w:r w:rsidR="00984A37" w:rsidRPr="002211A9">
        <w:rPr>
          <w:rFonts w:eastAsia="Times New Roman"/>
        </w:rPr>
        <w:t>435-586-5400</w:t>
      </w:r>
    </w:p>
    <w:sectPr w:rsidR="00292E44" w:rsidRPr="00990B46" w:rsidSect="007C25F2">
      <w:headerReference w:type="first" r:id="rId11"/>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73DEA" w14:textId="77777777" w:rsidR="001F2D99" w:rsidRDefault="001F2D99">
      <w:r>
        <w:separator/>
      </w:r>
    </w:p>
  </w:endnote>
  <w:endnote w:type="continuationSeparator" w:id="0">
    <w:p w14:paraId="7C599EEC" w14:textId="77777777" w:rsidR="001F2D99" w:rsidRDefault="001F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limbach-Book">
    <w:altName w:val="Courier"/>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D511E" w14:textId="77777777" w:rsidR="001F2D99" w:rsidRDefault="001F2D99">
      <w:r>
        <w:separator/>
      </w:r>
    </w:p>
  </w:footnote>
  <w:footnote w:type="continuationSeparator" w:id="0">
    <w:p w14:paraId="3E9E783C" w14:textId="77777777" w:rsidR="001F2D99" w:rsidRDefault="001F2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8"/>
      <w:gridCol w:w="8402"/>
    </w:tblGrid>
    <w:tr w:rsidR="00F577FA" w:rsidRPr="00F577FA" w14:paraId="48E6A881" w14:textId="77777777" w:rsidTr="00F577FA">
      <w:trPr>
        <w:trHeight w:val="277"/>
        <w:tblCellSpacing w:w="15" w:type="dxa"/>
      </w:trPr>
      <w:tc>
        <w:tcPr>
          <w:tcW w:w="2300" w:type="dxa"/>
          <w:vMerge w:val="restart"/>
          <w:shd w:val="clear" w:color="auto" w:fill="FFFFFF"/>
          <w:vAlign w:val="center"/>
          <w:hideMark/>
        </w:tcPr>
        <w:p w14:paraId="75A87954" w14:textId="0B72CD19" w:rsidR="00F577FA" w:rsidRPr="00F577FA" w:rsidRDefault="004D40BB" w:rsidP="00A01BD7">
          <w:pP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9A673BF" wp14:editId="15236F55">
                <wp:extent cx="1418590" cy="937895"/>
                <wp:effectExtent l="0" t="0" r="3810" b="1905"/>
                <wp:docPr id="1" name="Picture 1" descr="Secondary-Wordmark-fullcolor">
                  <a:hlinkClick xmlns:a="http://schemas.openxmlformats.org/drawingml/2006/main" r:id="rId1" tgtFrame="_blank" tooltip="Go T-Bir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Wordmark-full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590" cy="937895"/>
                        </a:xfrm>
                        <a:prstGeom prst="rect">
                          <a:avLst/>
                        </a:prstGeom>
                        <a:noFill/>
                        <a:ln>
                          <a:noFill/>
                        </a:ln>
                      </pic:spPr>
                    </pic:pic>
                  </a:graphicData>
                </a:graphic>
              </wp:inline>
            </w:drawing>
          </w:r>
        </w:p>
      </w:tc>
      <w:tc>
        <w:tcPr>
          <w:tcW w:w="8240" w:type="dxa"/>
          <w:vMerge w:val="restart"/>
          <w:shd w:val="clear" w:color="auto" w:fill="FFFFFF"/>
          <w:vAlign w:val="center"/>
          <w:hideMark/>
        </w:tcPr>
        <w:p w14:paraId="5B4388DF" w14:textId="77777777" w:rsidR="00F577FA" w:rsidRPr="00F577FA" w:rsidRDefault="00F577FA" w:rsidP="00FC2DEF">
          <w:pPr>
            <w:spacing w:line="195" w:lineRule="atLeast"/>
            <w:rPr>
              <w:rFonts w:ascii="Helvetica Neue" w:eastAsia="Times New Roman" w:hAnsi="Helvetica Neue"/>
              <w:color w:val="222222"/>
              <w:sz w:val="17"/>
              <w:szCs w:val="17"/>
            </w:rPr>
          </w:pPr>
          <w:r w:rsidRPr="00F577FA">
            <w:rPr>
              <w:rFonts w:ascii="Helvetica Neue" w:eastAsia="Times New Roman" w:hAnsi="Helvetica Neue"/>
              <w:color w:val="222222"/>
              <w:sz w:val="17"/>
              <w:szCs w:val="17"/>
            </w:rPr>
            <w:t>MARKETING COMMUNICATIO</w:t>
          </w:r>
          <w:r w:rsidR="003E668A">
            <w:rPr>
              <w:rFonts w:ascii="Helvetica Neue" w:eastAsia="Times New Roman" w:hAnsi="Helvetica Neue"/>
              <w:color w:val="222222"/>
              <w:sz w:val="17"/>
              <w:szCs w:val="17"/>
            </w:rPr>
            <w:t>N </w:t>
          </w:r>
          <w:r w:rsidR="003E668A">
            <w:rPr>
              <w:rFonts w:ascii="Helvetica Neue" w:eastAsia="Times New Roman" w:hAnsi="Helvetica Neue"/>
              <w:color w:val="222222"/>
              <w:sz w:val="17"/>
              <w:szCs w:val="17"/>
            </w:rPr>
            <w:br/>
          </w:r>
          <w:r w:rsidR="00FC2DEF">
            <w:rPr>
              <w:rFonts w:ascii="Helvetica Neue" w:eastAsia="Times New Roman" w:hAnsi="Helvetica Neue"/>
              <w:color w:val="222222"/>
              <w:sz w:val="17"/>
              <w:szCs w:val="17"/>
            </w:rPr>
            <w:t>BENNION BUILDING 304</w:t>
          </w:r>
          <w:r w:rsidRPr="00F577FA">
            <w:rPr>
              <w:rFonts w:ascii="Helvetica Neue" w:eastAsia="Times New Roman" w:hAnsi="Helvetica Neue"/>
              <w:color w:val="222222"/>
              <w:sz w:val="17"/>
              <w:szCs w:val="17"/>
            </w:rPr>
            <w:br/>
            <w:t xml:space="preserve">O (435) 865-8696 </w:t>
          </w:r>
        </w:p>
      </w:tc>
    </w:tr>
    <w:tr w:rsidR="00F577FA" w:rsidRPr="00F577FA" w14:paraId="6A1CC018" w14:textId="77777777" w:rsidTr="00F577FA">
      <w:trPr>
        <w:trHeight w:val="218"/>
        <w:tblCellSpacing w:w="15" w:type="dxa"/>
      </w:trPr>
      <w:tc>
        <w:tcPr>
          <w:tcW w:w="0" w:type="auto"/>
          <w:vMerge/>
          <w:shd w:val="clear" w:color="auto" w:fill="FFFFFF"/>
          <w:vAlign w:val="center"/>
          <w:hideMark/>
        </w:tcPr>
        <w:p w14:paraId="53DB405E" w14:textId="77777777" w:rsidR="00F577FA" w:rsidRPr="00F577FA" w:rsidRDefault="00F577FA" w:rsidP="00F577FA">
          <w:pPr>
            <w:rPr>
              <w:rFonts w:ascii="Arial" w:eastAsia="Times New Roman" w:hAnsi="Arial" w:cs="Arial"/>
              <w:color w:val="222222"/>
              <w:sz w:val="19"/>
              <w:szCs w:val="19"/>
            </w:rPr>
          </w:pPr>
        </w:p>
      </w:tc>
      <w:tc>
        <w:tcPr>
          <w:tcW w:w="0" w:type="auto"/>
          <w:vMerge/>
          <w:shd w:val="clear" w:color="auto" w:fill="FFFFFF"/>
          <w:vAlign w:val="center"/>
          <w:hideMark/>
        </w:tcPr>
        <w:p w14:paraId="1D413862" w14:textId="77777777" w:rsidR="00F577FA" w:rsidRPr="00F577FA" w:rsidRDefault="00F577FA" w:rsidP="00F577FA">
          <w:pPr>
            <w:rPr>
              <w:rFonts w:ascii="Helvetica Neue" w:eastAsia="Times New Roman" w:hAnsi="Helvetica Neue"/>
              <w:color w:val="222222"/>
              <w:sz w:val="17"/>
              <w:szCs w:val="17"/>
            </w:rPr>
          </w:pPr>
        </w:p>
      </w:tc>
    </w:tr>
  </w:tbl>
  <w:p w14:paraId="6C025745" w14:textId="77777777" w:rsidR="00F577FA" w:rsidRDefault="00F577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824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1C0DA6"/>
    <w:lvl w:ilvl="0">
      <w:start w:val="1"/>
      <w:numFmt w:val="decimal"/>
      <w:lvlText w:val="%1."/>
      <w:lvlJc w:val="left"/>
      <w:pPr>
        <w:tabs>
          <w:tab w:val="num" w:pos="1800"/>
        </w:tabs>
        <w:ind w:left="1800" w:hanging="360"/>
      </w:pPr>
    </w:lvl>
  </w:abstractNum>
  <w:abstractNum w:abstractNumId="2">
    <w:nsid w:val="FFFFFF7D"/>
    <w:multiLevelType w:val="singleLevel"/>
    <w:tmpl w:val="8AC29ED6"/>
    <w:lvl w:ilvl="0">
      <w:start w:val="1"/>
      <w:numFmt w:val="decimal"/>
      <w:lvlText w:val="%1."/>
      <w:lvlJc w:val="left"/>
      <w:pPr>
        <w:tabs>
          <w:tab w:val="num" w:pos="1440"/>
        </w:tabs>
        <w:ind w:left="1440" w:hanging="360"/>
      </w:pPr>
    </w:lvl>
  </w:abstractNum>
  <w:abstractNum w:abstractNumId="3">
    <w:nsid w:val="FFFFFF7E"/>
    <w:multiLevelType w:val="singleLevel"/>
    <w:tmpl w:val="525612CA"/>
    <w:lvl w:ilvl="0">
      <w:start w:val="1"/>
      <w:numFmt w:val="decimal"/>
      <w:lvlText w:val="%1."/>
      <w:lvlJc w:val="left"/>
      <w:pPr>
        <w:tabs>
          <w:tab w:val="num" w:pos="1080"/>
        </w:tabs>
        <w:ind w:left="1080" w:hanging="360"/>
      </w:pPr>
    </w:lvl>
  </w:abstractNum>
  <w:abstractNum w:abstractNumId="4">
    <w:nsid w:val="FFFFFF7F"/>
    <w:multiLevelType w:val="singleLevel"/>
    <w:tmpl w:val="FA228628"/>
    <w:lvl w:ilvl="0">
      <w:start w:val="1"/>
      <w:numFmt w:val="decimal"/>
      <w:lvlText w:val="%1."/>
      <w:lvlJc w:val="left"/>
      <w:pPr>
        <w:tabs>
          <w:tab w:val="num" w:pos="720"/>
        </w:tabs>
        <w:ind w:left="720" w:hanging="360"/>
      </w:pPr>
    </w:lvl>
  </w:abstractNum>
  <w:abstractNum w:abstractNumId="5">
    <w:nsid w:val="FFFFFF80"/>
    <w:multiLevelType w:val="singleLevel"/>
    <w:tmpl w:val="66680B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62052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51AD6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1B6390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F49E80"/>
    <w:lvl w:ilvl="0">
      <w:start w:val="1"/>
      <w:numFmt w:val="decimal"/>
      <w:lvlText w:val="%1."/>
      <w:lvlJc w:val="left"/>
      <w:pPr>
        <w:tabs>
          <w:tab w:val="num" w:pos="360"/>
        </w:tabs>
        <w:ind w:left="360" w:hanging="360"/>
      </w:pPr>
    </w:lvl>
  </w:abstractNum>
  <w:abstractNum w:abstractNumId="10">
    <w:nsid w:val="FFFFFF89"/>
    <w:multiLevelType w:val="singleLevel"/>
    <w:tmpl w:val="F0F47D62"/>
    <w:lvl w:ilvl="0">
      <w:start w:val="1"/>
      <w:numFmt w:val="bullet"/>
      <w:lvlText w:val=""/>
      <w:lvlJc w:val="left"/>
      <w:pPr>
        <w:tabs>
          <w:tab w:val="num" w:pos="360"/>
        </w:tabs>
        <w:ind w:left="360" w:hanging="360"/>
      </w:pPr>
      <w:rPr>
        <w:rFonts w:ascii="Symbol" w:hAnsi="Symbol" w:hint="default"/>
      </w:rPr>
    </w:lvl>
  </w:abstractNum>
  <w:abstractNum w:abstractNumId="11">
    <w:nsid w:val="7DE76C68"/>
    <w:multiLevelType w:val="multilevel"/>
    <w:tmpl w:val="51A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38"/>
    <w:rsid w:val="00052DDD"/>
    <w:rsid w:val="000737DE"/>
    <w:rsid w:val="00082D98"/>
    <w:rsid w:val="0008500B"/>
    <w:rsid w:val="00087CA6"/>
    <w:rsid w:val="000B04AD"/>
    <w:rsid w:val="000B2B32"/>
    <w:rsid w:val="000B508E"/>
    <w:rsid w:val="000C1F7E"/>
    <w:rsid w:val="000D1686"/>
    <w:rsid w:val="000D2EEF"/>
    <w:rsid w:val="00112E9B"/>
    <w:rsid w:val="00116304"/>
    <w:rsid w:val="001448F3"/>
    <w:rsid w:val="00174AC9"/>
    <w:rsid w:val="00190D82"/>
    <w:rsid w:val="001A55D5"/>
    <w:rsid w:val="001B3E0B"/>
    <w:rsid w:val="001C363A"/>
    <w:rsid w:val="001C6222"/>
    <w:rsid w:val="001E6F29"/>
    <w:rsid w:val="001F2D99"/>
    <w:rsid w:val="00203E38"/>
    <w:rsid w:val="002200BD"/>
    <w:rsid w:val="0022095D"/>
    <w:rsid w:val="002211A9"/>
    <w:rsid w:val="00221ED2"/>
    <w:rsid w:val="002340A3"/>
    <w:rsid w:val="00242AA4"/>
    <w:rsid w:val="0028024A"/>
    <w:rsid w:val="00292E44"/>
    <w:rsid w:val="002962ED"/>
    <w:rsid w:val="002A2D7F"/>
    <w:rsid w:val="002B4F20"/>
    <w:rsid w:val="002C254E"/>
    <w:rsid w:val="00320A61"/>
    <w:rsid w:val="00320FC1"/>
    <w:rsid w:val="0034278A"/>
    <w:rsid w:val="003457B3"/>
    <w:rsid w:val="0038642B"/>
    <w:rsid w:val="003910EC"/>
    <w:rsid w:val="003A386E"/>
    <w:rsid w:val="003B109C"/>
    <w:rsid w:val="003B1BE4"/>
    <w:rsid w:val="003C1A1F"/>
    <w:rsid w:val="003D132A"/>
    <w:rsid w:val="003E668A"/>
    <w:rsid w:val="003F7F19"/>
    <w:rsid w:val="00415D9D"/>
    <w:rsid w:val="004428A1"/>
    <w:rsid w:val="00447399"/>
    <w:rsid w:val="00470086"/>
    <w:rsid w:val="0048646A"/>
    <w:rsid w:val="00486B33"/>
    <w:rsid w:val="00490917"/>
    <w:rsid w:val="00493056"/>
    <w:rsid w:val="00496F04"/>
    <w:rsid w:val="004D2B94"/>
    <w:rsid w:val="004D40BB"/>
    <w:rsid w:val="004E6D70"/>
    <w:rsid w:val="00504F3E"/>
    <w:rsid w:val="00525FE3"/>
    <w:rsid w:val="00547189"/>
    <w:rsid w:val="005547C1"/>
    <w:rsid w:val="005551EB"/>
    <w:rsid w:val="005B29DE"/>
    <w:rsid w:val="005B3866"/>
    <w:rsid w:val="005B6FC0"/>
    <w:rsid w:val="005B7CBD"/>
    <w:rsid w:val="0061703E"/>
    <w:rsid w:val="00641E52"/>
    <w:rsid w:val="0066772D"/>
    <w:rsid w:val="00691A7E"/>
    <w:rsid w:val="006A6E15"/>
    <w:rsid w:val="006B7838"/>
    <w:rsid w:val="006C009C"/>
    <w:rsid w:val="006C1177"/>
    <w:rsid w:val="006D095C"/>
    <w:rsid w:val="006F29DB"/>
    <w:rsid w:val="006F6986"/>
    <w:rsid w:val="007009BF"/>
    <w:rsid w:val="007041D8"/>
    <w:rsid w:val="0071454F"/>
    <w:rsid w:val="00716B0D"/>
    <w:rsid w:val="00725645"/>
    <w:rsid w:val="007300F3"/>
    <w:rsid w:val="00733079"/>
    <w:rsid w:val="00734A90"/>
    <w:rsid w:val="00754A6F"/>
    <w:rsid w:val="007577FC"/>
    <w:rsid w:val="00757F83"/>
    <w:rsid w:val="00776AB2"/>
    <w:rsid w:val="00791A95"/>
    <w:rsid w:val="00797D8F"/>
    <w:rsid w:val="007A12C0"/>
    <w:rsid w:val="007A4141"/>
    <w:rsid w:val="007B14C7"/>
    <w:rsid w:val="007B26FB"/>
    <w:rsid w:val="007C25F2"/>
    <w:rsid w:val="007C47B9"/>
    <w:rsid w:val="007E46BB"/>
    <w:rsid w:val="00805886"/>
    <w:rsid w:val="00807DF7"/>
    <w:rsid w:val="008305FC"/>
    <w:rsid w:val="008463A2"/>
    <w:rsid w:val="00872D5C"/>
    <w:rsid w:val="00881154"/>
    <w:rsid w:val="008B0C96"/>
    <w:rsid w:val="008E3A2C"/>
    <w:rsid w:val="008F32F6"/>
    <w:rsid w:val="008F7A2C"/>
    <w:rsid w:val="0090799E"/>
    <w:rsid w:val="00914700"/>
    <w:rsid w:val="00916A26"/>
    <w:rsid w:val="00940BB6"/>
    <w:rsid w:val="00971581"/>
    <w:rsid w:val="00984A37"/>
    <w:rsid w:val="00990B46"/>
    <w:rsid w:val="00995CC9"/>
    <w:rsid w:val="009A5FDE"/>
    <w:rsid w:val="009B5C14"/>
    <w:rsid w:val="009F7AAF"/>
    <w:rsid w:val="00A01BD7"/>
    <w:rsid w:val="00A47632"/>
    <w:rsid w:val="00A60313"/>
    <w:rsid w:val="00A649B5"/>
    <w:rsid w:val="00A9733E"/>
    <w:rsid w:val="00AD5E9F"/>
    <w:rsid w:val="00B255DD"/>
    <w:rsid w:val="00B278E6"/>
    <w:rsid w:val="00B31D11"/>
    <w:rsid w:val="00B63587"/>
    <w:rsid w:val="00B6401B"/>
    <w:rsid w:val="00B73D06"/>
    <w:rsid w:val="00B85F12"/>
    <w:rsid w:val="00B96E77"/>
    <w:rsid w:val="00BA592C"/>
    <w:rsid w:val="00BB5E96"/>
    <w:rsid w:val="00BD7E52"/>
    <w:rsid w:val="00C11CBF"/>
    <w:rsid w:val="00C274C4"/>
    <w:rsid w:val="00C3169C"/>
    <w:rsid w:val="00C360F8"/>
    <w:rsid w:val="00C45DE4"/>
    <w:rsid w:val="00C773F2"/>
    <w:rsid w:val="00C81D6A"/>
    <w:rsid w:val="00CD5740"/>
    <w:rsid w:val="00CE6E5F"/>
    <w:rsid w:val="00D17C32"/>
    <w:rsid w:val="00D20ADF"/>
    <w:rsid w:val="00D26072"/>
    <w:rsid w:val="00D2765D"/>
    <w:rsid w:val="00D42984"/>
    <w:rsid w:val="00D43E23"/>
    <w:rsid w:val="00D45046"/>
    <w:rsid w:val="00D52D11"/>
    <w:rsid w:val="00D91557"/>
    <w:rsid w:val="00D93905"/>
    <w:rsid w:val="00DA2AC9"/>
    <w:rsid w:val="00E108FE"/>
    <w:rsid w:val="00E1166D"/>
    <w:rsid w:val="00E847A8"/>
    <w:rsid w:val="00E95C04"/>
    <w:rsid w:val="00EA1620"/>
    <w:rsid w:val="00EE23DE"/>
    <w:rsid w:val="00EF052D"/>
    <w:rsid w:val="00F1106F"/>
    <w:rsid w:val="00F30F88"/>
    <w:rsid w:val="00F33F8B"/>
    <w:rsid w:val="00F34F8A"/>
    <w:rsid w:val="00F3739E"/>
    <w:rsid w:val="00F51905"/>
    <w:rsid w:val="00F5686E"/>
    <w:rsid w:val="00F56FFB"/>
    <w:rsid w:val="00F577FA"/>
    <w:rsid w:val="00F726F8"/>
    <w:rsid w:val="00FC2DEF"/>
    <w:rsid w:val="00FC6F49"/>
    <w:rsid w:val="00FD05CE"/>
    <w:rsid w:val="00FE65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3D78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7CA6"/>
    <w:rPr>
      <w:rFonts w:ascii="Times New Roman" w:hAnsi="Times New Roman"/>
      <w:sz w:val="24"/>
      <w:szCs w:val="24"/>
      <w:lang w:eastAsia="en-US"/>
    </w:rPr>
  </w:style>
  <w:style w:type="paragraph" w:styleId="Heading1">
    <w:name w:val="heading 1"/>
    <w:basedOn w:val="Normal"/>
    <w:link w:val="Heading1Char"/>
    <w:uiPriority w:val="9"/>
    <w:qFormat/>
    <w:rsid w:val="00F5686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rsid w:val="003C1A1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34083F"/>
    <w:pPr>
      <w:widowControl w:val="0"/>
      <w:suppressAutoHyphens/>
      <w:autoSpaceDE w:val="0"/>
      <w:autoSpaceDN w:val="0"/>
      <w:adjustRightInd w:val="0"/>
      <w:spacing w:line="290" w:lineRule="atLeast"/>
      <w:ind w:firstLine="216"/>
      <w:jc w:val="both"/>
      <w:textAlignment w:val="center"/>
    </w:pPr>
    <w:rPr>
      <w:rFonts w:ascii="Slimbach-Book" w:hAnsi="Slimbach-Book" w:cs="Slimbach-Book"/>
      <w:color w:val="000000"/>
      <w:sz w:val="19"/>
      <w:szCs w:val="19"/>
    </w:rPr>
  </w:style>
  <w:style w:type="paragraph" w:styleId="Header">
    <w:name w:val="header"/>
    <w:basedOn w:val="Normal"/>
    <w:link w:val="HeaderChar"/>
    <w:rsid w:val="001807AE"/>
    <w:pPr>
      <w:tabs>
        <w:tab w:val="center" w:pos="4320"/>
        <w:tab w:val="right" w:pos="8640"/>
      </w:tabs>
    </w:pPr>
    <w:rPr>
      <w:rFonts w:ascii="Times" w:hAnsi="Times"/>
      <w:szCs w:val="20"/>
    </w:rPr>
  </w:style>
  <w:style w:type="character" w:customStyle="1" w:styleId="HeaderChar">
    <w:name w:val="Header Char"/>
    <w:link w:val="Header"/>
    <w:rsid w:val="001807AE"/>
    <w:rPr>
      <w:sz w:val="24"/>
    </w:rPr>
  </w:style>
  <w:style w:type="paragraph" w:styleId="Footer">
    <w:name w:val="footer"/>
    <w:basedOn w:val="Normal"/>
    <w:link w:val="FooterChar"/>
    <w:rsid w:val="001807AE"/>
    <w:pPr>
      <w:tabs>
        <w:tab w:val="center" w:pos="4320"/>
        <w:tab w:val="right" w:pos="8640"/>
      </w:tabs>
    </w:pPr>
    <w:rPr>
      <w:rFonts w:ascii="Times" w:hAnsi="Times"/>
      <w:szCs w:val="20"/>
    </w:rPr>
  </w:style>
  <w:style w:type="character" w:customStyle="1" w:styleId="FooterChar">
    <w:name w:val="Footer Char"/>
    <w:link w:val="Footer"/>
    <w:rsid w:val="001807AE"/>
    <w:rPr>
      <w:sz w:val="24"/>
    </w:rPr>
  </w:style>
  <w:style w:type="paragraph" w:styleId="NormalWeb">
    <w:name w:val="Normal (Web)"/>
    <w:basedOn w:val="Normal"/>
    <w:uiPriority w:val="99"/>
    <w:unhideWhenUsed/>
    <w:rsid w:val="001448F3"/>
    <w:pPr>
      <w:spacing w:before="100" w:beforeAutospacing="1" w:after="100" w:afterAutospacing="1"/>
    </w:pPr>
    <w:rPr>
      <w:rFonts w:ascii="Times" w:eastAsia="ＭＳ 明朝" w:hAnsi="Times"/>
      <w:sz w:val="20"/>
      <w:szCs w:val="20"/>
    </w:rPr>
  </w:style>
  <w:style w:type="character" w:styleId="Hyperlink">
    <w:name w:val="Hyperlink"/>
    <w:uiPriority w:val="99"/>
    <w:rsid w:val="001448F3"/>
    <w:rPr>
      <w:color w:val="0000FF"/>
      <w:u w:val="single"/>
    </w:rPr>
  </w:style>
  <w:style w:type="character" w:styleId="Strong">
    <w:name w:val="Strong"/>
    <w:uiPriority w:val="22"/>
    <w:qFormat/>
    <w:rsid w:val="00F577FA"/>
    <w:rPr>
      <w:b/>
      <w:bCs/>
    </w:rPr>
  </w:style>
  <w:style w:type="paragraph" w:customStyle="1" w:styleId="Normal1">
    <w:name w:val="Normal1"/>
    <w:rsid w:val="00F577FA"/>
    <w:pPr>
      <w:spacing w:line="276" w:lineRule="auto"/>
    </w:pPr>
    <w:rPr>
      <w:rFonts w:ascii="Arial" w:eastAsia="Arial" w:hAnsi="Arial" w:cs="Arial"/>
      <w:color w:val="000000"/>
      <w:sz w:val="22"/>
      <w:lang w:eastAsia="en-US"/>
    </w:rPr>
  </w:style>
  <w:style w:type="character" w:styleId="Emphasis">
    <w:name w:val="Emphasis"/>
    <w:basedOn w:val="DefaultParagraphFont"/>
    <w:uiPriority w:val="20"/>
    <w:qFormat/>
    <w:rsid w:val="00984A37"/>
    <w:rPr>
      <w:i/>
      <w:iCs/>
    </w:rPr>
  </w:style>
  <w:style w:type="character" w:customStyle="1" w:styleId="Heading1Char">
    <w:name w:val="Heading 1 Char"/>
    <w:basedOn w:val="DefaultParagraphFont"/>
    <w:link w:val="Heading1"/>
    <w:uiPriority w:val="9"/>
    <w:rsid w:val="00F5686E"/>
    <w:rPr>
      <w:rFonts w:ascii="Times New Roman" w:hAnsi="Times New Roman"/>
      <w:b/>
      <w:bCs/>
      <w:kern w:val="36"/>
      <w:sz w:val="48"/>
      <w:szCs w:val="48"/>
      <w:lang w:eastAsia="en-US"/>
    </w:rPr>
  </w:style>
  <w:style w:type="character" w:customStyle="1" w:styleId="Heading3Char">
    <w:name w:val="Heading 3 Char"/>
    <w:basedOn w:val="DefaultParagraphFont"/>
    <w:link w:val="Heading3"/>
    <w:rsid w:val="003C1A1F"/>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rsid w:val="0011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9245">
      <w:bodyDiv w:val="1"/>
      <w:marLeft w:val="0"/>
      <w:marRight w:val="0"/>
      <w:marTop w:val="0"/>
      <w:marBottom w:val="0"/>
      <w:divBdr>
        <w:top w:val="none" w:sz="0" w:space="0" w:color="auto"/>
        <w:left w:val="none" w:sz="0" w:space="0" w:color="auto"/>
        <w:bottom w:val="none" w:sz="0" w:space="0" w:color="auto"/>
        <w:right w:val="none" w:sz="0" w:space="0" w:color="auto"/>
      </w:divBdr>
    </w:div>
    <w:div w:id="198053387">
      <w:bodyDiv w:val="1"/>
      <w:marLeft w:val="0"/>
      <w:marRight w:val="0"/>
      <w:marTop w:val="0"/>
      <w:marBottom w:val="0"/>
      <w:divBdr>
        <w:top w:val="none" w:sz="0" w:space="0" w:color="auto"/>
        <w:left w:val="none" w:sz="0" w:space="0" w:color="auto"/>
        <w:bottom w:val="none" w:sz="0" w:space="0" w:color="auto"/>
        <w:right w:val="none" w:sz="0" w:space="0" w:color="auto"/>
      </w:divBdr>
    </w:div>
    <w:div w:id="405686108">
      <w:bodyDiv w:val="1"/>
      <w:marLeft w:val="0"/>
      <w:marRight w:val="0"/>
      <w:marTop w:val="0"/>
      <w:marBottom w:val="0"/>
      <w:divBdr>
        <w:top w:val="none" w:sz="0" w:space="0" w:color="auto"/>
        <w:left w:val="none" w:sz="0" w:space="0" w:color="auto"/>
        <w:bottom w:val="none" w:sz="0" w:space="0" w:color="auto"/>
        <w:right w:val="none" w:sz="0" w:space="0" w:color="auto"/>
      </w:divBdr>
    </w:div>
    <w:div w:id="414058423">
      <w:bodyDiv w:val="1"/>
      <w:marLeft w:val="0"/>
      <w:marRight w:val="0"/>
      <w:marTop w:val="0"/>
      <w:marBottom w:val="0"/>
      <w:divBdr>
        <w:top w:val="none" w:sz="0" w:space="0" w:color="auto"/>
        <w:left w:val="none" w:sz="0" w:space="0" w:color="auto"/>
        <w:bottom w:val="none" w:sz="0" w:space="0" w:color="auto"/>
        <w:right w:val="none" w:sz="0" w:space="0" w:color="auto"/>
      </w:divBdr>
    </w:div>
    <w:div w:id="480968933">
      <w:bodyDiv w:val="1"/>
      <w:marLeft w:val="0"/>
      <w:marRight w:val="0"/>
      <w:marTop w:val="0"/>
      <w:marBottom w:val="0"/>
      <w:divBdr>
        <w:top w:val="none" w:sz="0" w:space="0" w:color="auto"/>
        <w:left w:val="none" w:sz="0" w:space="0" w:color="auto"/>
        <w:bottom w:val="none" w:sz="0" w:space="0" w:color="auto"/>
        <w:right w:val="none" w:sz="0" w:space="0" w:color="auto"/>
      </w:divBdr>
    </w:div>
    <w:div w:id="504781925">
      <w:bodyDiv w:val="1"/>
      <w:marLeft w:val="0"/>
      <w:marRight w:val="0"/>
      <w:marTop w:val="0"/>
      <w:marBottom w:val="0"/>
      <w:divBdr>
        <w:top w:val="none" w:sz="0" w:space="0" w:color="auto"/>
        <w:left w:val="none" w:sz="0" w:space="0" w:color="auto"/>
        <w:bottom w:val="none" w:sz="0" w:space="0" w:color="auto"/>
        <w:right w:val="none" w:sz="0" w:space="0" w:color="auto"/>
      </w:divBdr>
    </w:div>
    <w:div w:id="531915362">
      <w:bodyDiv w:val="1"/>
      <w:marLeft w:val="0"/>
      <w:marRight w:val="0"/>
      <w:marTop w:val="0"/>
      <w:marBottom w:val="0"/>
      <w:divBdr>
        <w:top w:val="none" w:sz="0" w:space="0" w:color="auto"/>
        <w:left w:val="none" w:sz="0" w:space="0" w:color="auto"/>
        <w:bottom w:val="none" w:sz="0" w:space="0" w:color="auto"/>
        <w:right w:val="none" w:sz="0" w:space="0" w:color="auto"/>
      </w:divBdr>
    </w:div>
    <w:div w:id="534464857">
      <w:bodyDiv w:val="1"/>
      <w:marLeft w:val="0"/>
      <w:marRight w:val="0"/>
      <w:marTop w:val="0"/>
      <w:marBottom w:val="0"/>
      <w:divBdr>
        <w:top w:val="none" w:sz="0" w:space="0" w:color="auto"/>
        <w:left w:val="none" w:sz="0" w:space="0" w:color="auto"/>
        <w:bottom w:val="none" w:sz="0" w:space="0" w:color="auto"/>
        <w:right w:val="none" w:sz="0" w:space="0" w:color="auto"/>
      </w:divBdr>
    </w:div>
    <w:div w:id="573660979">
      <w:bodyDiv w:val="1"/>
      <w:marLeft w:val="0"/>
      <w:marRight w:val="0"/>
      <w:marTop w:val="0"/>
      <w:marBottom w:val="0"/>
      <w:divBdr>
        <w:top w:val="none" w:sz="0" w:space="0" w:color="auto"/>
        <w:left w:val="none" w:sz="0" w:space="0" w:color="auto"/>
        <w:bottom w:val="none" w:sz="0" w:space="0" w:color="auto"/>
        <w:right w:val="none" w:sz="0" w:space="0" w:color="auto"/>
      </w:divBdr>
    </w:div>
    <w:div w:id="577519448">
      <w:bodyDiv w:val="1"/>
      <w:marLeft w:val="0"/>
      <w:marRight w:val="0"/>
      <w:marTop w:val="0"/>
      <w:marBottom w:val="0"/>
      <w:divBdr>
        <w:top w:val="none" w:sz="0" w:space="0" w:color="auto"/>
        <w:left w:val="none" w:sz="0" w:space="0" w:color="auto"/>
        <w:bottom w:val="none" w:sz="0" w:space="0" w:color="auto"/>
        <w:right w:val="none" w:sz="0" w:space="0" w:color="auto"/>
      </w:divBdr>
    </w:div>
    <w:div w:id="583534839">
      <w:bodyDiv w:val="1"/>
      <w:marLeft w:val="0"/>
      <w:marRight w:val="0"/>
      <w:marTop w:val="0"/>
      <w:marBottom w:val="0"/>
      <w:divBdr>
        <w:top w:val="none" w:sz="0" w:space="0" w:color="auto"/>
        <w:left w:val="none" w:sz="0" w:space="0" w:color="auto"/>
        <w:bottom w:val="none" w:sz="0" w:space="0" w:color="auto"/>
        <w:right w:val="none" w:sz="0" w:space="0" w:color="auto"/>
      </w:divBdr>
    </w:div>
    <w:div w:id="678583074">
      <w:bodyDiv w:val="1"/>
      <w:marLeft w:val="0"/>
      <w:marRight w:val="0"/>
      <w:marTop w:val="0"/>
      <w:marBottom w:val="0"/>
      <w:divBdr>
        <w:top w:val="none" w:sz="0" w:space="0" w:color="auto"/>
        <w:left w:val="none" w:sz="0" w:space="0" w:color="auto"/>
        <w:bottom w:val="none" w:sz="0" w:space="0" w:color="auto"/>
        <w:right w:val="none" w:sz="0" w:space="0" w:color="auto"/>
      </w:divBdr>
    </w:div>
    <w:div w:id="699430809">
      <w:bodyDiv w:val="1"/>
      <w:marLeft w:val="0"/>
      <w:marRight w:val="0"/>
      <w:marTop w:val="0"/>
      <w:marBottom w:val="0"/>
      <w:divBdr>
        <w:top w:val="none" w:sz="0" w:space="0" w:color="auto"/>
        <w:left w:val="none" w:sz="0" w:space="0" w:color="auto"/>
        <w:bottom w:val="none" w:sz="0" w:space="0" w:color="auto"/>
        <w:right w:val="none" w:sz="0" w:space="0" w:color="auto"/>
      </w:divBdr>
    </w:div>
    <w:div w:id="702562471">
      <w:bodyDiv w:val="1"/>
      <w:marLeft w:val="0"/>
      <w:marRight w:val="0"/>
      <w:marTop w:val="0"/>
      <w:marBottom w:val="0"/>
      <w:divBdr>
        <w:top w:val="none" w:sz="0" w:space="0" w:color="auto"/>
        <w:left w:val="none" w:sz="0" w:space="0" w:color="auto"/>
        <w:bottom w:val="none" w:sz="0" w:space="0" w:color="auto"/>
        <w:right w:val="none" w:sz="0" w:space="0" w:color="auto"/>
      </w:divBdr>
    </w:div>
    <w:div w:id="832254349">
      <w:bodyDiv w:val="1"/>
      <w:marLeft w:val="0"/>
      <w:marRight w:val="0"/>
      <w:marTop w:val="0"/>
      <w:marBottom w:val="0"/>
      <w:divBdr>
        <w:top w:val="none" w:sz="0" w:space="0" w:color="auto"/>
        <w:left w:val="none" w:sz="0" w:space="0" w:color="auto"/>
        <w:bottom w:val="none" w:sz="0" w:space="0" w:color="auto"/>
        <w:right w:val="none" w:sz="0" w:space="0" w:color="auto"/>
      </w:divBdr>
    </w:div>
    <w:div w:id="878052843">
      <w:bodyDiv w:val="1"/>
      <w:marLeft w:val="0"/>
      <w:marRight w:val="0"/>
      <w:marTop w:val="0"/>
      <w:marBottom w:val="0"/>
      <w:divBdr>
        <w:top w:val="none" w:sz="0" w:space="0" w:color="auto"/>
        <w:left w:val="none" w:sz="0" w:space="0" w:color="auto"/>
        <w:bottom w:val="none" w:sz="0" w:space="0" w:color="auto"/>
        <w:right w:val="none" w:sz="0" w:space="0" w:color="auto"/>
      </w:divBdr>
    </w:div>
    <w:div w:id="964625410">
      <w:bodyDiv w:val="1"/>
      <w:marLeft w:val="0"/>
      <w:marRight w:val="0"/>
      <w:marTop w:val="0"/>
      <w:marBottom w:val="0"/>
      <w:divBdr>
        <w:top w:val="none" w:sz="0" w:space="0" w:color="auto"/>
        <w:left w:val="none" w:sz="0" w:space="0" w:color="auto"/>
        <w:bottom w:val="none" w:sz="0" w:space="0" w:color="auto"/>
        <w:right w:val="none" w:sz="0" w:space="0" w:color="auto"/>
      </w:divBdr>
    </w:div>
    <w:div w:id="974138358">
      <w:bodyDiv w:val="1"/>
      <w:marLeft w:val="0"/>
      <w:marRight w:val="0"/>
      <w:marTop w:val="0"/>
      <w:marBottom w:val="0"/>
      <w:divBdr>
        <w:top w:val="none" w:sz="0" w:space="0" w:color="auto"/>
        <w:left w:val="none" w:sz="0" w:space="0" w:color="auto"/>
        <w:bottom w:val="none" w:sz="0" w:space="0" w:color="auto"/>
        <w:right w:val="none" w:sz="0" w:space="0" w:color="auto"/>
      </w:divBdr>
    </w:div>
    <w:div w:id="1003244095">
      <w:bodyDiv w:val="1"/>
      <w:marLeft w:val="0"/>
      <w:marRight w:val="0"/>
      <w:marTop w:val="0"/>
      <w:marBottom w:val="0"/>
      <w:divBdr>
        <w:top w:val="none" w:sz="0" w:space="0" w:color="auto"/>
        <w:left w:val="none" w:sz="0" w:space="0" w:color="auto"/>
        <w:bottom w:val="none" w:sz="0" w:space="0" w:color="auto"/>
        <w:right w:val="none" w:sz="0" w:space="0" w:color="auto"/>
      </w:divBdr>
    </w:div>
    <w:div w:id="1026563452">
      <w:bodyDiv w:val="1"/>
      <w:marLeft w:val="0"/>
      <w:marRight w:val="0"/>
      <w:marTop w:val="0"/>
      <w:marBottom w:val="0"/>
      <w:divBdr>
        <w:top w:val="none" w:sz="0" w:space="0" w:color="auto"/>
        <w:left w:val="none" w:sz="0" w:space="0" w:color="auto"/>
        <w:bottom w:val="none" w:sz="0" w:space="0" w:color="auto"/>
        <w:right w:val="none" w:sz="0" w:space="0" w:color="auto"/>
      </w:divBdr>
    </w:div>
    <w:div w:id="1064379383">
      <w:bodyDiv w:val="1"/>
      <w:marLeft w:val="0"/>
      <w:marRight w:val="0"/>
      <w:marTop w:val="0"/>
      <w:marBottom w:val="0"/>
      <w:divBdr>
        <w:top w:val="none" w:sz="0" w:space="0" w:color="auto"/>
        <w:left w:val="none" w:sz="0" w:space="0" w:color="auto"/>
        <w:bottom w:val="none" w:sz="0" w:space="0" w:color="auto"/>
        <w:right w:val="none" w:sz="0" w:space="0" w:color="auto"/>
      </w:divBdr>
    </w:div>
    <w:div w:id="1101604703">
      <w:bodyDiv w:val="1"/>
      <w:marLeft w:val="0"/>
      <w:marRight w:val="0"/>
      <w:marTop w:val="0"/>
      <w:marBottom w:val="0"/>
      <w:divBdr>
        <w:top w:val="none" w:sz="0" w:space="0" w:color="auto"/>
        <w:left w:val="none" w:sz="0" w:space="0" w:color="auto"/>
        <w:bottom w:val="none" w:sz="0" w:space="0" w:color="auto"/>
        <w:right w:val="none" w:sz="0" w:space="0" w:color="auto"/>
      </w:divBdr>
    </w:div>
    <w:div w:id="1168787050">
      <w:bodyDiv w:val="1"/>
      <w:marLeft w:val="0"/>
      <w:marRight w:val="0"/>
      <w:marTop w:val="0"/>
      <w:marBottom w:val="0"/>
      <w:divBdr>
        <w:top w:val="none" w:sz="0" w:space="0" w:color="auto"/>
        <w:left w:val="none" w:sz="0" w:space="0" w:color="auto"/>
        <w:bottom w:val="none" w:sz="0" w:space="0" w:color="auto"/>
        <w:right w:val="none" w:sz="0" w:space="0" w:color="auto"/>
      </w:divBdr>
    </w:div>
    <w:div w:id="1184396717">
      <w:bodyDiv w:val="1"/>
      <w:marLeft w:val="0"/>
      <w:marRight w:val="0"/>
      <w:marTop w:val="0"/>
      <w:marBottom w:val="0"/>
      <w:divBdr>
        <w:top w:val="none" w:sz="0" w:space="0" w:color="auto"/>
        <w:left w:val="none" w:sz="0" w:space="0" w:color="auto"/>
        <w:bottom w:val="none" w:sz="0" w:space="0" w:color="auto"/>
        <w:right w:val="none" w:sz="0" w:space="0" w:color="auto"/>
      </w:divBdr>
    </w:div>
    <w:div w:id="1197547368">
      <w:bodyDiv w:val="1"/>
      <w:marLeft w:val="0"/>
      <w:marRight w:val="0"/>
      <w:marTop w:val="0"/>
      <w:marBottom w:val="0"/>
      <w:divBdr>
        <w:top w:val="none" w:sz="0" w:space="0" w:color="auto"/>
        <w:left w:val="none" w:sz="0" w:space="0" w:color="auto"/>
        <w:bottom w:val="none" w:sz="0" w:space="0" w:color="auto"/>
        <w:right w:val="none" w:sz="0" w:space="0" w:color="auto"/>
      </w:divBdr>
    </w:div>
    <w:div w:id="1288513100">
      <w:bodyDiv w:val="1"/>
      <w:marLeft w:val="0"/>
      <w:marRight w:val="0"/>
      <w:marTop w:val="0"/>
      <w:marBottom w:val="0"/>
      <w:divBdr>
        <w:top w:val="none" w:sz="0" w:space="0" w:color="auto"/>
        <w:left w:val="none" w:sz="0" w:space="0" w:color="auto"/>
        <w:bottom w:val="none" w:sz="0" w:space="0" w:color="auto"/>
        <w:right w:val="none" w:sz="0" w:space="0" w:color="auto"/>
      </w:divBdr>
    </w:div>
    <w:div w:id="1293362859">
      <w:bodyDiv w:val="1"/>
      <w:marLeft w:val="0"/>
      <w:marRight w:val="0"/>
      <w:marTop w:val="0"/>
      <w:marBottom w:val="0"/>
      <w:divBdr>
        <w:top w:val="none" w:sz="0" w:space="0" w:color="auto"/>
        <w:left w:val="none" w:sz="0" w:space="0" w:color="auto"/>
        <w:bottom w:val="none" w:sz="0" w:space="0" w:color="auto"/>
        <w:right w:val="none" w:sz="0" w:space="0" w:color="auto"/>
      </w:divBdr>
    </w:div>
    <w:div w:id="1377855215">
      <w:bodyDiv w:val="1"/>
      <w:marLeft w:val="0"/>
      <w:marRight w:val="0"/>
      <w:marTop w:val="0"/>
      <w:marBottom w:val="0"/>
      <w:divBdr>
        <w:top w:val="none" w:sz="0" w:space="0" w:color="auto"/>
        <w:left w:val="none" w:sz="0" w:space="0" w:color="auto"/>
        <w:bottom w:val="none" w:sz="0" w:space="0" w:color="auto"/>
        <w:right w:val="none" w:sz="0" w:space="0" w:color="auto"/>
      </w:divBdr>
    </w:div>
    <w:div w:id="1517423633">
      <w:bodyDiv w:val="1"/>
      <w:marLeft w:val="0"/>
      <w:marRight w:val="0"/>
      <w:marTop w:val="0"/>
      <w:marBottom w:val="0"/>
      <w:divBdr>
        <w:top w:val="none" w:sz="0" w:space="0" w:color="auto"/>
        <w:left w:val="none" w:sz="0" w:space="0" w:color="auto"/>
        <w:bottom w:val="none" w:sz="0" w:space="0" w:color="auto"/>
        <w:right w:val="none" w:sz="0" w:space="0" w:color="auto"/>
      </w:divBdr>
    </w:div>
    <w:div w:id="1523738758">
      <w:bodyDiv w:val="1"/>
      <w:marLeft w:val="0"/>
      <w:marRight w:val="0"/>
      <w:marTop w:val="0"/>
      <w:marBottom w:val="0"/>
      <w:divBdr>
        <w:top w:val="none" w:sz="0" w:space="0" w:color="auto"/>
        <w:left w:val="none" w:sz="0" w:space="0" w:color="auto"/>
        <w:bottom w:val="none" w:sz="0" w:space="0" w:color="auto"/>
        <w:right w:val="none" w:sz="0" w:space="0" w:color="auto"/>
      </w:divBdr>
    </w:div>
    <w:div w:id="1548639630">
      <w:bodyDiv w:val="1"/>
      <w:marLeft w:val="0"/>
      <w:marRight w:val="0"/>
      <w:marTop w:val="0"/>
      <w:marBottom w:val="0"/>
      <w:divBdr>
        <w:top w:val="none" w:sz="0" w:space="0" w:color="auto"/>
        <w:left w:val="none" w:sz="0" w:space="0" w:color="auto"/>
        <w:bottom w:val="none" w:sz="0" w:space="0" w:color="auto"/>
        <w:right w:val="none" w:sz="0" w:space="0" w:color="auto"/>
      </w:divBdr>
    </w:div>
    <w:div w:id="1558970942">
      <w:bodyDiv w:val="1"/>
      <w:marLeft w:val="0"/>
      <w:marRight w:val="0"/>
      <w:marTop w:val="0"/>
      <w:marBottom w:val="0"/>
      <w:divBdr>
        <w:top w:val="none" w:sz="0" w:space="0" w:color="auto"/>
        <w:left w:val="none" w:sz="0" w:space="0" w:color="auto"/>
        <w:bottom w:val="none" w:sz="0" w:space="0" w:color="auto"/>
        <w:right w:val="none" w:sz="0" w:space="0" w:color="auto"/>
      </w:divBdr>
    </w:div>
    <w:div w:id="1619876136">
      <w:bodyDiv w:val="1"/>
      <w:marLeft w:val="0"/>
      <w:marRight w:val="0"/>
      <w:marTop w:val="0"/>
      <w:marBottom w:val="0"/>
      <w:divBdr>
        <w:top w:val="none" w:sz="0" w:space="0" w:color="auto"/>
        <w:left w:val="none" w:sz="0" w:space="0" w:color="auto"/>
        <w:bottom w:val="none" w:sz="0" w:space="0" w:color="auto"/>
        <w:right w:val="none" w:sz="0" w:space="0" w:color="auto"/>
      </w:divBdr>
    </w:div>
    <w:div w:id="1631858520">
      <w:bodyDiv w:val="1"/>
      <w:marLeft w:val="0"/>
      <w:marRight w:val="0"/>
      <w:marTop w:val="0"/>
      <w:marBottom w:val="0"/>
      <w:divBdr>
        <w:top w:val="none" w:sz="0" w:space="0" w:color="auto"/>
        <w:left w:val="none" w:sz="0" w:space="0" w:color="auto"/>
        <w:bottom w:val="none" w:sz="0" w:space="0" w:color="auto"/>
        <w:right w:val="none" w:sz="0" w:space="0" w:color="auto"/>
      </w:divBdr>
    </w:div>
    <w:div w:id="1632245859">
      <w:bodyDiv w:val="1"/>
      <w:marLeft w:val="0"/>
      <w:marRight w:val="0"/>
      <w:marTop w:val="0"/>
      <w:marBottom w:val="0"/>
      <w:divBdr>
        <w:top w:val="none" w:sz="0" w:space="0" w:color="auto"/>
        <w:left w:val="none" w:sz="0" w:space="0" w:color="auto"/>
        <w:bottom w:val="none" w:sz="0" w:space="0" w:color="auto"/>
        <w:right w:val="none" w:sz="0" w:space="0" w:color="auto"/>
      </w:divBdr>
    </w:div>
    <w:div w:id="1654487740">
      <w:bodyDiv w:val="1"/>
      <w:marLeft w:val="0"/>
      <w:marRight w:val="0"/>
      <w:marTop w:val="0"/>
      <w:marBottom w:val="0"/>
      <w:divBdr>
        <w:top w:val="none" w:sz="0" w:space="0" w:color="auto"/>
        <w:left w:val="none" w:sz="0" w:space="0" w:color="auto"/>
        <w:bottom w:val="none" w:sz="0" w:space="0" w:color="auto"/>
        <w:right w:val="none" w:sz="0" w:space="0" w:color="auto"/>
      </w:divBdr>
    </w:div>
    <w:div w:id="1707871181">
      <w:bodyDiv w:val="1"/>
      <w:marLeft w:val="0"/>
      <w:marRight w:val="0"/>
      <w:marTop w:val="0"/>
      <w:marBottom w:val="0"/>
      <w:divBdr>
        <w:top w:val="none" w:sz="0" w:space="0" w:color="auto"/>
        <w:left w:val="none" w:sz="0" w:space="0" w:color="auto"/>
        <w:bottom w:val="none" w:sz="0" w:space="0" w:color="auto"/>
        <w:right w:val="none" w:sz="0" w:space="0" w:color="auto"/>
      </w:divBdr>
      <w:divsChild>
        <w:div w:id="133832846">
          <w:marLeft w:val="0"/>
          <w:marRight w:val="0"/>
          <w:marTop w:val="0"/>
          <w:marBottom w:val="0"/>
          <w:divBdr>
            <w:top w:val="none" w:sz="0" w:space="0" w:color="auto"/>
            <w:left w:val="none" w:sz="0" w:space="0" w:color="auto"/>
            <w:bottom w:val="none" w:sz="0" w:space="0" w:color="auto"/>
            <w:right w:val="none" w:sz="0" w:space="0" w:color="auto"/>
          </w:divBdr>
        </w:div>
        <w:div w:id="967051001">
          <w:marLeft w:val="0"/>
          <w:marRight w:val="0"/>
          <w:marTop w:val="0"/>
          <w:marBottom w:val="0"/>
          <w:divBdr>
            <w:top w:val="none" w:sz="0" w:space="0" w:color="auto"/>
            <w:left w:val="none" w:sz="0" w:space="0" w:color="auto"/>
            <w:bottom w:val="none" w:sz="0" w:space="0" w:color="auto"/>
            <w:right w:val="none" w:sz="0" w:space="0" w:color="auto"/>
          </w:divBdr>
        </w:div>
        <w:div w:id="2088112255">
          <w:marLeft w:val="0"/>
          <w:marRight w:val="0"/>
          <w:marTop w:val="0"/>
          <w:marBottom w:val="0"/>
          <w:divBdr>
            <w:top w:val="none" w:sz="0" w:space="0" w:color="auto"/>
            <w:left w:val="none" w:sz="0" w:space="0" w:color="auto"/>
            <w:bottom w:val="none" w:sz="0" w:space="0" w:color="auto"/>
            <w:right w:val="none" w:sz="0" w:space="0" w:color="auto"/>
          </w:divBdr>
        </w:div>
      </w:divsChild>
    </w:div>
    <w:div w:id="1726104624">
      <w:bodyDiv w:val="1"/>
      <w:marLeft w:val="0"/>
      <w:marRight w:val="0"/>
      <w:marTop w:val="0"/>
      <w:marBottom w:val="0"/>
      <w:divBdr>
        <w:top w:val="none" w:sz="0" w:space="0" w:color="auto"/>
        <w:left w:val="none" w:sz="0" w:space="0" w:color="auto"/>
        <w:bottom w:val="none" w:sz="0" w:space="0" w:color="auto"/>
        <w:right w:val="none" w:sz="0" w:space="0" w:color="auto"/>
      </w:divBdr>
    </w:div>
    <w:div w:id="1819880663">
      <w:bodyDiv w:val="1"/>
      <w:marLeft w:val="0"/>
      <w:marRight w:val="0"/>
      <w:marTop w:val="0"/>
      <w:marBottom w:val="0"/>
      <w:divBdr>
        <w:top w:val="none" w:sz="0" w:space="0" w:color="auto"/>
        <w:left w:val="none" w:sz="0" w:space="0" w:color="auto"/>
        <w:bottom w:val="none" w:sz="0" w:space="0" w:color="auto"/>
        <w:right w:val="none" w:sz="0" w:space="0" w:color="auto"/>
      </w:divBdr>
    </w:div>
    <w:div w:id="1833719550">
      <w:bodyDiv w:val="1"/>
      <w:marLeft w:val="0"/>
      <w:marRight w:val="0"/>
      <w:marTop w:val="0"/>
      <w:marBottom w:val="0"/>
      <w:divBdr>
        <w:top w:val="none" w:sz="0" w:space="0" w:color="auto"/>
        <w:left w:val="none" w:sz="0" w:space="0" w:color="auto"/>
        <w:bottom w:val="none" w:sz="0" w:space="0" w:color="auto"/>
        <w:right w:val="none" w:sz="0" w:space="0" w:color="auto"/>
      </w:divBdr>
    </w:div>
    <w:div w:id="1880433410">
      <w:bodyDiv w:val="1"/>
      <w:marLeft w:val="0"/>
      <w:marRight w:val="0"/>
      <w:marTop w:val="0"/>
      <w:marBottom w:val="0"/>
      <w:divBdr>
        <w:top w:val="none" w:sz="0" w:space="0" w:color="auto"/>
        <w:left w:val="none" w:sz="0" w:space="0" w:color="auto"/>
        <w:bottom w:val="none" w:sz="0" w:space="0" w:color="auto"/>
        <w:right w:val="none" w:sz="0" w:space="0" w:color="auto"/>
      </w:divBdr>
    </w:div>
    <w:div w:id="1933973486">
      <w:bodyDiv w:val="1"/>
      <w:marLeft w:val="0"/>
      <w:marRight w:val="0"/>
      <w:marTop w:val="0"/>
      <w:marBottom w:val="0"/>
      <w:divBdr>
        <w:top w:val="none" w:sz="0" w:space="0" w:color="auto"/>
        <w:left w:val="none" w:sz="0" w:space="0" w:color="auto"/>
        <w:bottom w:val="none" w:sz="0" w:space="0" w:color="auto"/>
        <w:right w:val="none" w:sz="0" w:space="0" w:color="auto"/>
      </w:divBdr>
      <w:divsChild>
        <w:div w:id="934288759">
          <w:marLeft w:val="0"/>
          <w:marRight w:val="0"/>
          <w:marTop w:val="0"/>
          <w:marBottom w:val="0"/>
          <w:divBdr>
            <w:top w:val="none" w:sz="0" w:space="0" w:color="auto"/>
            <w:left w:val="none" w:sz="0" w:space="0" w:color="auto"/>
            <w:bottom w:val="none" w:sz="0" w:space="0" w:color="auto"/>
            <w:right w:val="none" w:sz="0" w:space="0" w:color="auto"/>
          </w:divBdr>
        </w:div>
        <w:div w:id="1285506875">
          <w:marLeft w:val="0"/>
          <w:marRight w:val="0"/>
          <w:marTop w:val="0"/>
          <w:marBottom w:val="0"/>
          <w:divBdr>
            <w:top w:val="none" w:sz="0" w:space="0" w:color="auto"/>
            <w:left w:val="none" w:sz="0" w:space="0" w:color="auto"/>
            <w:bottom w:val="none" w:sz="0" w:space="0" w:color="auto"/>
            <w:right w:val="none" w:sz="0" w:space="0" w:color="auto"/>
          </w:divBdr>
        </w:div>
        <w:div w:id="1689677538">
          <w:marLeft w:val="0"/>
          <w:marRight w:val="0"/>
          <w:marTop w:val="0"/>
          <w:marBottom w:val="0"/>
          <w:divBdr>
            <w:top w:val="none" w:sz="0" w:space="0" w:color="auto"/>
            <w:left w:val="none" w:sz="0" w:space="0" w:color="auto"/>
            <w:bottom w:val="none" w:sz="0" w:space="0" w:color="auto"/>
            <w:right w:val="none" w:sz="0" w:space="0" w:color="auto"/>
          </w:divBdr>
        </w:div>
      </w:divsChild>
    </w:div>
    <w:div w:id="2026982908">
      <w:bodyDiv w:val="1"/>
      <w:marLeft w:val="0"/>
      <w:marRight w:val="0"/>
      <w:marTop w:val="0"/>
      <w:marBottom w:val="0"/>
      <w:divBdr>
        <w:top w:val="none" w:sz="0" w:space="0" w:color="auto"/>
        <w:left w:val="none" w:sz="0" w:space="0" w:color="auto"/>
        <w:bottom w:val="none" w:sz="0" w:space="0" w:color="auto"/>
        <w:right w:val="none" w:sz="0" w:space="0" w:color="auto"/>
      </w:divBdr>
    </w:div>
    <w:div w:id="2060590974">
      <w:bodyDiv w:val="1"/>
      <w:marLeft w:val="0"/>
      <w:marRight w:val="0"/>
      <w:marTop w:val="0"/>
      <w:marBottom w:val="0"/>
      <w:divBdr>
        <w:top w:val="none" w:sz="0" w:space="0" w:color="auto"/>
        <w:left w:val="none" w:sz="0" w:space="0" w:color="auto"/>
        <w:bottom w:val="none" w:sz="0" w:space="0" w:color="auto"/>
        <w:right w:val="none" w:sz="0" w:space="0" w:color="auto"/>
      </w:divBdr>
    </w:div>
    <w:div w:id="2067491561">
      <w:bodyDiv w:val="1"/>
      <w:marLeft w:val="0"/>
      <w:marRight w:val="0"/>
      <w:marTop w:val="0"/>
      <w:marBottom w:val="0"/>
      <w:divBdr>
        <w:top w:val="none" w:sz="0" w:space="0" w:color="auto"/>
        <w:left w:val="none" w:sz="0" w:space="0" w:color="auto"/>
        <w:bottom w:val="none" w:sz="0" w:space="0" w:color="auto"/>
        <w:right w:val="none" w:sz="0" w:space="0" w:color="auto"/>
      </w:divBdr>
    </w:div>
    <w:div w:id="213929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atoday.com/story/money/2018/10/13/college-applications-universities-rise-popular/38064683/" TargetMode="External"/><Relationship Id="rId8" Type="http://schemas.openxmlformats.org/officeDocument/2006/relationships/hyperlink" Target="https://247wallst.com/special-report/2018/10/05/colleges-where-applications-are-on-the-rise-2/11/" TargetMode="External"/><Relationship Id="rId9" Type="http://schemas.openxmlformats.org/officeDocument/2006/relationships/hyperlink" Target="https://www.suu.edu/news/2018/02/suu-enrollment-surpasses-ten-thousand.html" TargetMode="External"/><Relationship Id="rId10" Type="http://schemas.openxmlformats.org/officeDocument/2006/relationships/hyperlink" Target="mailto:nikkikoontz@suu.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uu.edu/"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Today</vt:lpstr>
    </vt:vector>
  </TitlesOfParts>
  <Company>SUU Publications</Company>
  <LinksUpToDate>false</LinksUpToDate>
  <CharactersWithSpaces>3619</CharactersWithSpaces>
  <SharedDoc>false</SharedDoc>
  <HLinks>
    <vt:vector size="18" baseType="variant">
      <vt:variant>
        <vt:i4>6488135</vt:i4>
      </vt:variant>
      <vt:variant>
        <vt:i4>0</vt:i4>
      </vt:variant>
      <vt:variant>
        <vt:i4>0</vt:i4>
      </vt:variant>
      <vt:variant>
        <vt:i4>5</vt:i4>
      </vt:variant>
      <vt:variant>
        <vt:lpwstr>mailto:nikkikoontz@suu.edu</vt:lpwstr>
      </vt:variant>
      <vt:variant>
        <vt:lpwstr/>
      </vt:variant>
      <vt:variant>
        <vt:i4>3997760</vt:i4>
      </vt:variant>
      <vt:variant>
        <vt:i4>0</vt:i4>
      </vt:variant>
      <vt:variant>
        <vt:i4>0</vt:i4>
      </vt:variant>
      <vt:variant>
        <vt:i4>5</vt:i4>
      </vt:variant>
      <vt:variant>
        <vt:lpwstr>http://www.suu.edu/</vt:lpwstr>
      </vt:variant>
      <vt:variant>
        <vt:lpwstr/>
      </vt:variant>
      <vt:variant>
        <vt:i4>4653128</vt:i4>
      </vt:variant>
      <vt:variant>
        <vt:i4>3004</vt:i4>
      </vt:variant>
      <vt:variant>
        <vt:i4>1025</vt:i4>
      </vt:variant>
      <vt:variant>
        <vt:i4>1</vt:i4>
      </vt:variant>
      <vt:variant>
        <vt:lpwstr>Secondary-Wordmark-fullcolor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c:title>
  <dc:subject/>
  <dc:creator>Trial User</dc:creator>
  <cp:keywords/>
  <cp:lastModifiedBy>Microsoft Office User</cp:lastModifiedBy>
  <cp:revision>3</cp:revision>
  <cp:lastPrinted>2014-01-13T20:44:00Z</cp:lastPrinted>
  <dcterms:created xsi:type="dcterms:W3CDTF">2018-10-18T20:02:00Z</dcterms:created>
  <dcterms:modified xsi:type="dcterms:W3CDTF">2018-10-18T20:05:00Z</dcterms:modified>
</cp:coreProperties>
</file>