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0"/>
          <w:szCs w:val="20"/>
        </w:rPr>
      </w:pPr>
      <w:r w:rsidDel="00000000" w:rsidR="00000000" w:rsidRPr="00000000">
        <w:rPr>
          <w:sz w:val="20"/>
          <w:szCs w:val="20"/>
          <w:rtl w:val="0"/>
        </w:rPr>
        <w:t xml:space="preserve">Georgia Cantando 831-588-1187 </w:t>
      </w:r>
      <w:hyperlink r:id="rId6">
        <w:r w:rsidDel="00000000" w:rsidR="00000000" w:rsidRPr="00000000">
          <w:rPr>
            <w:color w:val="1155cc"/>
            <w:sz w:val="20"/>
            <w:szCs w:val="20"/>
            <w:u w:val="single"/>
            <w:rtl w:val="0"/>
          </w:rPr>
          <w:t xml:space="preserve">georgiacantando@gmail.com</w:t>
        </w:r>
      </w:hyperlink>
      <w:r w:rsidDel="00000000" w:rsidR="00000000" w:rsidRPr="00000000">
        <w:rPr>
          <w:sz w:val="20"/>
          <w:szCs w:val="20"/>
          <w:rtl w:val="0"/>
        </w:rPr>
        <w:t xml:space="preserve">             For immediate release 2/12/2019</w:t>
      </w:r>
    </w:p>
    <w:p w:rsidR="00000000" w:rsidDel="00000000" w:rsidP="00000000" w:rsidRDefault="00000000" w:rsidRPr="00000000" w14:paraId="00000001">
      <w:pPr>
        <w:rPr>
          <w:b w:val="1"/>
          <w:color w:val="cc0000"/>
        </w:rPr>
      </w:pPr>
      <w:r w:rsidDel="00000000" w:rsidR="00000000" w:rsidRPr="00000000">
        <w:rPr>
          <w:sz w:val="20"/>
          <w:szCs w:val="20"/>
          <w:rtl w:val="0"/>
        </w:rPr>
        <w:t xml:space="preserve">Kenda Hansen 831-419-7003 </w:t>
      </w:r>
      <w:hyperlink r:id="rId7">
        <w:r w:rsidDel="00000000" w:rsidR="00000000" w:rsidRPr="00000000">
          <w:rPr>
            <w:color w:val="1155cc"/>
            <w:sz w:val="20"/>
            <w:szCs w:val="20"/>
            <w:u w:val="single"/>
            <w:rtl w:val="0"/>
          </w:rPr>
          <w:t xml:space="preserve">kay@thedivorcedress.com</w:t>
        </w:r>
      </w:hyperlink>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Santa Cruz CA USA</w:t>
      </w:r>
    </w:p>
    <w:p w:rsidR="00000000" w:rsidDel="00000000" w:rsidP="00000000" w:rsidRDefault="00000000" w:rsidRPr="00000000" w14:paraId="00000003">
      <w:pPr>
        <w:rPr>
          <w:b w:val="1"/>
        </w:rPr>
      </w:pPr>
      <w:r w:rsidDel="00000000" w:rsidR="00000000" w:rsidRPr="00000000">
        <w:rPr>
          <w:b w:val="1"/>
          <w:rtl w:val="0"/>
        </w:rPr>
        <w:t xml:space="preserve">www.thedivorcedress.com</w:t>
      </w:r>
    </w:p>
    <w:p w:rsidR="00000000" w:rsidDel="00000000" w:rsidP="00000000" w:rsidRDefault="00000000" w:rsidRPr="00000000" w14:paraId="00000004">
      <w:pPr>
        <w:rPr>
          <w:b w:val="1"/>
          <w:color w:val="cc0000"/>
        </w:rPr>
      </w:pPr>
      <w:r w:rsidDel="00000000" w:rsidR="00000000" w:rsidRPr="00000000">
        <w:rPr>
          <w:rtl w:val="0"/>
        </w:rPr>
      </w:r>
    </w:p>
    <w:p w:rsidR="00000000" w:rsidDel="00000000" w:rsidP="00000000" w:rsidRDefault="00000000" w:rsidRPr="00000000" w14:paraId="00000005">
      <w:pPr>
        <w:rPr>
          <w:b w:val="1"/>
          <w:color w:val="cc0000"/>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b w:val="1"/>
          <w:color w:val="cc0000"/>
          <w:rtl w:val="0"/>
        </w:rPr>
        <w:t xml:space="preserve">The Divorce Dress Needs a Valentine!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Will you be our Valentine? Forget swooning over chocolates and flowers, save that stuff for the beginning, we are the collectors of relationship endings.  We want your soul!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rtl w:val="0"/>
        </w:rPr>
        <w:t xml:space="preserve">“</w:t>
      </w:r>
      <w:r w:rsidDel="00000000" w:rsidR="00000000" w:rsidRPr="00000000">
        <w:rPr>
          <w:color w:val="222222"/>
          <w:highlight w:val="white"/>
          <w:rtl w:val="0"/>
        </w:rPr>
        <w:t xml:space="preserve">Eight years ago when Kenda Hansen moved in with her now husband, she found his ex-wife’s wedding dress in her closet, and she didn’t know what to do with it. It hung there for two years—rather annoyingly in the way, considering that she saw it each time she needed a shirt or pair of shoes. The ex-wife didn’t want it back, and her fiancé suggested eBay. But Kenda and her best friend found a better use for it.” Georgia Johnson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rtl w:val="0"/>
        </w:rPr>
        <w:t xml:space="preserve">T</w:t>
      </w:r>
      <w:r w:rsidDel="00000000" w:rsidR="00000000" w:rsidRPr="00000000">
        <w:rPr>
          <w:rtl w:val="0"/>
        </w:rPr>
        <w:t xml:space="preserve">wo women, one dress and a mission:  Travel the world to document stories of relationship endings for our book, The Divorce Dress. </w:t>
      </w:r>
      <w:r w:rsidDel="00000000" w:rsidR="00000000" w:rsidRPr="00000000">
        <w:rPr>
          <w:rtl w:val="0"/>
        </w:rPr>
      </w:r>
    </w:p>
    <w:p w:rsidR="00000000" w:rsidDel="00000000" w:rsidP="00000000" w:rsidRDefault="00000000" w:rsidRPr="00000000" w14:paraId="0000000D">
      <w:pPr>
        <w:rPr>
          <w:color w:val="222222"/>
          <w:sz w:val="24"/>
          <w:szCs w:val="24"/>
          <w:highlight w:val="whit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Here’s what we do. We put you in our dress and we listen to your stories about relationships... divorce, exploring everything from cultural stresses to religious beliefs.  You do not need to be divorced to be in the dress.  You can be the product of a divorce, never married, never divorced etc. Participants come from all walks of life, even celebrity divorce attorney Laura Wasser has been in the dress!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Divorce Dress is about the pain and transformation of breakups, about the strength we find as we muster the courage to move on, and the ridiculousness that we battle as we find our way… photo documented while every participant wears one, magical, well used dress.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need your help. The Divorce Dress is traveling to London and Paris in March. We need participants, March 8-11 2019 in Paris and March 11-15 2019 in London.  Please contact us to share your story.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We have a</w:t>
      </w:r>
      <w:r w:rsidDel="00000000" w:rsidR="00000000" w:rsidRPr="00000000">
        <w:rPr>
          <w:rtl w:val="0"/>
        </w:rPr>
        <w:t xml:space="preserve">lready traveled across the US, Canada and Central America.  The team, Kenda Hansen and Georgia Cantando, have set their next sights on Europe, Asia, and Africa to add more global perspectives in their desire to give relationship endings the platform for discussion that they deserve.</w:t>
      </w:r>
      <w:hyperlink r:id="rId8">
        <w:r w:rsidDel="00000000" w:rsidR="00000000" w:rsidRPr="00000000">
          <w:rPr>
            <w:color w:val="1155cc"/>
            <w:u w:val="single"/>
            <w:rtl w:val="0"/>
          </w:rPr>
          <w:t xml:space="preserve">Go Fund Me</w:t>
        </w:r>
      </w:hyperlink>
      <w:r w:rsidDel="00000000" w:rsidR="00000000" w:rsidRPr="00000000">
        <w:rPr>
          <w:rtl w:val="0"/>
        </w:rPr>
        <w:t xml:space="preserve"> will help determine how far they get!  View progress at </w:t>
      </w:r>
      <w:hyperlink r:id="rId9">
        <w:r w:rsidDel="00000000" w:rsidR="00000000" w:rsidRPr="00000000">
          <w:rPr>
            <w:color w:val="1155cc"/>
            <w:u w:val="single"/>
            <w:rtl w:val="0"/>
          </w:rPr>
          <w:t xml:space="preserve">The Divorce Dress</w:t>
        </w:r>
      </w:hyperlink>
      <w:r w:rsidDel="00000000" w:rsidR="00000000" w:rsidRPr="00000000">
        <w:rPr>
          <w:rtl w:val="0"/>
        </w:rPr>
        <w:t xml:space="preserve">,  </w:t>
      </w:r>
      <w:hyperlink r:id="rId10">
        <w:r w:rsidDel="00000000" w:rsidR="00000000" w:rsidRPr="00000000">
          <w:rPr>
            <w:color w:val="1155cc"/>
            <w:u w:val="single"/>
            <w:rtl w:val="0"/>
          </w:rPr>
          <w:t xml:space="preserve">Facebook</w:t>
        </w:r>
      </w:hyperlink>
      <w:r w:rsidDel="00000000" w:rsidR="00000000" w:rsidRPr="00000000">
        <w:rPr>
          <w:rtl w:val="0"/>
        </w:rPr>
        <w:t xml:space="preserve">, and our </w:t>
      </w:r>
      <w:hyperlink r:id="rId11">
        <w:r w:rsidDel="00000000" w:rsidR="00000000" w:rsidRPr="00000000">
          <w:rPr>
            <w:color w:val="1155cc"/>
            <w:u w:val="single"/>
            <w:rtl w:val="0"/>
          </w:rPr>
          <w:t xml:space="preserve">instagram</w:t>
        </w:r>
      </w:hyperlink>
      <w:r w:rsidDel="00000000" w:rsidR="00000000" w:rsidRPr="00000000">
        <w:rPr>
          <w:rtl w:val="0"/>
        </w:rPr>
        <w:t xml:space="preserve">, where we post the behind the scenes footage showing what it’s like to delve into this sensitive topic.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photos please visit- </w:t>
      </w:r>
      <w:hyperlink r:id="rId12">
        <w:r w:rsidDel="00000000" w:rsidR="00000000" w:rsidRPr="00000000">
          <w:rPr>
            <w:color w:val="1155cc"/>
            <w:u w:val="single"/>
            <w:rtl w:val="0"/>
          </w:rPr>
          <w:t xml:space="preserve">https://www.thedivorcedress.com/file-share</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Article links: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b w:val="1"/>
          <w:color w:val="1155cc"/>
          <w:sz w:val="20"/>
          <w:szCs w:val="20"/>
          <w:u w:val="single"/>
        </w:rPr>
      </w:pPr>
      <w:hyperlink r:id="rId13">
        <w:r w:rsidDel="00000000" w:rsidR="00000000" w:rsidRPr="00000000">
          <w:rPr>
            <w:b w:val="1"/>
            <w:color w:val="1155cc"/>
            <w:sz w:val="20"/>
            <w:szCs w:val="20"/>
            <w:u w:val="single"/>
            <w:rtl w:val="0"/>
          </w:rPr>
          <w:t xml:space="preserve">Good times Editors Notes</w:t>
        </w:r>
      </w:hyperlink>
      <w:r w:rsidDel="00000000" w:rsidR="00000000" w:rsidRPr="00000000">
        <w:rPr>
          <w:b w:val="1"/>
          <w:color w:val="545454"/>
          <w:sz w:val="20"/>
          <w:szCs w:val="20"/>
          <w:rtl w:val="0"/>
        </w:rPr>
        <w:t xml:space="preserve"> - </w:t>
      </w:r>
      <w:r w:rsidDel="00000000" w:rsidR="00000000" w:rsidRPr="00000000">
        <w:fldChar w:fldCharType="begin"/>
        <w:instrText xml:space="preserve"> HYPERLINK "https://goodtimes.sc/santa-cruz-news/opinion/opinion-february-6-2019/" </w:instrText>
        <w:fldChar w:fldCharType="separate"/>
      </w:r>
      <w:r w:rsidDel="00000000" w:rsidR="00000000" w:rsidRPr="00000000">
        <w:rPr>
          <w:b w:val="1"/>
          <w:color w:val="1155cc"/>
          <w:sz w:val="20"/>
          <w:szCs w:val="20"/>
          <w:u w:val="single"/>
          <w:rtl w:val="0"/>
        </w:rPr>
        <w:t xml:space="preserve">STEVE PALOPOLI</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color w:val="545454"/>
          <w:sz w:val="20"/>
          <w:szCs w:val="20"/>
        </w:rPr>
      </w:pPr>
      <w:r w:rsidDel="00000000" w:rsidR="00000000" w:rsidRPr="00000000">
        <w:fldChar w:fldCharType="end"/>
      </w:r>
      <w:r w:rsidDel="00000000" w:rsidR="00000000" w:rsidRPr="00000000">
        <w:rPr>
          <w:color w:val="545454"/>
          <w:sz w:val="20"/>
          <w:szCs w:val="20"/>
          <w:rtl w:val="0"/>
        </w:rPr>
        <w:t xml:space="preserve">“</w:t>
      </w:r>
      <w:r w:rsidDel="00000000" w:rsidR="00000000" w:rsidRPr="00000000">
        <w:rPr>
          <w:color w:val="545454"/>
          <w:sz w:val="20"/>
          <w:szCs w:val="20"/>
          <w:rtl w:val="0"/>
        </w:rPr>
        <w:t xml:space="preserve">But I think Georgia Johnson’s profile of Kay Hansen and Georgia Cantando, the two women behind this (project) phenomenon, actually proves that our fascination with the dark side of Valentine’s Day isn’t really rooted in some kind of nasty cynicism. It’s actually because the stories of our shortcomings and failures in love can sometimes be more revealing, moving and human than some idealized portrait of love triumphant—and are also super entertaining! Hansen and Cantando definitely understand this, and have taken it to a new level.”</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color w:val="545454"/>
          <w:sz w:val="20"/>
          <w:szCs w:val="20"/>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color w:val="545454"/>
          <w:sz w:val="20"/>
          <w:szCs w:val="20"/>
        </w:rPr>
      </w:pPr>
      <w:hyperlink r:id="rId14">
        <w:r w:rsidDel="00000000" w:rsidR="00000000" w:rsidRPr="00000000">
          <w:rPr>
            <w:b w:val="1"/>
            <w:color w:val="1155cc"/>
            <w:sz w:val="20"/>
            <w:szCs w:val="20"/>
            <w:u w:val="single"/>
            <w:rtl w:val="0"/>
          </w:rPr>
          <w:t xml:space="preserve">Good Times article - Say yes to the Divorce Dress </w:t>
        </w:r>
      </w:hyperlink>
      <w:r w:rsidDel="00000000" w:rsidR="00000000" w:rsidRPr="00000000">
        <w:rPr>
          <w:rtl w:val="0"/>
        </w:rPr>
      </w:r>
    </w:p>
    <w:p w:rsidR="00000000" w:rsidDel="00000000" w:rsidP="00000000" w:rsidRDefault="00000000" w:rsidRPr="00000000" w14:paraId="0000001D">
      <w:pPr>
        <w:rPr>
          <w:color w:val="545454"/>
          <w:sz w:val="20"/>
          <w:szCs w:val="20"/>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color w:val="545454"/>
          <w:sz w:val="20"/>
          <w:szCs w:val="20"/>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color w:val="545454"/>
          <w:sz w:val="20"/>
          <w:szCs w:val="20"/>
        </w:rPr>
      </w:pPr>
      <w:r w:rsidDel="00000000" w:rsidR="00000000" w:rsidRPr="00000000">
        <w:rPr>
          <w:b w:val="1"/>
          <w:color w:val="545454"/>
          <w:sz w:val="20"/>
          <w:szCs w:val="20"/>
          <w:rtl w:val="0"/>
        </w:rPr>
        <w:t xml:space="preserve">Partnered with Celebrity Divorce Attorney Laura Wasser- Writing for its over easy</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color w:val="545454"/>
          <w:sz w:val="20"/>
          <w:szCs w:val="20"/>
        </w:rPr>
      </w:pPr>
      <w:hyperlink r:id="rId15">
        <w:r w:rsidDel="00000000" w:rsidR="00000000" w:rsidRPr="00000000">
          <w:rPr>
            <w:color w:val="1155cc"/>
            <w:sz w:val="20"/>
            <w:szCs w:val="20"/>
            <w:u w:val="single"/>
            <w:rtl w:val="0"/>
          </w:rPr>
          <w:t xml:space="preserve">Starting over after divorce, How to Love again </w:t>
        </w:r>
      </w:hyperlink>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color w:val="545454"/>
          <w:sz w:val="20"/>
          <w:szCs w:val="20"/>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color w:val="545454"/>
          <w:sz w:val="20"/>
          <w:szCs w:val="20"/>
        </w:rPr>
      </w:pPr>
      <w:r w:rsidDel="00000000" w:rsidR="00000000" w:rsidRPr="00000000">
        <w:rPr>
          <w:rtl w:val="0"/>
        </w:rPr>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hl=en" TargetMode="External"/><Relationship Id="rId10" Type="http://schemas.openxmlformats.org/officeDocument/2006/relationships/hyperlink" Target="https://www.facebook.com/thedivorcedress/" TargetMode="External"/><Relationship Id="rId13" Type="http://schemas.openxmlformats.org/officeDocument/2006/relationships/hyperlink" Target="https://goodtimes.sc/santa-cruz-news/opinion/opinion-february-6-2019/" TargetMode="External"/><Relationship Id="rId12" Type="http://schemas.openxmlformats.org/officeDocument/2006/relationships/hyperlink" Target="https://www.thedivorcedress.com/file-sh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divorcedress.com/" TargetMode="External"/><Relationship Id="rId15" Type="http://schemas.openxmlformats.org/officeDocument/2006/relationships/hyperlink" Target="https://www.itsovereasy.com/insights/starting-over-after-divorce-how-to-love-again" TargetMode="External"/><Relationship Id="rId14" Type="http://schemas.openxmlformats.org/officeDocument/2006/relationships/hyperlink" Target="https://goodtimes.sc/cover-stories/divorce-dres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eorgiacantando@gmail.com" TargetMode="External"/><Relationship Id="rId7" Type="http://schemas.openxmlformats.org/officeDocument/2006/relationships/hyperlink" Target="mailto:kay@thedivorcedress.com" TargetMode="External"/><Relationship Id="rId8" Type="http://schemas.openxmlformats.org/officeDocument/2006/relationships/hyperlink" Target="https://www.gofundme.com/thedivorce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