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5785" w14:textId="3BD111F3" w:rsidR="586D8174" w:rsidRDefault="006C76A6" w:rsidP="39CC3E98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926987" wp14:editId="23D32581">
            <wp:simplePos x="0" y="0"/>
            <wp:positionH relativeFrom="column">
              <wp:posOffset>-412750</wp:posOffset>
            </wp:positionH>
            <wp:positionV relativeFrom="paragraph">
              <wp:posOffset>0</wp:posOffset>
            </wp:positionV>
            <wp:extent cx="3568700" cy="12585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yettevilleStorage_Logo_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353">
        <w:rPr>
          <w:noProof/>
        </w:rPr>
        <w:t>Fayetteville Storage on Yadkin Road</w:t>
      </w:r>
    </w:p>
    <w:p w14:paraId="65D8D0E9" w14:textId="2BB437E5" w:rsidR="39CC3E98" w:rsidRDefault="004E6353" w:rsidP="39CC3E98">
      <w:pPr>
        <w:jc w:val="right"/>
        <w:rPr>
          <w:rFonts w:ascii="Calibri" w:eastAsia="Calibri" w:hAnsi="Calibri" w:cs="Calibri"/>
          <w:color w:val="080707"/>
          <w:sz w:val="21"/>
          <w:szCs w:val="21"/>
        </w:rPr>
      </w:pPr>
      <w:r>
        <w:rPr>
          <w:rFonts w:ascii="Calibri" w:eastAsia="Calibri" w:hAnsi="Calibri" w:cs="Calibri"/>
          <w:color w:val="080707"/>
          <w:sz w:val="21"/>
          <w:szCs w:val="21"/>
        </w:rPr>
        <w:t>4610 Yadkin Road</w:t>
      </w:r>
      <w:r w:rsidR="39CC3E98">
        <w:br/>
      </w:r>
      <w:r>
        <w:rPr>
          <w:rFonts w:ascii="Calibri" w:eastAsia="Calibri" w:hAnsi="Calibri" w:cs="Calibri"/>
          <w:color w:val="080707"/>
          <w:sz w:val="21"/>
          <w:szCs w:val="21"/>
        </w:rPr>
        <w:t>Fayetteville, NC 28303</w:t>
      </w:r>
      <w:r>
        <w:rPr>
          <w:rFonts w:ascii="Calibri" w:eastAsia="Calibri" w:hAnsi="Calibri" w:cs="Calibri"/>
          <w:color w:val="080707"/>
          <w:sz w:val="21"/>
          <w:szCs w:val="21"/>
        </w:rPr>
        <w:br/>
        <w:t>910-864-6686</w:t>
      </w:r>
      <w:r w:rsidR="39CC3E98">
        <w:br/>
      </w:r>
      <w:r>
        <w:rPr>
          <w:rFonts w:ascii="Calibri" w:eastAsia="Calibri" w:hAnsi="Calibri" w:cs="Calibri"/>
          <w:color w:val="080707"/>
          <w:sz w:val="21"/>
          <w:szCs w:val="21"/>
        </w:rPr>
        <w:t>StorageOnYadkin.com</w:t>
      </w:r>
    </w:p>
    <w:p w14:paraId="5831A8D6" w14:textId="77777777" w:rsidR="00B9240B" w:rsidRDefault="003F2B5D" w:rsidP="006C76A6">
      <w:pPr>
        <w:spacing w:after="0"/>
        <w:jc w:val="center"/>
        <w:rPr>
          <w:color w:val="808080" w:themeColor="background1" w:themeShade="80"/>
        </w:rPr>
      </w:pPr>
      <w:r w:rsidRPr="00257CF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86C28" wp14:editId="205A07EF">
                <wp:simplePos x="0" y="0"/>
                <wp:positionH relativeFrom="column">
                  <wp:posOffset>-133350</wp:posOffset>
                </wp:positionH>
                <wp:positionV relativeFrom="paragraph">
                  <wp:posOffset>104775</wp:posOffset>
                </wp:positionV>
                <wp:extent cx="6115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 xmlns:arto="http://schemas.microsoft.com/office/word/2006/arto">
            <w:pict w14:anchorId="2F75D383">
              <v:line id="Straight Connector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-10.5pt,8.25pt" to="471pt,8.25pt" w14:anchorId="26B9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">
                <v:stroke joinstyle="miter"/>
              </v:line>
            </w:pict>
          </mc:Fallback>
        </mc:AlternateContent>
      </w:r>
    </w:p>
    <w:p w14:paraId="4472F5DA" w14:textId="77777777" w:rsidR="00B9240B" w:rsidRDefault="00B9240B" w:rsidP="00B009F8">
      <w:pPr>
        <w:spacing w:after="0"/>
        <w:rPr>
          <w:color w:val="808080" w:themeColor="background1" w:themeShade="80"/>
        </w:rPr>
      </w:pPr>
    </w:p>
    <w:p w14:paraId="0E4DAAC8" w14:textId="7428FE63" w:rsidR="003F2B5D" w:rsidRPr="006C76A6" w:rsidRDefault="003F2B5D" w:rsidP="00F858E1">
      <w:pPr>
        <w:spacing w:after="0"/>
        <w:jc w:val="right"/>
        <w:rPr>
          <w:color w:val="808080" w:themeColor="background1" w:themeShade="80"/>
        </w:rPr>
      </w:pPr>
      <w:r w:rsidRPr="00257CF8">
        <w:t xml:space="preserve">FOR IMMEDIATE RELEASE                                                                                                                                 </w:t>
      </w:r>
      <w:r w:rsidR="00EE7D72">
        <w:tab/>
      </w:r>
      <w:r w:rsidR="00EE7D72">
        <w:tab/>
      </w:r>
      <w:r w:rsidR="00EE7D72">
        <w:tab/>
      </w:r>
      <w:r w:rsidR="00EE7D72">
        <w:tab/>
      </w:r>
      <w:r w:rsidR="00F858E1">
        <w:t>May 28, 2019</w:t>
      </w:r>
    </w:p>
    <w:p w14:paraId="1A6D92BD" w14:textId="5D3B8B9E" w:rsidR="00257CF8" w:rsidRDefault="00BF1100" w:rsidP="00EE7D72">
      <w:pPr>
        <w:spacing w:after="0"/>
        <w:jc w:val="center"/>
      </w:pPr>
      <w:r>
        <w:t>NEW MANAGEMENT FOR LOCAL SELF STORAGE FACILITY</w:t>
      </w:r>
    </w:p>
    <w:p w14:paraId="4FA4B6D9" w14:textId="3FC2845F" w:rsidR="00EE7D72" w:rsidRDefault="00BF1100" w:rsidP="00EE7D72">
      <w:pPr>
        <w:spacing w:after="0"/>
        <w:jc w:val="center"/>
      </w:pPr>
      <w:r>
        <w:t xml:space="preserve">New Management in </w:t>
      </w:r>
      <w:r w:rsidR="004E6353">
        <w:rPr>
          <w:rFonts w:ascii="Calibri" w:eastAsia="Calibri" w:hAnsi="Calibri" w:cs="Calibri"/>
          <w:color w:val="080707"/>
          <w:sz w:val="21"/>
          <w:szCs w:val="21"/>
        </w:rPr>
        <w:t>Fayetteville, NC</w:t>
      </w:r>
    </w:p>
    <w:p w14:paraId="672A6659" w14:textId="77777777" w:rsidR="00EE7D72" w:rsidRDefault="00EE7D72" w:rsidP="00EE7D72">
      <w:pPr>
        <w:spacing w:after="0"/>
      </w:pPr>
    </w:p>
    <w:p w14:paraId="55984B99" w14:textId="06769749" w:rsidR="00A1770F" w:rsidRDefault="00F858E1" w:rsidP="00A1770F">
      <w:pPr>
        <w:contextualSpacing/>
      </w:pPr>
      <w:r>
        <w:t>FAYETTEVILLE</w:t>
      </w:r>
      <w:r w:rsidR="00A1770F">
        <w:t xml:space="preserve">, NC. </w:t>
      </w:r>
      <w:r w:rsidR="00A1770F" w:rsidRPr="00BF1100">
        <w:t xml:space="preserve">– </w:t>
      </w:r>
      <w:r w:rsidR="00A1770F">
        <w:t xml:space="preserve">Local acquisition of Fayetteville Storage on Yadkin Road is bringing professional self-storage management to city of </w:t>
      </w:r>
      <w:r w:rsidR="00A1770F">
        <w:rPr>
          <w:rFonts w:ascii="Calibri" w:eastAsia="Calibri" w:hAnsi="Calibri" w:cs="Calibri"/>
          <w:color w:val="080707"/>
          <w:sz w:val="21"/>
          <w:szCs w:val="21"/>
        </w:rPr>
        <w:t>Fayetteville, NC</w:t>
      </w:r>
      <w:r w:rsidR="00A1770F">
        <w:t xml:space="preserve">. </w:t>
      </w:r>
      <w:r w:rsidR="00A1770F" w:rsidRPr="00BF1100">
        <w:t xml:space="preserve"> </w:t>
      </w:r>
      <w:r w:rsidR="00A1770F">
        <w:t>Remote owners,</w:t>
      </w:r>
      <w:r w:rsidR="00A1770F" w:rsidRPr="00BF1100">
        <w:t xml:space="preserve"> </w:t>
      </w:r>
      <w:r w:rsidR="00A1770F">
        <w:t xml:space="preserve">Absolute Storage Investment, purchased this facility for an undisclosed price. </w:t>
      </w:r>
      <w:r w:rsidR="00A538EA">
        <w:t xml:space="preserve">Fayetteville Storage </w:t>
      </w:r>
      <w:r w:rsidR="00867F69">
        <w:t xml:space="preserve">provides </w:t>
      </w:r>
      <w:r w:rsidR="00A538EA">
        <w:t>highly secure self-storage options</w:t>
      </w:r>
      <w:r w:rsidR="00867F69">
        <w:t xml:space="preserve"> to the local community serving </w:t>
      </w:r>
      <w:r w:rsidR="00A538EA">
        <w:t xml:space="preserve">residents near the </w:t>
      </w:r>
      <w:proofErr w:type="spellStart"/>
      <w:r w:rsidR="00A538EA" w:rsidRPr="00A538EA">
        <w:t>Glensford</w:t>
      </w:r>
      <w:proofErr w:type="spellEnd"/>
      <w:r w:rsidR="00A538EA" w:rsidRPr="00A538EA">
        <w:t xml:space="preserve"> Commons Shopping center</w:t>
      </w:r>
      <w:r w:rsidR="00A538EA">
        <w:t xml:space="preserve">. </w:t>
      </w:r>
      <w:r w:rsidR="00DF43DC">
        <w:t>Conveniently located</w:t>
      </w:r>
      <w:r w:rsidR="00A538EA">
        <w:t xml:space="preserve"> </w:t>
      </w:r>
      <w:r>
        <w:t>off</w:t>
      </w:r>
      <w:r w:rsidR="00A538EA">
        <w:t xml:space="preserve"> U.S. Route 401 this storage facility sits on Yadkin Road with the nearest cross street of </w:t>
      </w:r>
      <w:r w:rsidR="00A538EA" w:rsidRPr="00A538EA">
        <w:t>Castle Hayne R</w:t>
      </w:r>
      <w:r w:rsidR="00A538EA">
        <w:t xml:space="preserve">d. Less than a mile from well-known establishments such as </w:t>
      </w:r>
      <w:r w:rsidR="00A538EA" w:rsidRPr="00A538EA">
        <w:t>Waffle House, Logan's Roadhouse and Red Lobster</w:t>
      </w:r>
      <w:r w:rsidR="00A538EA">
        <w:t>.</w:t>
      </w:r>
      <w:r w:rsidR="00867F69">
        <w:t xml:space="preserve"> </w:t>
      </w:r>
      <w:r w:rsidR="00A538EA">
        <w:t xml:space="preserve">Fayetteville Storage on Yadkin Road </w:t>
      </w:r>
      <w:r w:rsidR="00867F69">
        <w:t xml:space="preserve">is </w:t>
      </w:r>
      <w:r w:rsidR="00FC668E">
        <w:t xml:space="preserve">comprised of </w:t>
      </w:r>
      <w:bookmarkStart w:id="0" w:name="_Hlk502216050"/>
      <w:r w:rsidR="00DF43DC">
        <w:t>425</w:t>
      </w:r>
      <w:r w:rsidR="00FC668E">
        <w:t xml:space="preserve"> units totaling </w:t>
      </w:r>
      <w:r w:rsidR="00DF43DC">
        <w:t>53,750</w:t>
      </w:r>
      <w:r w:rsidR="00867F69" w:rsidRPr="00BF1100">
        <w:t xml:space="preserve"> </w:t>
      </w:r>
      <w:r w:rsidR="00FC668E">
        <w:t xml:space="preserve">rentable </w:t>
      </w:r>
      <w:r w:rsidR="00867F69" w:rsidRPr="00BF1100">
        <w:t>square feet</w:t>
      </w:r>
      <w:bookmarkEnd w:id="0"/>
      <w:r w:rsidR="00867F69" w:rsidRPr="00BF1100">
        <w:t>.</w:t>
      </w:r>
      <w:r w:rsidR="00A1770F">
        <w:t xml:space="preserve"> Fayetteville Storage on Yadkin Road was previously referred to as A Storage Place. </w:t>
      </w:r>
    </w:p>
    <w:p w14:paraId="0A37501D" w14:textId="548A9D2F" w:rsidR="00804FDF" w:rsidRDefault="00804FDF" w:rsidP="00BF1100">
      <w:pPr>
        <w:contextualSpacing/>
      </w:pPr>
    </w:p>
    <w:p w14:paraId="23F9D7CA" w14:textId="029D06A2" w:rsidR="00BF1100" w:rsidRDefault="006C76A6" w:rsidP="00BF1100">
      <w:pPr>
        <w:contextualSpacing/>
      </w:pPr>
      <w:r>
        <w:t>Absolute Storage Investments</w:t>
      </w:r>
      <w:r w:rsidR="00867F69">
        <w:t xml:space="preserve"> have contracted with Absolute Storage Management (ASM) to provide professional </w:t>
      </w:r>
      <w:r>
        <w:t>self-storage</w:t>
      </w:r>
      <w:r w:rsidR="00867F69">
        <w:t xml:space="preserve"> management.</w:t>
      </w:r>
      <w:r>
        <w:t xml:space="preserve"> Fayetteville Storage</w:t>
      </w:r>
      <w:r w:rsidR="00BF1100" w:rsidRPr="00BF1100">
        <w:t xml:space="preserve"> is </w:t>
      </w:r>
      <w:r w:rsidR="009B33E4">
        <w:t xml:space="preserve">officially under new management as of </w:t>
      </w:r>
      <w:r>
        <w:t>February 2019.</w:t>
      </w:r>
    </w:p>
    <w:p w14:paraId="02EB378F" w14:textId="77777777" w:rsidR="00460864" w:rsidRDefault="00460864">
      <w:pPr>
        <w:contextualSpacing/>
        <w:rPr>
          <w:i/>
        </w:rPr>
      </w:pPr>
    </w:p>
    <w:p w14:paraId="6A05A809" w14:textId="06BC5C43" w:rsidR="00460864" w:rsidRPr="00460864" w:rsidRDefault="00460864">
      <w:pPr>
        <w:contextualSpacing/>
      </w:pPr>
      <w:r>
        <w:t xml:space="preserve">If you would like to speak to the local manager, please stop by the location at </w:t>
      </w:r>
      <w:r w:rsidR="006C76A6">
        <w:rPr>
          <w:rFonts w:ascii="Calibri" w:eastAsia="Calibri" w:hAnsi="Calibri" w:cs="Calibri"/>
          <w:color w:val="080707"/>
          <w:sz w:val="21"/>
          <w:szCs w:val="21"/>
        </w:rPr>
        <w:t>4610 Yadkin Road</w:t>
      </w:r>
      <w:r w:rsidR="006C76A6">
        <w:br/>
      </w:r>
      <w:r w:rsidR="006C76A6">
        <w:rPr>
          <w:rFonts w:ascii="Calibri" w:eastAsia="Calibri" w:hAnsi="Calibri" w:cs="Calibri"/>
          <w:color w:val="080707"/>
          <w:sz w:val="21"/>
          <w:szCs w:val="21"/>
        </w:rPr>
        <w:t>Fayetteville, NC 28303</w:t>
      </w:r>
      <w:r>
        <w:t xml:space="preserve"> or call local mana</w:t>
      </w:r>
      <w:r w:rsidRPr="001B3D55">
        <w:t>ger</w:t>
      </w:r>
      <w:r w:rsidR="006C76A6">
        <w:t xml:space="preserve"> Shannon Rivera </w:t>
      </w:r>
      <w:r>
        <w:t xml:space="preserve">at </w:t>
      </w:r>
      <w:r w:rsidR="006C76A6">
        <w:rPr>
          <w:rFonts w:ascii="Calibri" w:eastAsia="Calibri" w:hAnsi="Calibri" w:cs="Calibri"/>
          <w:color w:val="080707"/>
          <w:sz w:val="21"/>
          <w:szCs w:val="21"/>
        </w:rPr>
        <w:t>910-864-6686</w:t>
      </w:r>
      <w:r w:rsidRPr="001B3D55">
        <w:t>.</w:t>
      </w:r>
    </w:p>
    <w:p w14:paraId="5A39BBE3" w14:textId="77777777" w:rsidR="00257CF8" w:rsidRPr="00257CF8" w:rsidRDefault="00257CF8"/>
    <w:p w14:paraId="4453126C" w14:textId="77777777" w:rsidR="009B2E42" w:rsidRPr="00257CF8" w:rsidRDefault="009B2E42" w:rsidP="009B2E42">
      <w:pPr>
        <w:rPr>
          <w:b/>
          <w:color w:val="7F7F7F" w:themeColor="text1" w:themeTint="80"/>
        </w:rPr>
      </w:pPr>
      <w:bookmarkStart w:id="1" w:name="_GoBack"/>
      <w:r w:rsidRPr="00257CF8">
        <w:rPr>
          <w:b/>
          <w:color w:val="7F7F7F" w:themeColor="text1" w:themeTint="80"/>
        </w:rPr>
        <w:t xml:space="preserve">Absolute Storage Management </w:t>
      </w:r>
    </w:p>
    <w:bookmarkEnd w:id="1"/>
    <w:p w14:paraId="15CBD392" w14:textId="77777777" w:rsidR="009B2E42" w:rsidRPr="00257CF8" w:rsidRDefault="009B2E42" w:rsidP="009B2E42">
      <w:pPr>
        <w:pStyle w:val="NoSpacing"/>
        <w:rPr>
          <w:rFonts w:asciiTheme="minorHAnsi" w:hAnsiTheme="minorHAnsi"/>
          <w:color w:val="7F7F7F" w:themeColor="text1" w:themeTint="80"/>
          <w:lang w:val="en"/>
        </w:rPr>
      </w:pPr>
      <w:r w:rsidRPr="00257CF8">
        <w:rPr>
          <w:rFonts w:asciiTheme="minorHAnsi" w:hAnsiTheme="minorHAnsi"/>
          <w:color w:val="7F7F7F" w:themeColor="text1" w:themeTint="80"/>
          <w:lang w:val="en"/>
        </w:rPr>
        <w:t>Absolute</w:t>
      </w:r>
      <w:r w:rsidR="003F5442">
        <w:rPr>
          <w:rFonts w:asciiTheme="minorHAnsi" w:hAnsiTheme="minorHAnsi"/>
          <w:color w:val="7F7F7F" w:themeColor="text1" w:themeTint="80"/>
          <w:lang w:val="en"/>
        </w:rPr>
        <w:t xml:space="preserve"> Storage Management (ASM) is one of the largest</w:t>
      </w:r>
      <w:r w:rsidRPr="00257CF8">
        <w:rPr>
          <w:rFonts w:asciiTheme="minorHAnsi" w:hAnsiTheme="minorHAnsi"/>
          <w:color w:val="7F7F7F" w:themeColor="text1" w:themeTint="80"/>
          <w:lang w:val="en"/>
        </w:rPr>
        <w:t xml:space="preserve"> private, third-party self-storage management company in the United States. Founded in 2002, ASM holds its headquarters in Memphis, TN with regional offices in Atlanta, GA; Charlotte, NC; Nashville, TN; and Jackson, </w:t>
      </w:r>
      <w:r>
        <w:rPr>
          <w:rFonts w:asciiTheme="minorHAnsi" w:hAnsiTheme="minorHAnsi"/>
          <w:color w:val="7F7F7F" w:themeColor="text1" w:themeTint="80"/>
          <w:lang w:val="en"/>
        </w:rPr>
        <w:t xml:space="preserve">MS. The company operates </w:t>
      </w:r>
      <w:r w:rsidR="00FC668E">
        <w:rPr>
          <w:rFonts w:asciiTheme="minorHAnsi" w:hAnsiTheme="minorHAnsi"/>
          <w:color w:val="7F7F7F" w:themeColor="text1" w:themeTint="80"/>
          <w:lang w:val="en"/>
        </w:rPr>
        <w:t>100</w:t>
      </w:r>
      <w:r w:rsidRPr="00257CF8">
        <w:rPr>
          <w:rFonts w:asciiTheme="minorHAnsi" w:hAnsiTheme="minorHAnsi"/>
          <w:color w:val="7F7F7F" w:themeColor="text1" w:themeTint="80"/>
          <w:lang w:val="en"/>
        </w:rPr>
        <w:t xml:space="preserve"> properties in Alabama, Arkansas, Florida, Georgia, Illinois, Kentucky, Louisiana, Mississippi,</w:t>
      </w:r>
      <w:r>
        <w:rPr>
          <w:rFonts w:asciiTheme="minorHAnsi" w:hAnsiTheme="minorHAnsi"/>
          <w:color w:val="7F7F7F" w:themeColor="text1" w:themeTint="80"/>
          <w:lang w:val="en"/>
        </w:rPr>
        <w:t xml:space="preserve"> Missouri,</w:t>
      </w:r>
      <w:r w:rsidRPr="00257CF8">
        <w:rPr>
          <w:rFonts w:asciiTheme="minorHAnsi" w:hAnsiTheme="minorHAnsi"/>
          <w:color w:val="7F7F7F" w:themeColor="text1" w:themeTint="80"/>
          <w:lang w:val="en"/>
        </w:rPr>
        <w:t xml:space="preserve"> North Carolina, Ohio, South Carolina, and Tennessee. </w:t>
      </w:r>
    </w:p>
    <w:p w14:paraId="41C8F396" w14:textId="77777777" w:rsidR="009B2E42" w:rsidRPr="00257CF8" w:rsidRDefault="009B2E42" w:rsidP="009B2E42">
      <w:pPr>
        <w:pStyle w:val="NoSpacing"/>
        <w:rPr>
          <w:rFonts w:asciiTheme="minorHAnsi" w:hAnsiTheme="minorHAnsi"/>
          <w:color w:val="7F7F7F" w:themeColor="text1" w:themeTint="80"/>
          <w:lang w:val="en"/>
        </w:rPr>
      </w:pPr>
    </w:p>
    <w:p w14:paraId="02BCA5DE" w14:textId="77777777" w:rsidR="009B2E42" w:rsidRPr="00257CF8" w:rsidRDefault="009B2E42" w:rsidP="009B2E42">
      <w:pPr>
        <w:pStyle w:val="NoSpacing"/>
        <w:rPr>
          <w:rFonts w:asciiTheme="minorHAnsi" w:hAnsiTheme="minorHAnsi"/>
          <w:color w:val="7F7F7F" w:themeColor="text1" w:themeTint="80"/>
          <w:lang w:val="en"/>
        </w:rPr>
      </w:pPr>
      <w:r w:rsidRPr="00257CF8">
        <w:rPr>
          <w:rFonts w:asciiTheme="minorHAnsi" w:hAnsiTheme="minorHAnsi"/>
          <w:color w:val="7F7F7F" w:themeColor="text1" w:themeTint="80"/>
          <w:lang w:val="en"/>
        </w:rPr>
        <w:t xml:space="preserve">For further information and news about Absolute Storage Management, please go to the ASM website at </w:t>
      </w:r>
      <w:hyperlink r:id="rId9" w:history="1">
        <w:r w:rsidRPr="00257CF8">
          <w:rPr>
            <w:rFonts w:asciiTheme="minorHAnsi" w:hAnsiTheme="minorHAnsi"/>
            <w:color w:val="7F7F7F" w:themeColor="text1" w:themeTint="80"/>
            <w:lang w:val="en"/>
          </w:rPr>
          <w:t>www.absolutemgmt.com</w:t>
        </w:r>
      </w:hyperlink>
      <w:r>
        <w:rPr>
          <w:rFonts w:asciiTheme="minorHAnsi" w:hAnsiTheme="minorHAnsi"/>
          <w:color w:val="7F7F7F" w:themeColor="text1" w:themeTint="80"/>
          <w:lang w:val="en"/>
        </w:rPr>
        <w:t xml:space="preserve"> or c</w:t>
      </w:r>
      <w:r w:rsidRPr="00257CF8">
        <w:rPr>
          <w:rFonts w:asciiTheme="minorHAnsi" w:hAnsiTheme="minorHAnsi"/>
          <w:color w:val="7F7F7F" w:themeColor="text1" w:themeTint="80"/>
          <w:lang w:val="en"/>
        </w:rPr>
        <w:t xml:space="preserve">ontact </w:t>
      </w:r>
      <w:r>
        <w:rPr>
          <w:rFonts w:asciiTheme="minorHAnsi" w:hAnsiTheme="minorHAnsi"/>
          <w:color w:val="7F7F7F" w:themeColor="text1" w:themeTint="80"/>
          <w:lang w:val="en"/>
        </w:rPr>
        <w:t>Jasmin Jones</w:t>
      </w:r>
      <w:r w:rsidRPr="00257CF8">
        <w:rPr>
          <w:rFonts w:asciiTheme="minorHAnsi" w:hAnsiTheme="minorHAnsi"/>
          <w:color w:val="7F7F7F" w:themeColor="text1" w:themeTint="80"/>
          <w:lang w:val="en"/>
        </w:rPr>
        <w:t xml:space="preserve"> at </w:t>
      </w:r>
      <w:hyperlink r:id="rId10" w:history="1">
        <w:r w:rsidRPr="00EE1A36">
          <w:rPr>
            <w:rStyle w:val="Hyperlink"/>
            <w:rFonts w:asciiTheme="minorHAnsi" w:hAnsiTheme="minorHAnsi"/>
            <w:lang w:val="en"/>
          </w:rPr>
          <w:t>jasmin.jones@absolutemgmt.com</w:t>
        </w:r>
      </w:hyperlink>
      <w:r>
        <w:rPr>
          <w:rFonts w:asciiTheme="minorHAnsi" w:hAnsiTheme="minorHAnsi"/>
          <w:color w:val="7F7F7F" w:themeColor="text1" w:themeTint="80"/>
          <w:lang w:val="en"/>
        </w:rPr>
        <w:t xml:space="preserve"> or call her at (678) 779-1978.</w:t>
      </w:r>
    </w:p>
    <w:p w14:paraId="72A3D3EC" w14:textId="77777777" w:rsidR="009B2E42" w:rsidRDefault="009B2E42" w:rsidP="009B2E42"/>
    <w:p w14:paraId="00CC1968" w14:textId="77777777" w:rsidR="00FD12FA" w:rsidRPr="00257CF8" w:rsidRDefault="00FD12FA" w:rsidP="00FD12FA">
      <w:pPr>
        <w:jc w:val="center"/>
      </w:pPr>
      <w:r>
        <w:t>###</w:t>
      </w:r>
    </w:p>
    <w:sectPr w:rsidR="00FD12FA" w:rsidRPr="00257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26382"/>
    <w:multiLevelType w:val="hybridMultilevel"/>
    <w:tmpl w:val="43824744"/>
    <w:lvl w:ilvl="0" w:tplc="0374C0D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5D"/>
    <w:rsid w:val="00130D54"/>
    <w:rsid w:val="001B3D55"/>
    <w:rsid w:val="00257CF8"/>
    <w:rsid w:val="002F1D3C"/>
    <w:rsid w:val="0030675E"/>
    <w:rsid w:val="003F2B5D"/>
    <w:rsid w:val="003F5442"/>
    <w:rsid w:val="00460864"/>
    <w:rsid w:val="00480FEA"/>
    <w:rsid w:val="004B67DD"/>
    <w:rsid w:val="004E6353"/>
    <w:rsid w:val="006428E1"/>
    <w:rsid w:val="006C76A6"/>
    <w:rsid w:val="00703816"/>
    <w:rsid w:val="00710B31"/>
    <w:rsid w:val="00787904"/>
    <w:rsid w:val="007E37C9"/>
    <w:rsid w:val="00804FDF"/>
    <w:rsid w:val="00867F69"/>
    <w:rsid w:val="009B2E42"/>
    <w:rsid w:val="009B33E4"/>
    <w:rsid w:val="00A1770F"/>
    <w:rsid w:val="00A538EA"/>
    <w:rsid w:val="00B009F8"/>
    <w:rsid w:val="00B9240B"/>
    <w:rsid w:val="00BF1100"/>
    <w:rsid w:val="00DF43DC"/>
    <w:rsid w:val="00E72F6F"/>
    <w:rsid w:val="00E93272"/>
    <w:rsid w:val="00EE7D72"/>
    <w:rsid w:val="00F2223F"/>
    <w:rsid w:val="00F858E1"/>
    <w:rsid w:val="00FC668E"/>
    <w:rsid w:val="00FD12FA"/>
    <w:rsid w:val="39CC3E98"/>
    <w:rsid w:val="586D8174"/>
    <w:rsid w:val="67610597"/>
    <w:rsid w:val="75360150"/>
    <w:rsid w:val="76E4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EDC02"/>
  <w15:chartTrackingRefBased/>
  <w15:docId w15:val="{A059257B-ABFB-4323-A31F-D5E2E082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CF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57C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asmin.jones@absolutemgmt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bsolutemgm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E5EDED408604681134B65B06C95F9" ma:contentTypeVersion="" ma:contentTypeDescription="Create a new document." ma:contentTypeScope="" ma:versionID="f78f46a61bb92570ea5b212f86b410ff">
  <xsd:schema xmlns:xsd="http://www.w3.org/2001/XMLSchema" xmlns:xs="http://www.w3.org/2001/XMLSchema" xmlns:p="http://schemas.microsoft.com/office/2006/metadata/properties" xmlns:ns2="fbdb3bf6-0e22-4212-81fc-fecb1c87938f" xmlns:ns3="42a2ecb0-7ad1-4bde-9adc-71d64f3557f2" targetNamespace="http://schemas.microsoft.com/office/2006/metadata/properties" ma:root="true" ma:fieldsID="d07490c95c334a8512796a5c6b11d0fb" ns2:_="" ns3:_="">
    <xsd:import namespace="fbdb3bf6-0e22-4212-81fc-fecb1c87938f"/>
    <xsd:import namespace="42a2ecb0-7ad1-4bde-9adc-71d64f355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b3bf6-0e22-4212-81fc-fecb1c879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2ecb0-7ad1-4bde-9adc-71d64f355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1E5528-8016-416B-BC4A-AEC85EE72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b3bf6-0e22-4212-81fc-fecb1c87938f"/>
    <ds:schemaRef ds:uri="42a2ecb0-7ad1-4bde-9adc-71d64f355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B0552A-367D-4217-A06F-AB4966D74A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D51B4F-7879-470B-BEDF-2245BE046D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Anderson</dc:creator>
  <cp:keywords/>
  <dc:description/>
  <cp:lastModifiedBy>Pohailani London</cp:lastModifiedBy>
  <cp:revision>5</cp:revision>
  <dcterms:created xsi:type="dcterms:W3CDTF">2019-05-27T22:47:00Z</dcterms:created>
  <dcterms:modified xsi:type="dcterms:W3CDTF">2019-05-27T23:12:00Z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0x010100B92E5EDED408604681134B65B06C95F9</vt:lpwstr>
  </property>
  <property fmtid="{D5CDD505-2E9C-101B-9397-08002B2CF9AE}" pid="3" name="Order">
    <vt:r8>272400</vt:r8>
  </property>
</Properties>
</file>