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56F3" w14:textId="6C339D43" w:rsidR="00162148" w:rsidRPr="00D53A7A" w:rsidRDefault="00162148" w:rsidP="004655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53A7A">
        <w:rPr>
          <w:rFonts w:ascii="Times New Roman" w:hAnsi="Times New Roman" w:cs="Times New Roman"/>
          <w:b/>
          <w:bCs/>
          <w:sz w:val="22"/>
          <w:szCs w:val="22"/>
        </w:rPr>
        <w:t xml:space="preserve">Targeted Pharmaceuticals and George Mason University Announce </w:t>
      </w:r>
      <w:r w:rsidRPr="00D53A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First-Ever</w:t>
      </w:r>
      <w:r w:rsidRPr="00D53A7A">
        <w:rPr>
          <w:rFonts w:ascii="Times New Roman" w:hAnsi="Times New Roman" w:cs="Times New Roman"/>
          <w:b/>
          <w:bCs/>
          <w:sz w:val="22"/>
          <w:szCs w:val="22"/>
        </w:rPr>
        <w:t xml:space="preserve"> Preclinical Study using Cannabinoids in an Organoid Model</w:t>
      </w:r>
    </w:p>
    <w:p w14:paraId="0F7C1BC2" w14:textId="77777777" w:rsidR="00162148" w:rsidRPr="00D53A7A" w:rsidRDefault="00162148" w:rsidP="00465507">
      <w:pPr>
        <w:rPr>
          <w:rFonts w:ascii="Times New Roman" w:hAnsi="Times New Roman" w:cs="Times New Roman"/>
          <w:sz w:val="22"/>
          <w:szCs w:val="22"/>
        </w:rPr>
      </w:pPr>
    </w:p>
    <w:p w14:paraId="70967EEA" w14:textId="3A5288C5" w:rsidR="00D3699D" w:rsidRPr="00D53A7A" w:rsidRDefault="00162148" w:rsidP="0046550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53A7A">
        <w:rPr>
          <w:rFonts w:ascii="Times New Roman" w:hAnsi="Times New Roman" w:cs="Times New Roman"/>
          <w:i/>
          <w:iCs/>
          <w:sz w:val="22"/>
          <w:szCs w:val="22"/>
        </w:rPr>
        <w:t>Study Examines the Effects of Cannabinoids Treating Central Nervous System (CNS) Viruses including HIV Associated Dementia.</w:t>
      </w:r>
    </w:p>
    <w:p w14:paraId="651DA46D" w14:textId="3D39D6EB" w:rsidR="00162148" w:rsidRPr="00D53A7A" w:rsidRDefault="00162148" w:rsidP="00465507">
      <w:pPr>
        <w:rPr>
          <w:rFonts w:ascii="Times New Roman" w:hAnsi="Times New Roman" w:cs="Times New Roman"/>
          <w:sz w:val="22"/>
          <w:szCs w:val="22"/>
        </w:rPr>
      </w:pPr>
    </w:p>
    <w:p w14:paraId="6EF6CFBB" w14:textId="0B55D2A6" w:rsidR="00162148" w:rsidRPr="00D53A7A" w:rsidRDefault="00162148" w:rsidP="00465507">
      <w:pPr>
        <w:rPr>
          <w:rFonts w:ascii="Times New Roman" w:hAnsi="Times New Roman" w:cs="Times New Roman"/>
          <w:sz w:val="22"/>
          <w:szCs w:val="22"/>
        </w:rPr>
      </w:pPr>
    </w:p>
    <w:p w14:paraId="767EDF0D" w14:textId="4E8D87E0" w:rsidR="00162148" w:rsidRPr="00D53A7A" w:rsidRDefault="00162148" w:rsidP="00465507">
      <w:pPr>
        <w:rPr>
          <w:rFonts w:ascii="Times New Roman" w:hAnsi="Times New Roman" w:cs="Times New Roman"/>
          <w:sz w:val="22"/>
          <w:szCs w:val="22"/>
        </w:rPr>
      </w:pPr>
      <w:r w:rsidRPr="00D53A7A">
        <w:rPr>
          <w:rFonts w:ascii="Times New Roman" w:hAnsi="Times New Roman" w:cs="Times New Roman"/>
          <w:sz w:val="22"/>
          <w:szCs w:val="22"/>
        </w:rPr>
        <w:t>Worcester M</w:t>
      </w:r>
      <w:r w:rsidR="00FD3279" w:rsidRPr="00D53A7A">
        <w:rPr>
          <w:rFonts w:ascii="Times New Roman" w:hAnsi="Times New Roman" w:cs="Times New Roman"/>
          <w:sz w:val="22"/>
          <w:szCs w:val="22"/>
        </w:rPr>
        <w:t xml:space="preserve">assachusetts, </w:t>
      </w:r>
      <w:r w:rsidR="004B5511">
        <w:rPr>
          <w:rFonts w:ascii="Times New Roman" w:hAnsi="Times New Roman" w:cs="Times New Roman"/>
          <w:sz w:val="22"/>
          <w:szCs w:val="22"/>
        </w:rPr>
        <w:t>June 16th</w:t>
      </w:r>
      <w:r w:rsidR="00FD3279" w:rsidRPr="00D53A7A">
        <w:rPr>
          <w:rFonts w:ascii="Times New Roman" w:hAnsi="Times New Roman" w:cs="Times New Roman"/>
          <w:sz w:val="22"/>
          <w:szCs w:val="22"/>
        </w:rPr>
        <w:t>, 2021</w:t>
      </w:r>
      <w:r w:rsidRPr="00D53A7A">
        <w:rPr>
          <w:rFonts w:ascii="Times New Roman" w:hAnsi="Times New Roman" w:cs="Times New Roman"/>
          <w:sz w:val="22"/>
          <w:szCs w:val="22"/>
        </w:rPr>
        <w:t>, Targeted Pharmaceuticals</w:t>
      </w:r>
      <w:r w:rsidR="00FD3279" w:rsidRPr="00D53A7A">
        <w:rPr>
          <w:rFonts w:ascii="Times New Roman" w:hAnsi="Times New Roman" w:cs="Times New Roman"/>
          <w:sz w:val="22"/>
          <w:szCs w:val="22"/>
        </w:rPr>
        <w:t xml:space="preserve"> a leading cannabinoid-</w:t>
      </w:r>
      <w:r w:rsidR="006E7036" w:rsidRPr="00D53A7A">
        <w:rPr>
          <w:rFonts w:ascii="Times New Roman" w:hAnsi="Times New Roman" w:cs="Times New Roman"/>
          <w:sz w:val="22"/>
          <w:szCs w:val="22"/>
        </w:rPr>
        <w:t xml:space="preserve">based </w:t>
      </w:r>
      <w:r w:rsidR="00FD3279" w:rsidRPr="00D53A7A">
        <w:rPr>
          <w:rFonts w:ascii="Times New Roman" w:hAnsi="Times New Roman" w:cs="Times New Roman"/>
          <w:sz w:val="22"/>
          <w:szCs w:val="22"/>
        </w:rPr>
        <w:t>drug discovery company</w:t>
      </w:r>
      <w:r w:rsidR="006E7036" w:rsidRPr="00D53A7A">
        <w:rPr>
          <w:rFonts w:ascii="Times New Roman" w:hAnsi="Times New Roman" w:cs="Times New Roman"/>
          <w:sz w:val="22"/>
          <w:szCs w:val="22"/>
        </w:rPr>
        <w:t xml:space="preserve"> announced today, it has commenced the </w:t>
      </w:r>
      <w:r w:rsidR="006E7036" w:rsidRPr="00D53A7A">
        <w:rPr>
          <w:rFonts w:ascii="Times New Roman" w:hAnsi="Times New Roman" w:cs="Times New Roman"/>
          <w:i/>
          <w:iCs/>
          <w:sz w:val="22"/>
          <w:szCs w:val="22"/>
          <w:u w:val="single"/>
        </w:rPr>
        <w:t>first-ever</w:t>
      </w:r>
      <w:r w:rsidR="006E7036" w:rsidRPr="00D53A7A">
        <w:rPr>
          <w:rFonts w:ascii="Times New Roman" w:hAnsi="Times New Roman" w:cs="Times New Roman"/>
          <w:sz w:val="22"/>
          <w:szCs w:val="22"/>
        </w:rPr>
        <w:t>, preclinical studying use cannabinoids in a viral infected organoid model in collaboration with George Mason University</w:t>
      </w:r>
      <w:r w:rsidR="00F81D62" w:rsidRPr="00D53A7A">
        <w:rPr>
          <w:rFonts w:ascii="Times New Roman" w:hAnsi="Times New Roman" w:cs="Times New Roman"/>
          <w:sz w:val="22"/>
          <w:szCs w:val="22"/>
        </w:rPr>
        <w:t xml:space="preserve">. </w:t>
      </w:r>
      <w:r w:rsidR="006E7036" w:rsidRPr="00D53A7A">
        <w:rPr>
          <w:rFonts w:ascii="Times New Roman" w:hAnsi="Times New Roman" w:cs="Times New Roman"/>
          <w:sz w:val="22"/>
          <w:szCs w:val="22"/>
        </w:rPr>
        <w:t xml:space="preserve">The study </w:t>
      </w:r>
      <w:r w:rsidR="00465507" w:rsidRPr="00D53A7A">
        <w:rPr>
          <w:rFonts w:ascii="Times New Roman" w:hAnsi="Times New Roman" w:cs="Times New Roman"/>
          <w:sz w:val="22"/>
          <w:szCs w:val="22"/>
        </w:rPr>
        <w:t>advances the</w:t>
      </w:r>
      <w:r w:rsidR="006E7036" w:rsidRPr="00D53A7A">
        <w:rPr>
          <w:rFonts w:ascii="Times New Roman" w:hAnsi="Times New Roman" w:cs="Times New Roman"/>
          <w:sz w:val="22"/>
          <w:szCs w:val="22"/>
        </w:rPr>
        <w:t xml:space="preserve"> previous work whereby </w:t>
      </w:r>
      <w:r w:rsidR="00465507" w:rsidRPr="00D53A7A">
        <w:rPr>
          <w:rFonts w:ascii="Times New Roman" w:hAnsi="Times New Roman" w:cs="Times New Roman"/>
          <w:sz w:val="22"/>
          <w:szCs w:val="22"/>
        </w:rPr>
        <w:t>cannabinoids</w:t>
      </w:r>
      <w:r w:rsidR="006E7036" w:rsidRPr="00D53A7A">
        <w:rPr>
          <w:rFonts w:ascii="Times New Roman" w:hAnsi="Times New Roman" w:cs="Times New Roman"/>
          <w:sz w:val="22"/>
          <w:szCs w:val="22"/>
        </w:rPr>
        <w:t xml:space="preserve"> had a significant reduction </w:t>
      </w:r>
      <w:r w:rsidR="006E7036" w:rsidRPr="00D53A7A">
        <w:rPr>
          <w:rFonts w:ascii="Times New Roman" w:eastAsia="Times New Roman" w:hAnsi="Times New Roman" w:cs="Times New Roman"/>
          <w:sz w:val="22"/>
          <w:szCs w:val="22"/>
        </w:rPr>
        <w:t xml:space="preserve">extracellular vesicles (EVs) from the infected cells with promising results from </w:t>
      </w:r>
      <w:r w:rsidR="006E7036" w:rsidRPr="00D53A7A">
        <w:rPr>
          <w:rFonts w:ascii="Times New Roman" w:hAnsi="Times New Roman" w:cs="Times New Roman"/>
          <w:bCs/>
          <w:sz w:val="22"/>
          <w:szCs w:val="22"/>
        </w:rPr>
        <w:t xml:space="preserve">HIV-associated neurocognitive disorders (HAND) </w:t>
      </w:r>
      <w:r w:rsidR="004B5511">
        <w:rPr>
          <w:rFonts w:ascii="Times New Roman" w:hAnsi="Times New Roman" w:cs="Times New Roman"/>
          <w:bCs/>
          <w:sz w:val="22"/>
          <w:szCs w:val="22"/>
        </w:rPr>
        <w:t xml:space="preserve">and depression </w:t>
      </w:r>
      <w:r w:rsidR="00465507" w:rsidRPr="00D53A7A">
        <w:rPr>
          <w:rFonts w:ascii="Times New Roman" w:hAnsi="Times New Roman" w:cs="Times New Roman"/>
          <w:bCs/>
          <w:sz w:val="22"/>
          <w:szCs w:val="22"/>
        </w:rPr>
        <w:t>which are commonly linked with HIV-1 infection</w:t>
      </w:r>
      <w:r w:rsidR="00465507" w:rsidRPr="00D53A7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2DC4334" w14:textId="59722D71" w:rsidR="00465507" w:rsidRPr="00D53A7A" w:rsidRDefault="00465507" w:rsidP="0046550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F185D0" w14:textId="750C841A" w:rsidR="00F81D62" w:rsidRPr="00D53A7A" w:rsidRDefault="00465507" w:rsidP="00465507">
      <w:pPr>
        <w:rPr>
          <w:rFonts w:ascii="Times New Roman" w:eastAsia="Times New Roman" w:hAnsi="Times New Roman" w:cs="Times New Roman"/>
          <w:sz w:val="22"/>
          <w:szCs w:val="22"/>
        </w:rPr>
      </w:pPr>
      <w:r w:rsidRPr="00D53A7A">
        <w:rPr>
          <w:rFonts w:ascii="Times New Roman" w:eastAsia="Times New Roman" w:hAnsi="Times New Roman" w:cs="Times New Roman"/>
          <w:sz w:val="22"/>
          <w:szCs w:val="22"/>
        </w:rPr>
        <w:t xml:space="preserve">As of today, </w:t>
      </w:r>
      <w:r w:rsidR="00F53070" w:rsidRPr="00D53A7A">
        <w:rPr>
          <w:rFonts w:ascii="Times New Roman" w:eastAsia="Times New Roman" w:hAnsi="Times New Roman" w:cs="Times New Roman"/>
          <w:sz w:val="22"/>
          <w:szCs w:val="22"/>
        </w:rPr>
        <w:t>approximately</w:t>
      </w:r>
      <w:r w:rsidRPr="00D53A7A">
        <w:rPr>
          <w:rFonts w:ascii="Times New Roman" w:eastAsia="Times New Roman" w:hAnsi="Times New Roman" w:cs="Times New Roman"/>
          <w:sz w:val="22"/>
          <w:szCs w:val="22"/>
        </w:rPr>
        <w:t xml:space="preserve"> 18 million of the </w:t>
      </w:r>
      <w:r w:rsidR="00F53070" w:rsidRPr="00D53A7A">
        <w:rPr>
          <w:rFonts w:ascii="Times New Roman" w:eastAsia="Times New Roman" w:hAnsi="Times New Roman" w:cs="Times New Roman"/>
          <w:sz w:val="22"/>
          <w:szCs w:val="22"/>
        </w:rPr>
        <w:t>estimated</w:t>
      </w:r>
      <w:r w:rsidRPr="00D53A7A">
        <w:rPr>
          <w:rFonts w:ascii="Times New Roman" w:eastAsia="Times New Roman" w:hAnsi="Times New Roman" w:cs="Times New Roman"/>
          <w:sz w:val="22"/>
          <w:szCs w:val="22"/>
        </w:rPr>
        <w:t xml:space="preserve"> 37 million people living with HIV globally </w:t>
      </w:r>
      <w:r w:rsidR="00F81D62" w:rsidRPr="00D53A7A">
        <w:rPr>
          <w:rFonts w:ascii="Times New Roman" w:eastAsia="Times New Roman" w:hAnsi="Times New Roman" w:cs="Times New Roman"/>
          <w:sz w:val="22"/>
          <w:szCs w:val="22"/>
        </w:rPr>
        <w:t>are</w:t>
      </w:r>
      <w:r w:rsidRPr="00D53A7A">
        <w:rPr>
          <w:rFonts w:ascii="Times New Roman" w:eastAsia="Times New Roman" w:hAnsi="Times New Roman" w:cs="Times New Roman"/>
          <w:sz w:val="22"/>
          <w:szCs w:val="22"/>
        </w:rPr>
        <w:t xml:space="preserve"> receiving combination antiretroviral therapy (cART)</w:t>
      </w:r>
      <w:r w:rsidR="00F81D62" w:rsidRPr="00D53A7A">
        <w:rPr>
          <w:rFonts w:ascii="Times New Roman" w:eastAsia="Times New Roman" w:hAnsi="Times New Roman" w:cs="Times New Roman"/>
          <w:sz w:val="22"/>
          <w:szCs w:val="22"/>
        </w:rPr>
        <w:t xml:space="preserve">, which can produce viral RNAs and proteins and ultimately induce </w:t>
      </w:r>
      <w:r w:rsidR="00F81D62" w:rsidRPr="00D53A7A">
        <w:rPr>
          <w:rFonts w:ascii="Times New Roman" w:hAnsi="Times New Roman" w:cs="Times New Roman"/>
          <w:bCs/>
          <w:sz w:val="22"/>
          <w:szCs w:val="22"/>
        </w:rPr>
        <w:t>neurocognitive disorders and</w:t>
      </w:r>
      <w:r w:rsidR="00F81D62" w:rsidRPr="00D53A7A">
        <w:rPr>
          <w:rFonts w:ascii="Times New Roman" w:eastAsia="Times New Roman" w:hAnsi="Times New Roman" w:cs="Times New Roman"/>
          <w:sz w:val="22"/>
          <w:szCs w:val="22"/>
        </w:rPr>
        <w:t xml:space="preserve"> dementia </w:t>
      </w:r>
      <w:r w:rsidR="00F81D62" w:rsidRPr="00D53A7A">
        <w:rPr>
          <w:rFonts w:ascii="Times New Roman" w:hAnsi="Times New Roman" w:cs="Times New Roman"/>
          <w:bCs/>
          <w:sz w:val="22"/>
          <w:szCs w:val="22"/>
        </w:rPr>
        <w:t>which there is no cure.</w:t>
      </w:r>
    </w:p>
    <w:p w14:paraId="0C462005" w14:textId="2A7E2FFC" w:rsidR="00465507" w:rsidRPr="00D53A7A" w:rsidRDefault="00465507" w:rsidP="0046550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10DED" w14:textId="6A83CA69" w:rsidR="00F81D62" w:rsidRPr="00D53A7A" w:rsidRDefault="00465507" w:rsidP="00F81D6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D53A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“These studies are significant in that cannabinoids</w:t>
      </w:r>
      <w:r w:rsidR="00F53070" w:rsidRPr="00D53A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53A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may provide a protective effect by alleviating the pathogenic effects of EVs in HIV-1 and CNS-related infections,” commented Dr. Fatah </w:t>
      </w:r>
      <w:r w:rsidRPr="00D53A7A">
        <w:rPr>
          <w:rFonts w:ascii="Times New Roman" w:hAnsi="Times New Roman" w:cs="Times New Roman"/>
          <w:color w:val="000000" w:themeColor="text1"/>
          <w:spacing w:val="3"/>
          <w:sz w:val="22"/>
          <w:szCs w:val="22"/>
          <w:shd w:val="clear" w:color="auto" w:fill="FFFFFF"/>
        </w:rPr>
        <w:t>Kashanchi</w:t>
      </w:r>
      <w:r w:rsidRPr="00D53A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F81D62" w:rsidRPr="00D53A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1D62" w:rsidRPr="00D53A7A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Professor and Director at the George Mason University's Laboratory of Molecular Virology Lab.  “</w:t>
      </w:r>
      <w:r w:rsidR="00F81D62" w:rsidRPr="00D53A7A">
        <w:rPr>
          <w:rFonts w:ascii="Times New Roman" w:eastAsia="Times New Roman" w:hAnsi="Times New Roman" w:cs="Times New Roman"/>
          <w:sz w:val="22"/>
          <w:szCs w:val="22"/>
        </w:rPr>
        <w:t>Our data suggests that certain cannabinoids, such as CBD and THC can act as viral transcription inhibitors, potentially through two independent mechanisms</w:t>
      </w:r>
      <w:r w:rsidR="00E0660A">
        <w:rPr>
          <w:rFonts w:ascii="Times New Roman" w:eastAsia="Times New Roman" w:hAnsi="Times New Roman" w:cs="Times New Roman"/>
          <w:sz w:val="22"/>
          <w:szCs w:val="22"/>
        </w:rPr>
        <w:t xml:space="preserve"> and provide </w:t>
      </w:r>
      <w:r w:rsidR="00E0660A" w:rsidRPr="00E0660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significant reduction in EVs released from infected cells</w:t>
      </w:r>
      <w:r w:rsidR="00F81D62" w:rsidRPr="00D53A7A">
        <w:rPr>
          <w:rFonts w:ascii="Times New Roman" w:eastAsia="Times New Roman" w:hAnsi="Times New Roman" w:cs="Times New Roman"/>
          <w:sz w:val="22"/>
          <w:szCs w:val="22"/>
        </w:rPr>
        <w:t>”, stated Dr. Kashanchi.</w:t>
      </w:r>
    </w:p>
    <w:p w14:paraId="585E2966" w14:textId="2F671CE0" w:rsidR="00F81D62" w:rsidRPr="00D53A7A" w:rsidRDefault="00F81D62" w:rsidP="00F81D6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7246575F" w14:textId="23225605" w:rsidR="00D53A7A" w:rsidRDefault="00F81D62" w:rsidP="00D53A7A">
      <w:pPr>
        <w:rPr>
          <w:rFonts w:ascii="Times New Roman" w:eastAsia="Times New Roman" w:hAnsi="Times New Roman" w:cs="Times New Roman"/>
          <w:sz w:val="22"/>
          <w:szCs w:val="22"/>
        </w:rPr>
      </w:pPr>
      <w:r w:rsidRPr="00E0660A">
        <w:rPr>
          <w:rFonts w:ascii="Times New Roman" w:eastAsia="Times New Roman" w:hAnsi="Times New Roman" w:cs="Times New Roman"/>
          <w:sz w:val="22"/>
          <w:szCs w:val="22"/>
        </w:rPr>
        <w:t xml:space="preserve">Despite decades of research and development of this complex drug treatment, which is effective in the prevention of new infections, cells with an integrated HIV-1 genome have leaky transcription leading to </w:t>
      </w:r>
      <w:r w:rsidRPr="00E0660A">
        <w:rPr>
          <w:rFonts w:ascii="Times New Roman" w:hAnsi="Times New Roman" w:cs="Times New Roman"/>
          <w:bCs/>
          <w:sz w:val="22"/>
          <w:szCs w:val="22"/>
        </w:rPr>
        <w:t>neurocognitive disorders.</w:t>
      </w:r>
      <w:r w:rsidRPr="00E066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62148" w:rsidRPr="00E0660A">
        <w:rPr>
          <w:rFonts w:ascii="Times New Roman" w:eastAsia="Times New Roman" w:hAnsi="Times New Roman" w:cs="Times New Roman"/>
          <w:sz w:val="22"/>
          <w:szCs w:val="22"/>
        </w:rPr>
        <w:t xml:space="preserve">These viral products can then be packaged into extracellular vesicles (EVs) and released from the infected cell. </w:t>
      </w:r>
    </w:p>
    <w:p w14:paraId="3B60B970" w14:textId="77777777" w:rsidR="004E1600" w:rsidRPr="00D53A7A" w:rsidRDefault="004E1600" w:rsidP="004E160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38AF08" w14:textId="3670C393" w:rsidR="00F81D62" w:rsidRDefault="00720746" w:rsidP="0046550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In addition, </w:t>
      </w:r>
      <w:r w:rsidR="004E1600" w:rsidRPr="00D53A7A">
        <w:rPr>
          <w:rFonts w:ascii="Times New Roman" w:hAnsi="Times New Roman" w:cs="Times New Roman"/>
          <w:bCs/>
          <w:sz w:val="22"/>
          <w:szCs w:val="22"/>
        </w:rPr>
        <w:t>HIV-1 remains an incurable infection that is associated with substantial economic and epidemiologic impacts.  HIV-associated neurocognitive disorders (HAND) are commonly linked with HIV-1 infection; despite the development of combination antiretroviral therapy (cART), HAND is still reported to affect at least 50% of HIV-1 infected individuals.  It is believed that the over-amplification of inflammatory pathways, along with  release of toxic viral proteins from infected cells, are primarily responsible for the neurological damage that is observed in HAND; however, the underlying mechanisms are not well-defined.  Therefore, there is an unmet need to develop more physiologically relevant and reliable platforms for studying these pathologies.</w:t>
      </w:r>
      <w:r w:rsidR="004E16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DCA14C6" w14:textId="77777777" w:rsidR="002E46CD" w:rsidRPr="00D53A7A" w:rsidRDefault="002E46CD" w:rsidP="0046550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D5AA5E0" w14:textId="1F0BB120" w:rsidR="00A20304" w:rsidRDefault="00162148" w:rsidP="00465507">
      <w:pPr>
        <w:rPr>
          <w:rFonts w:ascii="Times New Roman" w:eastAsia="Times New Roman" w:hAnsi="Times New Roman" w:cs="Times New Roman"/>
          <w:sz w:val="22"/>
          <w:szCs w:val="22"/>
        </w:rPr>
      </w:pPr>
      <w:r w:rsidRPr="00D53A7A">
        <w:rPr>
          <w:rFonts w:ascii="Times New Roman" w:eastAsia="Times New Roman" w:hAnsi="Times New Roman" w:cs="Times New Roman"/>
          <w:sz w:val="22"/>
          <w:szCs w:val="22"/>
        </w:rPr>
        <w:t xml:space="preserve">Previous studies have shown that marijuana use in people living with HIV is associated with a lower viral load and high CD4+ T-cell count, suggesting a potential therapeutic application. </w:t>
      </w:r>
      <w:r w:rsidR="00F81D62" w:rsidRPr="00D53A7A">
        <w:rPr>
          <w:rFonts w:ascii="Times New Roman" w:eastAsia="Times New Roman" w:hAnsi="Times New Roman" w:cs="Times New Roman"/>
          <w:sz w:val="22"/>
          <w:szCs w:val="22"/>
        </w:rPr>
        <w:t xml:space="preserve">The collaboration between Targeted Pharmaceuticals, </w:t>
      </w:r>
      <w:r w:rsidRPr="00D53A7A">
        <w:rPr>
          <w:rFonts w:ascii="Times New Roman" w:eastAsia="Times New Roman" w:hAnsi="Times New Roman" w:cs="Times New Roman"/>
          <w:sz w:val="22"/>
          <w:szCs w:val="22"/>
        </w:rPr>
        <w:t xml:space="preserve">investigated the effects of cannabinoids, CBD and THC, on viral transcription in HIV-1 infected cells and resulting changes in EV release. </w:t>
      </w:r>
    </w:p>
    <w:p w14:paraId="2320818D" w14:textId="270B5CD3" w:rsidR="00681988" w:rsidRDefault="00681988" w:rsidP="0046550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EE14CE3" w14:textId="77777777" w:rsidR="007E3203" w:rsidRPr="007E3203" w:rsidRDefault="007E3203" w:rsidP="007E3203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“It is exciting to see the progress Targeted Pharmaceutical and George Mason University are making in this new frontier of cannabinoid-based therapies”, commented Dr. Lance Liotta, MD, </w:t>
      </w:r>
      <w:r w:rsidRPr="007E320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Co-Director and Co-Founder of the Center for Applied Proteomics and Molecular Medicine at George Mason University</w:t>
      </w:r>
    </w:p>
    <w:p w14:paraId="41969B45" w14:textId="67253C91" w:rsidR="00465507" w:rsidRDefault="007E320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“We are seeing very promising results using cannabinoids as both a standalone agents and in combination therapies to prevent and/or treat central nervous system viruses and several cancers”, stated</w:t>
      </w:r>
      <w:r w:rsidR="003B7B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Liotta.</w:t>
      </w:r>
    </w:p>
    <w:p w14:paraId="1A91792B" w14:textId="59E22F13" w:rsidR="00F03391" w:rsidRDefault="00F0339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534DE8B" w14:textId="16CD8794" w:rsidR="00F03391" w:rsidRDefault="00F0339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In addition to developing novel cannabinoid-based therapies for related to CNS, Targeted Pharmaceuticals is also collaborating with Tetra Bio Pharma</w:t>
      </w:r>
      <w:r w:rsidR="004B5511">
        <w:rPr>
          <w:rFonts w:ascii="Times New Roman" w:eastAsia="Times New Roman" w:hAnsi="Times New Roman" w:cs="Times New Roman"/>
          <w:sz w:val="22"/>
          <w:szCs w:val="22"/>
        </w:rPr>
        <w:t>, Inc.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(TSX: TBP) and formed a partnership leverage Tetra’s inhalation intellectual property and its </w:t>
      </w:r>
      <w:r w:rsidRPr="00564948">
        <w:rPr>
          <w:rFonts w:ascii="Times New Roman" w:hAnsi="Times New Roman" w:cs="Times New Roman"/>
          <w:sz w:val="22"/>
          <w:szCs w:val="22"/>
        </w:rPr>
        <w:t xml:space="preserve">immunomodulatory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ARDS-003 drug.   </w:t>
      </w:r>
    </w:p>
    <w:p w14:paraId="14B304E3" w14:textId="32CF474A" w:rsidR="00572D7A" w:rsidRDefault="00572D7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4EEBF05" w14:textId="35988605" w:rsidR="00572D7A" w:rsidRPr="00F03391" w:rsidRDefault="00572D7A">
      <w:pPr>
        <w:rPr>
          <w:rFonts w:ascii="Times New Roman" w:hAnsi="Times New Roman" w:cs="Times New Roman"/>
          <w:sz w:val="22"/>
          <w:szCs w:val="22"/>
        </w:rPr>
      </w:pPr>
      <w:r w:rsidRPr="00F03391">
        <w:rPr>
          <w:rFonts w:ascii="Times New Roman" w:hAnsi="Times New Roman" w:cs="Times New Roman"/>
          <w:sz w:val="22"/>
          <w:szCs w:val="22"/>
        </w:rPr>
        <w:t>Dr. Guy Chamberland, C</w:t>
      </w:r>
      <w:r w:rsidR="00084CF5" w:rsidRPr="00F03391">
        <w:rPr>
          <w:rFonts w:ascii="Times New Roman" w:hAnsi="Times New Roman" w:cs="Times New Roman"/>
          <w:sz w:val="22"/>
          <w:szCs w:val="22"/>
        </w:rPr>
        <w:t xml:space="preserve">hief </w:t>
      </w:r>
      <w:r w:rsidRPr="00F03391">
        <w:rPr>
          <w:rFonts w:ascii="Times New Roman" w:hAnsi="Times New Roman" w:cs="Times New Roman"/>
          <w:sz w:val="22"/>
          <w:szCs w:val="22"/>
        </w:rPr>
        <w:t>E</w:t>
      </w:r>
      <w:r w:rsidR="00084CF5" w:rsidRPr="00F03391">
        <w:rPr>
          <w:rFonts w:ascii="Times New Roman" w:hAnsi="Times New Roman" w:cs="Times New Roman"/>
          <w:sz w:val="22"/>
          <w:szCs w:val="22"/>
        </w:rPr>
        <w:t xml:space="preserve">xecutive </w:t>
      </w:r>
      <w:r w:rsidRPr="00F03391">
        <w:rPr>
          <w:rFonts w:ascii="Times New Roman" w:hAnsi="Times New Roman" w:cs="Times New Roman"/>
          <w:sz w:val="22"/>
          <w:szCs w:val="22"/>
        </w:rPr>
        <w:t>O</w:t>
      </w:r>
      <w:r w:rsidR="00084CF5" w:rsidRPr="00F03391">
        <w:rPr>
          <w:rFonts w:ascii="Times New Roman" w:hAnsi="Times New Roman" w:cs="Times New Roman"/>
          <w:sz w:val="22"/>
          <w:szCs w:val="22"/>
        </w:rPr>
        <w:t>fficer</w:t>
      </w:r>
      <w:r w:rsidRPr="00F03391">
        <w:rPr>
          <w:rFonts w:ascii="Times New Roman" w:hAnsi="Times New Roman" w:cs="Times New Roman"/>
          <w:sz w:val="22"/>
          <w:szCs w:val="22"/>
        </w:rPr>
        <w:t xml:space="preserve"> and C</w:t>
      </w:r>
      <w:r w:rsidR="00084CF5" w:rsidRPr="00F03391">
        <w:rPr>
          <w:rFonts w:ascii="Times New Roman" w:hAnsi="Times New Roman" w:cs="Times New Roman"/>
          <w:sz w:val="22"/>
          <w:szCs w:val="22"/>
        </w:rPr>
        <w:t xml:space="preserve">hief </w:t>
      </w:r>
      <w:r w:rsidRPr="00F03391">
        <w:rPr>
          <w:rFonts w:ascii="Times New Roman" w:hAnsi="Times New Roman" w:cs="Times New Roman"/>
          <w:sz w:val="22"/>
          <w:szCs w:val="22"/>
        </w:rPr>
        <w:t>R</w:t>
      </w:r>
      <w:r w:rsidR="00084CF5" w:rsidRPr="00F03391">
        <w:rPr>
          <w:rFonts w:ascii="Times New Roman" w:hAnsi="Times New Roman" w:cs="Times New Roman"/>
          <w:sz w:val="22"/>
          <w:szCs w:val="22"/>
        </w:rPr>
        <w:t xml:space="preserve">egulatory </w:t>
      </w:r>
      <w:r w:rsidRPr="00F03391">
        <w:rPr>
          <w:rFonts w:ascii="Times New Roman" w:hAnsi="Times New Roman" w:cs="Times New Roman"/>
          <w:sz w:val="22"/>
          <w:szCs w:val="22"/>
        </w:rPr>
        <w:t>O</w:t>
      </w:r>
      <w:r w:rsidR="00084CF5" w:rsidRPr="00F03391">
        <w:rPr>
          <w:rFonts w:ascii="Times New Roman" w:hAnsi="Times New Roman" w:cs="Times New Roman"/>
          <w:sz w:val="22"/>
          <w:szCs w:val="22"/>
        </w:rPr>
        <w:t>fficer</w:t>
      </w:r>
      <w:r w:rsidRPr="00F03391">
        <w:rPr>
          <w:rFonts w:ascii="Times New Roman" w:hAnsi="Times New Roman" w:cs="Times New Roman"/>
          <w:sz w:val="22"/>
          <w:szCs w:val="22"/>
        </w:rPr>
        <w:t xml:space="preserve"> of Tetra Bio-Pharma stated, “We are very fortunate to have created a partnership with Targeted Pharmaceutical.  We hope this partnership will lead to new market opportunities </w:t>
      </w:r>
      <w:r w:rsidR="007B0733" w:rsidRPr="00F03391">
        <w:rPr>
          <w:rFonts w:ascii="Times New Roman" w:hAnsi="Times New Roman" w:cs="Times New Roman"/>
          <w:sz w:val="22"/>
          <w:szCs w:val="22"/>
        </w:rPr>
        <w:t xml:space="preserve">for both corporations </w:t>
      </w:r>
      <w:r w:rsidRPr="00F03391">
        <w:rPr>
          <w:rFonts w:ascii="Times New Roman" w:hAnsi="Times New Roman" w:cs="Times New Roman"/>
          <w:sz w:val="22"/>
          <w:szCs w:val="22"/>
        </w:rPr>
        <w:t xml:space="preserve">as we leverage our THC and CBD inhalation intellectual property as well as that of </w:t>
      </w:r>
      <w:r w:rsidR="00DD3E8C" w:rsidRPr="00F03391">
        <w:rPr>
          <w:rFonts w:ascii="Times New Roman" w:hAnsi="Times New Roman" w:cs="Times New Roman"/>
          <w:sz w:val="22"/>
          <w:szCs w:val="22"/>
        </w:rPr>
        <w:t xml:space="preserve">immunomodulatory </w:t>
      </w:r>
      <w:r w:rsidRPr="00F03391">
        <w:rPr>
          <w:rFonts w:ascii="Times New Roman" w:hAnsi="Times New Roman" w:cs="Times New Roman"/>
          <w:sz w:val="22"/>
          <w:szCs w:val="22"/>
        </w:rPr>
        <w:t>ARDS-003</w:t>
      </w:r>
      <w:r w:rsidR="00DD3E8C" w:rsidRPr="00F03391">
        <w:rPr>
          <w:rFonts w:ascii="Times New Roman" w:hAnsi="Times New Roman" w:cs="Times New Roman"/>
          <w:sz w:val="22"/>
          <w:szCs w:val="22"/>
        </w:rPr>
        <w:t xml:space="preserve"> drug</w:t>
      </w:r>
      <w:r w:rsidRPr="00F03391">
        <w:rPr>
          <w:rFonts w:ascii="Times New Roman" w:hAnsi="Times New Roman" w:cs="Times New Roman"/>
          <w:sz w:val="22"/>
          <w:szCs w:val="22"/>
        </w:rPr>
        <w:t xml:space="preserve">.  This relationship is based on having access to first class antiviral and CNS research with international and pharmaceutical industry recognition.  Rapid delivery of cannabinoids to the brain by inhalation is a key therapeutic advantage specially when higher doses can be administered </w:t>
      </w:r>
      <w:r w:rsidR="00C555E2" w:rsidRPr="00F03391">
        <w:rPr>
          <w:rFonts w:ascii="Times New Roman" w:hAnsi="Times New Roman" w:cs="Times New Roman"/>
          <w:sz w:val="22"/>
          <w:szCs w:val="22"/>
        </w:rPr>
        <w:t xml:space="preserve">to patients </w:t>
      </w:r>
      <w:r w:rsidRPr="00F03391">
        <w:rPr>
          <w:rFonts w:ascii="Times New Roman" w:hAnsi="Times New Roman" w:cs="Times New Roman"/>
          <w:sz w:val="22"/>
          <w:szCs w:val="22"/>
        </w:rPr>
        <w:t xml:space="preserve">because of the </w:t>
      </w:r>
      <w:r w:rsidR="00C555E2" w:rsidRPr="00F03391">
        <w:rPr>
          <w:rFonts w:ascii="Times New Roman" w:hAnsi="Times New Roman" w:cs="Times New Roman"/>
          <w:sz w:val="22"/>
          <w:szCs w:val="22"/>
        </w:rPr>
        <w:t>safer metabolite</w:t>
      </w:r>
      <w:r w:rsidR="002B682F" w:rsidRPr="00F03391">
        <w:rPr>
          <w:rFonts w:ascii="Times New Roman" w:hAnsi="Times New Roman" w:cs="Times New Roman"/>
          <w:sz w:val="22"/>
          <w:szCs w:val="22"/>
        </w:rPr>
        <w:t xml:space="preserve"> profile</w:t>
      </w:r>
      <w:r w:rsidRPr="00F03391">
        <w:rPr>
          <w:rFonts w:ascii="Times New Roman" w:hAnsi="Times New Roman" w:cs="Times New Roman"/>
          <w:sz w:val="22"/>
          <w:szCs w:val="22"/>
        </w:rPr>
        <w:t>.”</w:t>
      </w:r>
    </w:p>
    <w:p w14:paraId="1933B262" w14:textId="6F4F1A30" w:rsidR="007E3203" w:rsidRDefault="007E320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8AC934E" w14:textId="77777777" w:rsidR="007E3203" w:rsidRPr="007E3203" w:rsidRDefault="007E3203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7E3203" w:rsidRPr="007E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48"/>
    <w:rsid w:val="00084CF5"/>
    <w:rsid w:val="00162148"/>
    <w:rsid w:val="002B682F"/>
    <w:rsid w:val="002E46CD"/>
    <w:rsid w:val="00323BA3"/>
    <w:rsid w:val="003B7B97"/>
    <w:rsid w:val="0040031E"/>
    <w:rsid w:val="00465507"/>
    <w:rsid w:val="004B5511"/>
    <w:rsid w:val="004E1600"/>
    <w:rsid w:val="00572D7A"/>
    <w:rsid w:val="00595640"/>
    <w:rsid w:val="00681988"/>
    <w:rsid w:val="006D0422"/>
    <w:rsid w:val="006E7036"/>
    <w:rsid w:val="00720746"/>
    <w:rsid w:val="00724366"/>
    <w:rsid w:val="00793C71"/>
    <w:rsid w:val="007B0733"/>
    <w:rsid w:val="007E3203"/>
    <w:rsid w:val="0083013C"/>
    <w:rsid w:val="009219F3"/>
    <w:rsid w:val="00A20304"/>
    <w:rsid w:val="00A44A44"/>
    <w:rsid w:val="00AB2486"/>
    <w:rsid w:val="00C555E2"/>
    <w:rsid w:val="00D53A7A"/>
    <w:rsid w:val="00D878C1"/>
    <w:rsid w:val="00DD3E8C"/>
    <w:rsid w:val="00DF056B"/>
    <w:rsid w:val="00E0660A"/>
    <w:rsid w:val="00E23367"/>
    <w:rsid w:val="00EE6EE7"/>
    <w:rsid w:val="00EF73D0"/>
    <w:rsid w:val="00F03391"/>
    <w:rsid w:val="00F53070"/>
    <w:rsid w:val="00F54EED"/>
    <w:rsid w:val="00F81D62"/>
    <w:rsid w:val="00F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AF4D"/>
  <w15:chartTrackingRefBased/>
  <w15:docId w15:val="{95B35036-F217-424C-9AED-7D65C03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Jaret Christopher</dc:creator>
  <cp:keywords/>
  <dc:description/>
  <cp:lastModifiedBy>Jaret Christopher</cp:lastModifiedBy>
  <cp:revision>2</cp:revision>
  <dcterms:created xsi:type="dcterms:W3CDTF">2021-06-15T21:08:00Z</dcterms:created>
  <dcterms:modified xsi:type="dcterms:W3CDTF">2021-06-15T21:08:00Z</dcterms:modified>
</cp:coreProperties>
</file>