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9B9B1" w14:textId="67E15850" w:rsidR="00B97D0D" w:rsidRDefault="00B97D0D" w:rsidP="001A035E">
      <w:pPr>
        <w:jc w:val="center"/>
        <w:rPr>
          <w:rFonts w:ascii="Optima" w:eastAsia="Times New Roman" w:hAnsi="Optima" w:cs="Arial"/>
          <w:b/>
          <w:bCs/>
          <w:color w:val="222222"/>
          <w:u w:val="single"/>
        </w:rPr>
      </w:pPr>
      <w:r>
        <w:rPr>
          <w:rFonts w:ascii="Optima" w:eastAsia="Times New Roman" w:hAnsi="Optima" w:cs="Arial"/>
          <w:b/>
          <w:bCs/>
          <w:noProof/>
          <w:color w:val="222222"/>
          <w:u w:val="single"/>
        </w:rPr>
        <w:drawing>
          <wp:inline distT="0" distB="0" distL="0" distR="0" wp14:anchorId="4B05F27E" wp14:editId="16547006">
            <wp:extent cx="4252823" cy="955976"/>
            <wp:effectExtent l="0" t="0" r="190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8030" cy="984121"/>
                    </a:xfrm>
                    <a:prstGeom prst="rect">
                      <a:avLst/>
                    </a:prstGeom>
                  </pic:spPr>
                </pic:pic>
              </a:graphicData>
            </a:graphic>
          </wp:inline>
        </w:drawing>
      </w:r>
    </w:p>
    <w:p w14:paraId="4C869DDC" w14:textId="77777777" w:rsidR="00EC6000" w:rsidRPr="00372CC2" w:rsidRDefault="00EC6000" w:rsidP="00EC6000">
      <w:pPr>
        <w:jc w:val="center"/>
        <w:rPr>
          <w:rFonts w:ascii="Optima" w:eastAsia="Times New Roman" w:hAnsi="Optima" w:cs="Arial"/>
          <w:i/>
          <w:iCs/>
        </w:rPr>
      </w:pPr>
      <w:r w:rsidRPr="00EC6000">
        <w:rPr>
          <w:rFonts w:ascii="Optima" w:eastAsia="Times New Roman" w:hAnsi="Optima" w:cs="Arial"/>
          <w:i/>
          <w:iCs/>
        </w:rPr>
        <w:t>Author | Healing Journey Navigator</w:t>
      </w:r>
    </w:p>
    <w:p w14:paraId="6C8EB543" w14:textId="5DCAEA2D" w:rsidR="00EC6000" w:rsidRPr="00EC6000" w:rsidRDefault="00EC6000" w:rsidP="00EC6000">
      <w:pPr>
        <w:jc w:val="center"/>
        <w:rPr>
          <w:rFonts w:ascii="Optima" w:eastAsia="Times New Roman" w:hAnsi="Optima" w:cs="Times New Roman"/>
        </w:rPr>
      </w:pPr>
      <w:r w:rsidRPr="00EC6000">
        <w:rPr>
          <w:rFonts w:ascii="Optima" w:eastAsia="Times New Roman" w:hAnsi="Optima" w:cs="Arial"/>
          <w:i/>
          <w:iCs/>
        </w:rPr>
        <w:t>Certified Reiki &amp; Sound Therapy Practitioner</w:t>
      </w:r>
    </w:p>
    <w:p w14:paraId="50DB39DE" w14:textId="405A5711" w:rsidR="00B97D0D" w:rsidRDefault="00B97D0D" w:rsidP="001A035E">
      <w:pPr>
        <w:jc w:val="center"/>
        <w:rPr>
          <w:rFonts w:ascii="Optima" w:eastAsia="Times New Roman" w:hAnsi="Optima" w:cs="Arial"/>
          <w:b/>
          <w:bCs/>
          <w:color w:val="222222"/>
          <w:u w:val="single"/>
        </w:rPr>
      </w:pPr>
    </w:p>
    <w:p w14:paraId="08B0CB62" w14:textId="77777777" w:rsidR="00CA47D8" w:rsidRPr="00517B63" w:rsidRDefault="00CA47D8" w:rsidP="00CA47D8">
      <w:pPr>
        <w:rPr>
          <w:rFonts w:ascii="Optima" w:eastAsia="Times New Roman" w:hAnsi="Optima" w:cs="Times New Roman"/>
          <w:color w:val="2A2A2A"/>
          <w:shd w:val="clear" w:color="auto" w:fill="FFFFFF"/>
        </w:rPr>
      </w:pPr>
    </w:p>
    <w:p w14:paraId="5D58687B" w14:textId="7739D080" w:rsidR="00CA47D8" w:rsidRDefault="00793B85" w:rsidP="00CA47D8">
      <w:pPr>
        <w:rPr>
          <w:rFonts w:ascii="Optima" w:eastAsia="Times New Roman" w:hAnsi="Optima" w:cs="Times New Roman"/>
          <w:color w:val="2A2A2A"/>
          <w:shd w:val="clear" w:color="auto" w:fill="FFFFFF"/>
        </w:rPr>
      </w:pPr>
      <w:r w:rsidRPr="00517B63">
        <w:rPr>
          <w:rFonts w:ascii="Optima" w:eastAsia="Times New Roman" w:hAnsi="Optima" w:cs="Times New Roman"/>
          <w:color w:val="2A2A2A"/>
          <w:shd w:val="clear" w:color="auto" w:fill="FFFFFF"/>
        </w:rPr>
        <w:t>I</w:t>
      </w:r>
      <w:r w:rsidR="00372CC2">
        <w:rPr>
          <w:rFonts w:ascii="Optima" w:eastAsia="Times New Roman" w:hAnsi="Optima" w:cs="Times New Roman"/>
          <w:color w:val="2A2A2A"/>
          <w:shd w:val="clear" w:color="auto" w:fill="FFFFFF"/>
        </w:rPr>
        <w:t>’</w:t>
      </w:r>
      <w:r w:rsidR="00CA47D8" w:rsidRPr="00517B63">
        <w:rPr>
          <w:rFonts w:ascii="Optima" w:eastAsia="Times New Roman" w:hAnsi="Optima" w:cs="Times New Roman"/>
          <w:color w:val="2A2A2A"/>
          <w:shd w:val="clear" w:color="auto" w:fill="FFFFFF"/>
        </w:rPr>
        <w:t>m available for press interviews</w:t>
      </w:r>
      <w:r w:rsidRPr="00517B63">
        <w:rPr>
          <w:rFonts w:ascii="Optima" w:eastAsia="Times New Roman" w:hAnsi="Optima" w:cs="Times New Roman"/>
          <w:color w:val="2A2A2A"/>
          <w:shd w:val="clear" w:color="auto" w:fill="FFFFFF"/>
        </w:rPr>
        <w:t xml:space="preserve"> and would love to hear from you</w:t>
      </w:r>
      <w:r w:rsidR="00CA47D8" w:rsidRPr="00517B63">
        <w:rPr>
          <w:rFonts w:ascii="Optima" w:eastAsia="Times New Roman" w:hAnsi="Optima" w:cs="Times New Roman"/>
          <w:color w:val="2A2A2A"/>
          <w:shd w:val="clear" w:color="auto" w:fill="FFFFFF"/>
        </w:rPr>
        <w:t xml:space="preserve">. You’ll find most of what you need below. </w:t>
      </w:r>
      <w:r w:rsidRPr="00517B63">
        <w:rPr>
          <w:rFonts w:ascii="Optima" w:eastAsia="Times New Roman" w:hAnsi="Optima" w:cs="Times New Roman"/>
          <w:color w:val="2A2A2A"/>
          <w:shd w:val="clear" w:color="auto" w:fill="FFFFFF"/>
        </w:rPr>
        <w:t xml:space="preserve">To arrange an interview, </w:t>
      </w:r>
      <w:r w:rsidR="00372CC2">
        <w:rPr>
          <w:rFonts w:ascii="Optima" w:eastAsia="Times New Roman" w:hAnsi="Optima" w:cs="Times New Roman"/>
          <w:color w:val="2A2A2A"/>
          <w:shd w:val="clear" w:color="auto" w:fill="FFFFFF"/>
        </w:rPr>
        <w:t xml:space="preserve">or for more information, </w:t>
      </w:r>
      <w:r w:rsidRPr="00517B63">
        <w:rPr>
          <w:rFonts w:ascii="Optima" w:eastAsia="Times New Roman" w:hAnsi="Optima" w:cs="Times New Roman"/>
          <w:color w:val="2A2A2A"/>
          <w:shd w:val="clear" w:color="auto" w:fill="FFFFFF"/>
        </w:rPr>
        <w:t>p</w:t>
      </w:r>
      <w:r w:rsidR="00CA47D8" w:rsidRPr="00517B63">
        <w:rPr>
          <w:rFonts w:ascii="Optima" w:eastAsia="Times New Roman" w:hAnsi="Optima" w:cs="Times New Roman"/>
          <w:color w:val="2A2A2A"/>
          <w:shd w:val="clear" w:color="auto" w:fill="FFFFFF"/>
        </w:rPr>
        <w:t>lease contact me at SufferingtoThriving.com.</w:t>
      </w:r>
    </w:p>
    <w:p w14:paraId="7A70FA5F" w14:textId="5B41FC5B" w:rsidR="00403BBC" w:rsidRDefault="00403BBC" w:rsidP="00CA47D8">
      <w:pPr>
        <w:rPr>
          <w:rFonts w:ascii="Optima" w:eastAsia="Times New Roman" w:hAnsi="Optima" w:cs="Times New Roman"/>
          <w:color w:val="2A2A2A"/>
          <w:shd w:val="clear" w:color="auto" w:fill="FFFFFF"/>
        </w:rPr>
      </w:pPr>
    </w:p>
    <w:p w14:paraId="45BA9E16" w14:textId="77777777" w:rsidR="00403BBC" w:rsidRPr="00517B63" w:rsidRDefault="00403BBC" w:rsidP="00403BBC">
      <w:pPr>
        <w:jc w:val="center"/>
        <w:rPr>
          <w:rFonts w:ascii="Optima" w:eastAsia="Times New Roman" w:hAnsi="Optima" w:cs="Arial"/>
          <w:b/>
          <w:bCs/>
          <w:color w:val="222222"/>
          <w:u w:val="single"/>
        </w:rPr>
      </w:pPr>
      <w:r w:rsidRPr="00517B63">
        <w:rPr>
          <w:rFonts w:ascii="Optima" w:eastAsia="Times New Roman" w:hAnsi="Optima" w:cs="Arial"/>
          <w:b/>
          <w:bCs/>
          <w:color w:val="222222"/>
          <w:u w:val="single"/>
        </w:rPr>
        <w:t>Sample Interview Questions for Kathy</w:t>
      </w:r>
    </w:p>
    <w:p w14:paraId="234F8F48" w14:textId="77777777" w:rsidR="00403BBC" w:rsidRPr="00517B63" w:rsidRDefault="00403BBC" w:rsidP="00403BBC">
      <w:pPr>
        <w:rPr>
          <w:rFonts w:ascii="Optima" w:eastAsia="Times New Roman" w:hAnsi="Optima" w:cs="Arial"/>
          <w:color w:val="222222"/>
        </w:rPr>
      </w:pPr>
    </w:p>
    <w:p w14:paraId="3E38761A" w14:textId="77777777" w:rsidR="00403BBC" w:rsidRDefault="00403BBC" w:rsidP="00403BBC">
      <w:pPr>
        <w:pStyle w:val="ListParagraph"/>
        <w:numPr>
          <w:ilvl w:val="0"/>
          <w:numId w:val="1"/>
        </w:numPr>
        <w:rPr>
          <w:rFonts w:ascii="Optima" w:eastAsia="Times New Roman" w:hAnsi="Optima" w:cs="Arial"/>
          <w:color w:val="222222"/>
        </w:rPr>
      </w:pPr>
      <w:r w:rsidRPr="00517B63">
        <w:rPr>
          <w:rFonts w:ascii="Optima" w:eastAsia="Times New Roman" w:hAnsi="Optima" w:cs="Arial"/>
          <w:color w:val="222222"/>
        </w:rPr>
        <w:t>In 60 seconds, what’s your book about?</w:t>
      </w:r>
    </w:p>
    <w:p w14:paraId="17179F16" w14:textId="77777777" w:rsidR="00403BBC" w:rsidRDefault="00403BBC" w:rsidP="00403BBC">
      <w:pPr>
        <w:pStyle w:val="ListParagraph"/>
        <w:rPr>
          <w:rFonts w:ascii="Optima" w:eastAsia="Times New Roman" w:hAnsi="Optima" w:cs="Arial"/>
          <w:color w:val="222222"/>
        </w:rPr>
      </w:pPr>
    </w:p>
    <w:p w14:paraId="003EC817" w14:textId="77777777" w:rsidR="00403BBC" w:rsidRPr="00517B63" w:rsidRDefault="00403BBC" w:rsidP="00403BBC">
      <w:pPr>
        <w:pStyle w:val="ListParagraph"/>
        <w:numPr>
          <w:ilvl w:val="0"/>
          <w:numId w:val="1"/>
        </w:numPr>
        <w:rPr>
          <w:rFonts w:ascii="Optima" w:eastAsia="Times New Roman" w:hAnsi="Optima" w:cs="Arial"/>
          <w:color w:val="222222"/>
        </w:rPr>
      </w:pPr>
      <w:r w:rsidRPr="00517B63">
        <w:rPr>
          <w:rFonts w:ascii="Optima" w:eastAsia="Times New Roman" w:hAnsi="Optima" w:cs="Arial"/>
          <w:color w:val="222222"/>
        </w:rPr>
        <w:t xml:space="preserve">Why is </w:t>
      </w:r>
      <w:r>
        <w:rPr>
          <w:rFonts w:ascii="Optima" w:eastAsia="Times New Roman" w:hAnsi="Optima" w:cs="Arial"/>
          <w:color w:val="222222"/>
        </w:rPr>
        <w:t>your</w:t>
      </w:r>
      <w:r w:rsidRPr="00517B63">
        <w:rPr>
          <w:rFonts w:ascii="Optima" w:eastAsia="Times New Roman" w:hAnsi="Optima" w:cs="Arial"/>
          <w:color w:val="222222"/>
        </w:rPr>
        <w:t xml:space="preserve"> book important for readers now?</w:t>
      </w:r>
    </w:p>
    <w:p w14:paraId="038EDD92" w14:textId="77777777" w:rsidR="00403BBC" w:rsidRPr="00517B63" w:rsidRDefault="00403BBC" w:rsidP="00403BBC">
      <w:pPr>
        <w:pStyle w:val="ListParagraph"/>
        <w:rPr>
          <w:rFonts w:ascii="Optima" w:eastAsia="Times New Roman" w:hAnsi="Optima" w:cs="Arial"/>
          <w:color w:val="222222"/>
        </w:rPr>
      </w:pPr>
    </w:p>
    <w:p w14:paraId="1AD6DAE5" w14:textId="77777777" w:rsidR="00403BBC" w:rsidRDefault="00403BBC" w:rsidP="00403BBC">
      <w:pPr>
        <w:pStyle w:val="ListParagraph"/>
        <w:numPr>
          <w:ilvl w:val="0"/>
          <w:numId w:val="1"/>
        </w:numPr>
        <w:rPr>
          <w:rFonts w:ascii="Optima" w:eastAsia="Times New Roman" w:hAnsi="Optima" w:cs="Arial"/>
          <w:color w:val="222222"/>
        </w:rPr>
      </w:pPr>
      <w:r>
        <w:rPr>
          <w:rFonts w:ascii="Optima" w:eastAsia="Times New Roman" w:hAnsi="Optima" w:cs="Arial"/>
          <w:color w:val="222222"/>
        </w:rPr>
        <w:t>In your book you share with us that you’ve been on your own healing journey for a few decades – including recently being bed-ridden for five years. Could you tell our listeners more about that?</w:t>
      </w:r>
    </w:p>
    <w:p w14:paraId="3F985586" w14:textId="77777777" w:rsidR="00403BBC" w:rsidRPr="001D0620" w:rsidRDefault="00403BBC" w:rsidP="00403BBC">
      <w:pPr>
        <w:pStyle w:val="ListParagraph"/>
        <w:rPr>
          <w:rFonts w:ascii="Optima" w:eastAsia="Times New Roman" w:hAnsi="Optima" w:cs="Arial"/>
          <w:color w:val="222222"/>
        </w:rPr>
      </w:pPr>
    </w:p>
    <w:p w14:paraId="5215D088" w14:textId="77777777" w:rsidR="00403BBC" w:rsidRDefault="00403BBC" w:rsidP="00403BBC">
      <w:pPr>
        <w:pStyle w:val="ListParagraph"/>
        <w:numPr>
          <w:ilvl w:val="0"/>
          <w:numId w:val="1"/>
        </w:numPr>
        <w:rPr>
          <w:rFonts w:ascii="Optima" w:eastAsia="Times New Roman" w:hAnsi="Optima" w:cs="Arial"/>
          <w:color w:val="222222"/>
        </w:rPr>
      </w:pPr>
      <w:r>
        <w:rPr>
          <w:rFonts w:ascii="Optima" w:eastAsia="Times New Roman" w:hAnsi="Optima" w:cs="Arial"/>
          <w:color w:val="222222"/>
        </w:rPr>
        <w:t>What will people learn from the book?</w:t>
      </w:r>
    </w:p>
    <w:p w14:paraId="29EDC148" w14:textId="77777777" w:rsidR="00403BBC" w:rsidRPr="00873809" w:rsidRDefault="00403BBC" w:rsidP="00403BBC">
      <w:pPr>
        <w:pStyle w:val="ListParagraph"/>
        <w:rPr>
          <w:rFonts w:ascii="Optima" w:eastAsia="Times New Roman" w:hAnsi="Optima" w:cs="Arial"/>
          <w:color w:val="222222"/>
        </w:rPr>
      </w:pPr>
    </w:p>
    <w:p w14:paraId="211CB2C3" w14:textId="77777777" w:rsidR="00403BBC" w:rsidRPr="00517B63" w:rsidRDefault="00403BBC" w:rsidP="00403BBC">
      <w:pPr>
        <w:pStyle w:val="ListParagraph"/>
        <w:numPr>
          <w:ilvl w:val="0"/>
          <w:numId w:val="1"/>
        </w:numPr>
        <w:rPr>
          <w:rFonts w:ascii="Optima" w:eastAsia="Times New Roman" w:hAnsi="Optima" w:cs="Arial"/>
          <w:color w:val="222222"/>
        </w:rPr>
      </w:pPr>
      <w:r>
        <w:rPr>
          <w:rFonts w:ascii="Optima" w:eastAsia="Times New Roman" w:hAnsi="Optima" w:cs="Arial"/>
          <w:color w:val="222222"/>
        </w:rPr>
        <w:t>Drilling down a bit further, your book is a toolkit of practical tools that readers can use to navigate their own healing journey. Could you give us an example or two of the tools?</w:t>
      </w:r>
    </w:p>
    <w:p w14:paraId="6502A0E1" w14:textId="77777777" w:rsidR="00403BBC" w:rsidRPr="00517B63" w:rsidRDefault="00403BBC" w:rsidP="00403BBC">
      <w:pPr>
        <w:rPr>
          <w:rFonts w:ascii="Optima" w:eastAsia="Times New Roman" w:hAnsi="Optima" w:cs="Arial"/>
          <w:color w:val="222222"/>
        </w:rPr>
      </w:pPr>
    </w:p>
    <w:p w14:paraId="56749FC5" w14:textId="77777777" w:rsidR="00403BBC" w:rsidRPr="00517B63" w:rsidRDefault="00403BBC" w:rsidP="00403BBC">
      <w:pPr>
        <w:pStyle w:val="ListParagraph"/>
        <w:numPr>
          <w:ilvl w:val="0"/>
          <w:numId w:val="1"/>
        </w:numPr>
        <w:rPr>
          <w:rFonts w:ascii="Optima" w:eastAsia="Times New Roman" w:hAnsi="Optima" w:cs="Arial"/>
          <w:color w:val="222222"/>
        </w:rPr>
      </w:pPr>
      <w:r w:rsidRPr="00517B63">
        <w:rPr>
          <w:rFonts w:ascii="Optima" w:eastAsia="Times New Roman" w:hAnsi="Optima" w:cs="Arial"/>
          <w:color w:val="222222"/>
        </w:rPr>
        <w:t xml:space="preserve">What's the one thing you hope your readers would remember from your </w:t>
      </w:r>
      <w:r>
        <w:rPr>
          <w:rFonts w:ascii="Optima" w:eastAsia="Times New Roman" w:hAnsi="Optima" w:cs="Arial"/>
          <w:color w:val="222222"/>
        </w:rPr>
        <w:t>book</w:t>
      </w:r>
      <w:r w:rsidRPr="00517B63">
        <w:rPr>
          <w:rFonts w:ascii="Optima" w:eastAsia="Times New Roman" w:hAnsi="Optima" w:cs="Arial"/>
          <w:color w:val="222222"/>
        </w:rPr>
        <w:t>?</w:t>
      </w:r>
    </w:p>
    <w:p w14:paraId="11B85BF0" w14:textId="77777777" w:rsidR="00403BBC" w:rsidRPr="00757C67" w:rsidRDefault="00403BBC" w:rsidP="00757C67">
      <w:pPr>
        <w:rPr>
          <w:rFonts w:ascii="Optima" w:eastAsia="Times New Roman" w:hAnsi="Optima" w:cs="Times New Roman"/>
          <w:color w:val="222222"/>
        </w:rPr>
      </w:pPr>
    </w:p>
    <w:p w14:paraId="68ABBF35" w14:textId="77777777" w:rsidR="00403BBC" w:rsidRPr="009C33FB" w:rsidRDefault="00403BBC" w:rsidP="00403BBC">
      <w:pPr>
        <w:pStyle w:val="ListParagraph"/>
        <w:numPr>
          <w:ilvl w:val="0"/>
          <w:numId w:val="1"/>
        </w:numPr>
        <w:rPr>
          <w:rFonts w:ascii="Optima" w:eastAsia="Times New Roman" w:hAnsi="Optima" w:cs="Arial"/>
          <w:color w:val="222222"/>
        </w:rPr>
      </w:pPr>
      <w:r w:rsidRPr="009C33FB">
        <w:rPr>
          <w:rFonts w:ascii="Optima" w:eastAsia="Times New Roman" w:hAnsi="Optima" w:cs="Times New Roman"/>
          <w:color w:val="222222"/>
        </w:rPr>
        <w:t xml:space="preserve">What makes your book different </w:t>
      </w:r>
      <w:r>
        <w:rPr>
          <w:rFonts w:ascii="Optima" w:eastAsia="Times New Roman" w:hAnsi="Optima" w:cs="Times New Roman"/>
          <w:color w:val="222222"/>
        </w:rPr>
        <w:t>from</w:t>
      </w:r>
      <w:r w:rsidRPr="009C33FB">
        <w:rPr>
          <w:rFonts w:ascii="Optima" w:eastAsia="Times New Roman" w:hAnsi="Optima" w:cs="Times New Roman"/>
          <w:color w:val="222222"/>
        </w:rPr>
        <w:t xml:space="preserve"> other books available</w:t>
      </w:r>
      <w:r>
        <w:rPr>
          <w:rFonts w:ascii="Optima" w:eastAsia="Times New Roman" w:hAnsi="Optima" w:cs="Times New Roman"/>
          <w:color w:val="222222"/>
        </w:rPr>
        <w:t>?</w:t>
      </w:r>
    </w:p>
    <w:p w14:paraId="1FD336DD" w14:textId="77777777" w:rsidR="00403BBC" w:rsidRPr="009C33FB" w:rsidRDefault="00403BBC" w:rsidP="00403BBC">
      <w:pPr>
        <w:pStyle w:val="ListParagraph"/>
        <w:rPr>
          <w:rFonts w:ascii="Optima" w:eastAsia="Times New Roman" w:hAnsi="Optima" w:cs="Times New Roman"/>
          <w:color w:val="222222"/>
        </w:rPr>
      </w:pPr>
    </w:p>
    <w:p w14:paraId="04EC7143" w14:textId="77777777" w:rsidR="00403BBC" w:rsidRPr="00BF77C5" w:rsidRDefault="00403BBC" w:rsidP="00403BBC">
      <w:pPr>
        <w:pStyle w:val="ListParagraph"/>
        <w:numPr>
          <w:ilvl w:val="0"/>
          <w:numId w:val="1"/>
        </w:numPr>
        <w:rPr>
          <w:rFonts w:ascii="Optima" w:eastAsia="Times New Roman" w:hAnsi="Optima" w:cs="Arial"/>
          <w:color w:val="222222"/>
        </w:rPr>
      </w:pPr>
      <w:r w:rsidRPr="00BF77C5">
        <w:rPr>
          <w:rFonts w:ascii="Optima" w:eastAsia="Times New Roman" w:hAnsi="Optima" w:cs="Times New Roman"/>
          <w:color w:val="222222"/>
        </w:rPr>
        <w:t xml:space="preserve">What makes your book easier to comprehend than other "how to" healing books. There is usually a lot of new vocabulary and jargon for a novice. </w:t>
      </w:r>
    </w:p>
    <w:p w14:paraId="7DC1DAEC" w14:textId="77777777" w:rsidR="00403BBC" w:rsidRPr="00BF77C5" w:rsidRDefault="00403BBC" w:rsidP="00403BBC">
      <w:pPr>
        <w:rPr>
          <w:rFonts w:ascii="Optima" w:eastAsia="Times New Roman" w:hAnsi="Optima" w:cs="Arial"/>
          <w:color w:val="222222"/>
        </w:rPr>
      </w:pPr>
    </w:p>
    <w:p w14:paraId="10F889CC" w14:textId="77777777" w:rsidR="00403BBC" w:rsidRPr="00517B63" w:rsidRDefault="00403BBC" w:rsidP="00403BBC">
      <w:pPr>
        <w:pStyle w:val="ListParagraph"/>
        <w:numPr>
          <w:ilvl w:val="0"/>
          <w:numId w:val="1"/>
        </w:numPr>
        <w:rPr>
          <w:rFonts w:ascii="Optima" w:eastAsia="Times New Roman" w:hAnsi="Optima" w:cs="Arial"/>
          <w:color w:val="222222"/>
        </w:rPr>
      </w:pPr>
      <w:r w:rsidRPr="009C33FB">
        <w:rPr>
          <w:rFonts w:ascii="Optima" w:eastAsia="Times New Roman" w:hAnsi="Optima" w:cs="Arial"/>
          <w:color w:val="222222"/>
        </w:rPr>
        <w:t>After reading yo</w:t>
      </w:r>
      <w:r w:rsidRPr="00517B63">
        <w:rPr>
          <w:rFonts w:ascii="Optima" w:eastAsia="Times New Roman" w:hAnsi="Optima" w:cs="Arial"/>
          <w:color w:val="222222"/>
        </w:rPr>
        <w:t>ur book, if people need help on personalizing the Toolkit for their own healing journey, what can they do?</w:t>
      </w:r>
    </w:p>
    <w:p w14:paraId="29CB068A" w14:textId="77777777" w:rsidR="00403BBC" w:rsidRPr="00517B63" w:rsidRDefault="00403BBC" w:rsidP="00403BBC">
      <w:pPr>
        <w:pStyle w:val="ListParagraph"/>
        <w:rPr>
          <w:rFonts w:ascii="Optima" w:eastAsia="Times New Roman" w:hAnsi="Optima" w:cs="Arial"/>
          <w:color w:val="222222"/>
        </w:rPr>
      </w:pPr>
    </w:p>
    <w:p w14:paraId="02D1C314" w14:textId="52346BD3" w:rsidR="006249DD" w:rsidRPr="00757C67" w:rsidRDefault="00403BBC" w:rsidP="00403BBC">
      <w:pPr>
        <w:pStyle w:val="ListParagraph"/>
        <w:numPr>
          <w:ilvl w:val="0"/>
          <w:numId w:val="1"/>
        </w:numPr>
        <w:rPr>
          <w:rFonts w:ascii="Optima" w:eastAsia="Times New Roman" w:hAnsi="Optima" w:cs="Arial"/>
          <w:color w:val="222222"/>
        </w:rPr>
      </w:pPr>
      <w:r w:rsidRPr="00517B63">
        <w:rPr>
          <w:rFonts w:ascii="Optima" w:eastAsia="Times New Roman" w:hAnsi="Optima" w:cs="Arial"/>
          <w:color w:val="222222"/>
        </w:rPr>
        <w:t xml:space="preserve">How can </w:t>
      </w:r>
      <w:r w:rsidRPr="00160782">
        <w:rPr>
          <w:rFonts w:ascii="Optima" w:eastAsia="Times New Roman" w:hAnsi="Optima" w:cs="Arial"/>
          <w:color w:val="222222"/>
        </w:rPr>
        <w:t>readers find out more about you? and where can they purchase your book</w:t>
      </w:r>
      <w:r w:rsidR="00757C67">
        <w:rPr>
          <w:rFonts w:ascii="Optima" w:eastAsia="Times New Roman" w:hAnsi="Optima" w:cs="Arial"/>
          <w:color w:val="222222"/>
        </w:rPr>
        <w:t>.</w:t>
      </w:r>
    </w:p>
    <w:p w14:paraId="533DACAC" w14:textId="77777777" w:rsidR="00FB4609" w:rsidRDefault="00FB4609">
      <w:pPr>
        <w:rPr>
          <w:rFonts w:ascii="Optima" w:hAnsi="Optima"/>
          <w:b/>
          <w:bCs/>
          <w:u w:val="single"/>
        </w:rPr>
      </w:pPr>
      <w:r>
        <w:rPr>
          <w:rFonts w:ascii="Optima" w:hAnsi="Optima"/>
          <w:b/>
          <w:bCs/>
          <w:u w:val="single"/>
        </w:rPr>
        <w:br w:type="page"/>
      </w:r>
    </w:p>
    <w:p w14:paraId="56F2B5A7" w14:textId="60CDD3A8" w:rsidR="00403BBC" w:rsidRPr="00160782" w:rsidRDefault="00403BBC" w:rsidP="00403BBC">
      <w:pPr>
        <w:jc w:val="center"/>
        <w:rPr>
          <w:rFonts w:ascii="Optima" w:hAnsi="Optima"/>
          <w:b/>
          <w:bCs/>
          <w:u w:val="single"/>
        </w:rPr>
      </w:pPr>
      <w:r w:rsidRPr="00160782">
        <w:rPr>
          <w:rFonts w:ascii="Optima" w:hAnsi="Optima"/>
          <w:b/>
          <w:bCs/>
          <w:u w:val="single"/>
        </w:rPr>
        <w:lastRenderedPageBreak/>
        <w:t>Background</w:t>
      </w:r>
    </w:p>
    <w:p w14:paraId="382FBF1B" w14:textId="77777777" w:rsidR="00403BBC" w:rsidRPr="00160782" w:rsidRDefault="00403BBC" w:rsidP="00403BBC">
      <w:pPr>
        <w:rPr>
          <w:rFonts w:ascii="Optima" w:hAnsi="Optima"/>
        </w:rPr>
      </w:pPr>
    </w:p>
    <w:p w14:paraId="1AC336D1" w14:textId="77777777" w:rsidR="00403BBC" w:rsidRPr="008655D4" w:rsidRDefault="00403BBC" w:rsidP="00403BBC">
      <w:pPr>
        <w:pStyle w:val="ListParagraph"/>
        <w:numPr>
          <w:ilvl w:val="0"/>
          <w:numId w:val="2"/>
        </w:numPr>
        <w:rPr>
          <w:rFonts w:ascii="Optima" w:hAnsi="Optima"/>
        </w:rPr>
      </w:pPr>
      <w:r w:rsidRPr="00160782">
        <w:rPr>
          <w:rFonts w:ascii="Optima" w:hAnsi="Optima"/>
          <w:color w:val="000000" w:themeColor="text1"/>
        </w:rPr>
        <w:t>According to the</w:t>
      </w:r>
      <w:r w:rsidRPr="008655D4">
        <w:rPr>
          <w:rFonts w:ascii="Optima" w:hAnsi="Optima"/>
          <w:color w:val="000000" w:themeColor="text1"/>
        </w:rPr>
        <w:t xml:space="preserve"> Centers for Disease Control (CDC), six in ten American adults have a chronic disease.</w:t>
      </w:r>
      <w:r w:rsidRPr="008655D4">
        <w:rPr>
          <w:rStyle w:val="a-size-extra-large"/>
          <w:rFonts w:ascii="Optima" w:hAnsi="Optima"/>
          <w:color w:val="000000" w:themeColor="text1"/>
        </w:rPr>
        <w:endnoteReference w:id="1"/>
      </w:r>
    </w:p>
    <w:p w14:paraId="4E1AB8C1" w14:textId="77777777" w:rsidR="00403BBC" w:rsidRPr="008655D4" w:rsidRDefault="00403BBC" w:rsidP="00403BBC">
      <w:pPr>
        <w:pStyle w:val="ListParagraph"/>
        <w:rPr>
          <w:rFonts w:ascii="Optima" w:hAnsi="Optima"/>
        </w:rPr>
      </w:pPr>
    </w:p>
    <w:p w14:paraId="722EB33B" w14:textId="77777777" w:rsidR="00403BBC" w:rsidRPr="008655D4" w:rsidRDefault="00403BBC" w:rsidP="00403BBC">
      <w:pPr>
        <w:pStyle w:val="ListParagraph"/>
        <w:numPr>
          <w:ilvl w:val="0"/>
          <w:numId w:val="2"/>
        </w:numPr>
        <w:rPr>
          <w:rFonts w:ascii="Optima" w:hAnsi="Optima"/>
        </w:rPr>
      </w:pPr>
      <w:r w:rsidRPr="008655D4">
        <w:rPr>
          <w:rFonts w:ascii="Optima" w:hAnsi="Optima"/>
        </w:rPr>
        <w:t>According to the CDC, “In 2019, 20.4% of [US] adults [50 million] had chronic pain and 7.4% of adults had chronic pain that frequently limited life or work activities (referred to as high impact chronic pain) in the past 3 months.”</w:t>
      </w:r>
      <w:r w:rsidRPr="008655D4">
        <w:rPr>
          <w:rStyle w:val="a-size-extra-large"/>
          <w:rFonts w:ascii="Optima" w:hAnsi="Optima"/>
          <w:color w:val="000000" w:themeColor="text1"/>
        </w:rPr>
        <w:endnoteReference w:id="2"/>
      </w:r>
      <w:r w:rsidRPr="008655D4">
        <w:rPr>
          <w:rFonts w:ascii="Optima" w:hAnsi="Optima"/>
        </w:rPr>
        <w:t xml:space="preserve"> That’s one in five Americans having chronic pain.</w:t>
      </w:r>
    </w:p>
    <w:p w14:paraId="049EC696" w14:textId="77777777" w:rsidR="00403BBC" w:rsidRPr="008655D4" w:rsidRDefault="00403BBC" w:rsidP="00403BBC">
      <w:pPr>
        <w:pStyle w:val="ListParagraph"/>
        <w:rPr>
          <w:rFonts w:ascii="Optima" w:hAnsi="Optima"/>
        </w:rPr>
      </w:pPr>
    </w:p>
    <w:p w14:paraId="5A352E8D" w14:textId="77777777" w:rsidR="00403BBC" w:rsidRPr="008655D4" w:rsidRDefault="00403BBC" w:rsidP="00403BBC">
      <w:pPr>
        <w:pStyle w:val="ListParagraph"/>
        <w:numPr>
          <w:ilvl w:val="0"/>
          <w:numId w:val="2"/>
        </w:numPr>
        <w:rPr>
          <w:rFonts w:ascii="Optima" w:hAnsi="Optima"/>
        </w:rPr>
      </w:pPr>
      <w:r w:rsidRPr="008655D4">
        <w:rPr>
          <w:rFonts w:ascii="Optima" w:hAnsi="Optima"/>
        </w:rPr>
        <w:t xml:space="preserve">Everyone – if we’re lucky to live long enough – will face a health crisis at one point or another. </w:t>
      </w:r>
      <w:r w:rsidRPr="008655D4">
        <w:rPr>
          <w:rFonts w:ascii="Optima" w:eastAsia="Arial" w:hAnsi="Optima" w:cs="Arial"/>
        </w:rPr>
        <w:t>Illness, injury, and loss are part of life.</w:t>
      </w:r>
    </w:p>
    <w:p w14:paraId="4547AAB1" w14:textId="77777777" w:rsidR="00403BBC" w:rsidRPr="008655D4" w:rsidRDefault="00403BBC" w:rsidP="00403BBC">
      <w:pPr>
        <w:pStyle w:val="ListParagraph"/>
        <w:rPr>
          <w:rFonts w:ascii="Optima" w:hAnsi="Optima"/>
        </w:rPr>
      </w:pPr>
    </w:p>
    <w:p w14:paraId="696C2F7A" w14:textId="77777777" w:rsidR="00403BBC" w:rsidRPr="008655D4" w:rsidRDefault="00403BBC" w:rsidP="00403BBC">
      <w:pPr>
        <w:pStyle w:val="ListParagraph"/>
        <w:numPr>
          <w:ilvl w:val="0"/>
          <w:numId w:val="2"/>
        </w:numPr>
        <w:rPr>
          <w:rFonts w:ascii="Optima" w:hAnsi="Optima"/>
        </w:rPr>
      </w:pPr>
      <w:r w:rsidRPr="008655D4">
        <w:rPr>
          <w:rFonts w:ascii="Optima" w:hAnsi="Optima"/>
        </w:rPr>
        <w:t xml:space="preserve">Your – or your loved one’s – healing crisis has a bigger reason… that perhaps it’s a </w:t>
      </w:r>
      <w:r w:rsidRPr="008655D4">
        <w:rPr>
          <w:rFonts w:ascii="Optima" w:hAnsi="Optima"/>
          <w:color w:val="000000" w:themeColor="text1"/>
        </w:rPr>
        <w:t xml:space="preserve">catalyst for finding meaning and purpose in your life. It could be </w:t>
      </w:r>
      <w:r w:rsidRPr="008655D4">
        <w:rPr>
          <w:rFonts w:ascii="Optima" w:hAnsi="Optima"/>
        </w:rPr>
        <w:t>a blessing in disguise, or portal to a new life – new knowledge, skills, and inspiration.</w:t>
      </w:r>
    </w:p>
    <w:p w14:paraId="766639BA" w14:textId="77777777" w:rsidR="00403BBC" w:rsidRPr="008655D4" w:rsidRDefault="00403BBC" w:rsidP="00403BBC">
      <w:pPr>
        <w:pStyle w:val="ListParagraph"/>
        <w:rPr>
          <w:rFonts w:ascii="Optima" w:hAnsi="Optima"/>
        </w:rPr>
      </w:pPr>
    </w:p>
    <w:p w14:paraId="4AC18FAD" w14:textId="77777777" w:rsidR="00403BBC" w:rsidRPr="008655D4" w:rsidRDefault="00403BBC" w:rsidP="00403BBC">
      <w:pPr>
        <w:pStyle w:val="ListParagraph"/>
        <w:numPr>
          <w:ilvl w:val="0"/>
          <w:numId w:val="2"/>
        </w:numPr>
        <w:rPr>
          <w:rFonts w:ascii="Optima" w:hAnsi="Optima"/>
        </w:rPr>
      </w:pPr>
      <w:r w:rsidRPr="008655D4">
        <w:rPr>
          <w:rFonts w:ascii="Optima" w:hAnsi="Optima"/>
        </w:rPr>
        <w:t xml:space="preserve">If you or someone you know is seriously ill or injured, it’s important to realize that suffering is a choice. You can choose to thrive. </w:t>
      </w:r>
    </w:p>
    <w:p w14:paraId="05B149A5" w14:textId="4435767C" w:rsidR="00403BBC" w:rsidRDefault="00403BBC" w:rsidP="00403BBC">
      <w:pPr>
        <w:rPr>
          <w:rFonts w:ascii="Optima" w:hAnsi="Optima"/>
        </w:rPr>
      </w:pPr>
    </w:p>
    <w:p w14:paraId="3CBBBF1B" w14:textId="2275C707" w:rsidR="006249DD" w:rsidRDefault="00757C67" w:rsidP="00757C67">
      <w:pPr>
        <w:jc w:val="center"/>
        <w:rPr>
          <w:rFonts w:ascii="Optima" w:hAnsi="Optima"/>
        </w:rPr>
      </w:pPr>
      <w:r>
        <w:rPr>
          <w:rFonts w:ascii="Optima" w:hAnsi="Optima"/>
          <w:noProof/>
        </w:rPr>
        <w:drawing>
          <wp:inline distT="0" distB="0" distL="0" distR="0" wp14:anchorId="1B611583" wp14:editId="5759423A">
            <wp:extent cx="2777706" cy="4166559"/>
            <wp:effectExtent l="0" t="0" r="381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3624" cy="4190436"/>
                    </a:xfrm>
                    <a:prstGeom prst="rect">
                      <a:avLst/>
                    </a:prstGeom>
                  </pic:spPr>
                </pic:pic>
              </a:graphicData>
            </a:graphic>
          </wp:inline>
        </w:drawing>
      </w:r>
    </w:p>
    <w:p w14:paraId="5EFB20E2" w14:textId="6A9A15B6" w:rsidR="00FB4609" w:rsidRDefault="00FB4609">
      <w:pPr>
        <w:rPr>
          <w:rFonts w:ascii="Optima" w:hAnsi="Optima"/>
          <w:b/>
          <w:bCs/>
          <w:u w:val="single"/>
        </w:rPr>
      </w:pPr>
      <w:r>
        <w:rPr>
          <w:rFonts w:ascii="Optima" w:hAnsi="Optima"/>
          <w:b/>
          <w:bCs/>
          <w:u w:val="single"/>
        </w:rPr>
        <w:br w:type="page"/>
      </w:r>
    </w:p>
    <w:p w14:paraId="343FD5B7" w14:textId="77777777" w:rsidR="006249DD" w:rsidRDefault="006249DD" w:rsidP="006249DD">
      <w:pPr>
        <w:jc w:val="center"/>
        <w:rPr>
          <w:rFonts w:ascii="Optima" w:hAnsi="Optima"/>
          <w:b/>
          <w:bCs/>
          <w:u w:val="single"/>
        </w:rPr>
      </w:pPr>
    </w:p>
    <w:p w14:paraId="046D77D6" w14:textId="77777777" w:rsidR="00FB4609" w:rsidRDefault="00FB4609" w:rsidP="006249DD">
      <w:pPr>
        <w:jc w:val="center"/>
        <w:rPr>
          <w:rFonts w:ascii="Optima" w:hAnsi="Optima"/>
        </w:rPr>
      </w:pPr>
    </w:p>
    <w:p w14:paraId="79DF62C2" w14:textId="5F25D291" w:rsidR="00697ED7" w:rsidRPr="006249DD" w:rsidRDefault="00FB4609" w:rsidP="006249DD">
      <w:pPr>
        <w:jc w:val="center"/>
        <w:rPr>
          <w:rFonts w:ascii="Optima" w:hAnsi="Optima"/>
          <w:b/>
          <w:bCs/>
          <w:u w:val="single"/>
        </w:rPr>
      </w:pPr>
      <w:r>
        <w:rPr>
          <w:rFonts w:ascii="Optima" w:hAnsi="Optima"/>
          <w:b/>
          <w:bCs/>
          <w:noProof/>
          <w:u w:val="single"/>
        </w:rPr>
        <w:drawing>
          <wp:inline distT="0" distB="0" distL="0" distR="0" wp14:anchorId="490BF392" wp14:editId="1829E66D">
            <wp:extent cx="3776638" cy="2544792"/>
            <wp:effectExtent l="0" t="0" r="0" b="0"/>
            <wp:docPr id="1" name="Picture 1" descr="A picture containing tree,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person,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8669" cy="2566375"/>
                    </a:xfrm>
                    <a:prstGeom prst="rect">
                      <a:avLst/>
                    </a:prstGeom>
                  </pic:spPr>
                </pic:pic>
              </a:graphicData>
            </a:graphic>
          </wp:inline>
        </w:drawing>
      </w:r>
    </w:p>
    <w:p w14:paraId="45A71AF3" w14:textId="234F239A" w:rsidR="000127E9" w:rsidRDefault="00FB4609" w:rsidP="00FB4609">
      <w:pPr>
        <w:jc w:val="center"/>
        <w:rPr>
          <w:rFonts w:ascii="Optima" w:eastAsia="Times New Roman" w:hAnsi="Optima" w:cs="Arial"/>
          <w:color w:val="222222"/>
        </w:rPr>
      </w:pPr>
      <w:r>
        <w:rPr>
          <w:rFonts w:ascii="Optima" w:eastAsia="Times New Roman" w:hAnsi="Optima" w:cs="Arial"/>
          <w:color w:val="222222"/>
        </w:rPr>
        <w:t xml:space="preserve">Photograph by Lynne </w:t>
      </w:r>
      <w:proofErr w:type="spellStart"/>
      <w:r>
        <w:rPr>
          <w:rFonts w:ascii="Optima" w:eastAsia="Times New Roman" w:hAnsi="Optima" w:cs="Arial"/>
          <w:color w:val="222222"/>
        </w:rPr>
        <w:t>Eodice</w:t>
      </w:r>
      <w:proofErr w:type="spellEnd"/>
    </w:p>
    <w:p w14:paraId="2E159128" w14:textId="0C6E6694" w:rsidR="00FB4609" w:rsidRDefault="00FB4609" w:rsidP="0037031B">
      <w:pPr>
        <w:rPr>
          <w:rFonts w:ascii="Optima" w:eastAsia="Times New Roman" w:hAnsi="Optima" w:cs="Arial"/>
          <w:color w:val="222222"/>
        </w:rPr>
      </w:pPr>
    </w:p>
    <w:p w14:paraId="0261F457" w14:textId="167611B8" w:rsidR="00FB4609" w:rsidRPr="00517B63" w:rsidRDefault="00FB4609" w:rsidP="0037031B">
      <w:pPr>
        <w:rPr>
          <w:rFonts w:ascii="Optima" w:eastAsia="Times New Roman" w:hAnsi="Optima" w:cs="Arial"/>
          <w:color w:val="222222"/>
        </w:rPr>
      </w:pPr>
      <w:r>
        <w:rPr>
          <w:rFonts w:ascii="Optima" w:eastAsia="Times New Roman" w:hAnsi="Optima" w:cs="Arial"/>
          <w:noProof/>
          <w:color w:val="222222"/>
        </w:rPr>
        <w:drawing>
          <wp:inline distT="0" distB="0" distL="0" distR="0" wp14:anchorId="4A926BD4" wp14:editId="4AAC8AF5">
            <wp:extent cx="2720196" cy="4080294"/>
            <wp:effectExtent l="0" t="0" r="0" b="0"/>
            <wp:docPr id="2" name="Picture 2" descr="A person holding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ook&#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2814" cy="4099221"/>
                    </a:xfrm>
                    <a:prstGeom prst="rect">
                      <a:avLst/>
                    </a:prstGeom>
                  </pic:spPr>
                </pic:pic>
              </a:graphicData>
            </a:graphic>
          </wp:inline>
        </w:drawing>
      </w:r>
    </w:p>
    <w:p w14:paraId="02504B20" w14:textId="77777777" w:rsidR="00FB4609" w:rsidRDefault="00FB4609" w:rsidP="00FB4609">
      <w:pPr>
        <w:rPr>
          <w:rFonts w:ascii="Optima" w:eastAsia="Times New Roman" w:hAnsi="Optima" w:cs="Arial"/>
          <w:color w:val="222222"/>
        </w:rPr>
      </w:pPr>
      <w:r>
        <w:rPr>
          <w:rFonts w:ascii="Optima" w:eastAsia="Times New Roman" w:hAnsi="Optima" w:cs="Arial"/>
          <w:color w:val="222222"/>
        </w:rPr>
        <w:t xml:space="preserve">Photograph by Lynne </w:t>
      </w:r>
      <w:proofErr w:type="spellStart"/>
      <w:r>
        <w:rPr>
          <w:rFonts w:ascii="Optima" w:eastAsia="Times New Roman" w:hAnsi="Optima" w:cs="Arial"/>
          <w:color w:val="222222"/>
        </w:rPr>
        <w:t>Eodice</w:t>
      </w:r>
      <w:proofErr w:type="spellEnd"/>
    </w:p>
    <w:p w14:paraId="070EC83A" w14:textId="27775E2B" w:rsidR="00697ED7" w:rsidRPr="00517B63" w:rsidRDefault="00697ED7" w:rsidP="0037031B">
      <w:pPr>
        <w:rPr>
          <w:rFonts w:ascii="Optima" w:eastAsia="Times New Roman" w:hAnsi="Optima" w:cs="Arial"/>
          <w:color w:val="222222"/>
        </w:rPr>
      </w:pPr>
    </w:p>
    <w:p w14:paraId="0A16B612" w14:textId="77777777" w:rsidR="00862CF8" w:rsidRPr="00517B63" w:rsidRDefault="00862CF8" w:rsidP="00862CF8">
      <w:pPr>
        <w:rPr>
          <w:rFonts w:ascii="Optima" w:hAnsi="Optima"/>
        </w:rPr>
      </w:pPr>
    </w:p>
    <w:p w14:paraId="1DAEF97D" w14:textId="77777777" w:rsidR="00B81088" w:rsidRDefault="00B81088">
      <w:pPr>
        <w:rPr>
          <w:rFonts w:ascii="Optima" w:hAnsi="Optima"/>
          <w:b/>
          <w:bCs/>
          <w:u w:val="single"/>
        </w:rPr>
      </w:pPr>
      <w:r>
        <w:rPr>
          <w:rFonts w:ascii="Optima" w:hAnsi="Optima"/>
          <w:b/>
          <w:bCs/>
          <w:u w:val="single"/>
        </w:rPr>
        <w:br w:type="page"/>
      </w:r>
    </w:p>
    <w:p w14:paraId="363839E1" w14:textId="694F2E45" w:rsidR="00862CF8" w:rsidRPr="00517B63" w:rsidRDefault="00862CF8" w:rsidP="00862CF8">
      <w:pPr>
        <w:jc w:val="center"/>
        <w:rPr>
          <w:rFonts w:ascii="Optima" w:hAnsi="Optima"/>
          <w:b/>
          <w:bCs/>
          <w:u w:val="single"/>
        </w:rPr>
      </w:pPr>
      <w:r w:rsidRPr="00517B63">
        <w:rPr>
          <w:rFonts w:ascii="Optima" w:hAnsi="Optima"/>
          <w:b/>
          <w:bCs/>
          <w:u w:val="single"/>
        </w:rPr>
        <w:lastRenderedPageBreak/>
        <w:t xml:space="preserve">Kathy’s Bio </w:t>
      </w:r>
    </w:p>
    <w:p w14:paraId="090F3F0C" w14:textId="77777777" w:rsidR="00862CF8" w:rsidRPr="00517B63" w:rsidRDefault="00862CF8" w:rsidP="00862CF8">
      <w:pPr>
        <w:rPr>
          <w:rFonts w:ascii="Optima" w:hAnsi="Optima"/>
        </w:rPr>
      </w:pPr>
    </w:p>
    <w:p w14:paraId="4E74177F" w14:textId="6A8846C1" w:rsidR="00862CF8" w:rsidRPr="00517B63" w:rsidRDefault="00862CF8" w:rsidP="00862CF8">
      <w:pPr>
        <w:rPr>
          <w:rFonts w:ascii="Optima" w:hAnsi="Optima" w:cs="Times New Roman"/>
          <w:strike/>
        </w:rPr>
      </w:pPr>
      <w:r w:rsidRPr="00517B63">
        <w:rPr>
          <w:rFonts w:ascii="Optima" w:hAnsi="Optima"/>
        </w:rPr>
        <w:t>Kathy is an inspiring, compassionate, and empowering author and wellness guide whose passion is helping people navigate the challenging terrain of the healing journey. With insight and enthusiasm, she opens people’s eyes to the potential of becoming more physically, emotionally, and spiritually healthy by offering a toolkit of practical solutions. Her book, “</w:t>
      </w:r>
      <w:r w:rsidRPr="00517B63">
        <w:rPr>
          <w:rFonts w:ascii="Optima" w:hAnsi="Optima"/>
          <w:i/>
          <w:iCs/>
        </w:rPr>
        <w:t>Suffering to Thriving: Your Toolkit for Navigating Your Healing Journey ~ How to Live a More Healthy, Peaceful, Joyful Life</w:t>
      </w:r>
      <w:r w:rsidRPr="00517B63">
        <w:rPr>
          <w:rFonts w:ascii="Optima" w:hAnsi="Optima"/>
        </w:rPr>
        <w:t xml:space="preserve">,” is full of wisdom gleaned from decades of healing from health crises. </w:t>
      </w:r>
    </w:p>
    <w:p w14:paraId="56B65241" w14:textId="77777777" w:rsidR="00862CF8" w:rsidRPr="00517B63" w:rsidRDefault="00862CF8" w:rsidP="00862CF8">
      <w:pPr>
        <w:rPr>
          <w:rFonts w:ascii="Optima" w:hAnsi="Optima" w:cs="Times New Roman"/>
        </w:rPr>
      </w:pPr>
    </w:p>
    <w:p w14:paraId="77532B90" w14:textId="77777777" w:rsidR="00862CF8" w:rsidRPr="00517B63" w:rsidRDefault="00862CF8" w:rsidP="00862CF8">
      <w:pPr>
        <w:rPr>
          <w:rFonts w:ascii="Optima" w:hAnsi="Optima"/>
        </w:rPr>
      </w:pPr>
      <w:r w:rsidRPr="00517B63">
        <w:rPr>
          <w:rFonts w:ascii="Optima" w:hAnsi="Optima"/>
        </w:rPr>
        <w:t>Kathy went from suffering to thriving, reversing the progression of asthma, chronic bronchitis, and autoimmune disorders, and recovered (without surgery) from several debilitating, inoperable spinal diseases and disc ruptures which left her bed-ridden for five years. Kathy’s passion is helping others find their compass and chart a course for navigating illness, injury, and loss – learning how to not only cope, but to become more resilient, joyful, and thriving.</w:t>
      </w:r>
    </w:p>
    <w:p w14:paraId="45A595D6" w14:textId="77777777" w:rsidR="00862CF8" w:rsidRPr="00517B63" w:rsidRDefault="00862CF8" w:rsidP="00862CF8">
      <w:pPr>
        <w:rPr>
          <w:rFonts w:ascii="Optima" w:hAnsi="Optima"/>
        </w:rPr>
      </w:pPr>
    </w:p>
    <w:p w14:paraId="46AFAD10" w14:textId="146C35D6" w:rsidR="00697ED7" w:rsidRPr="00517B63" w:rsidRDefault="00862CF8" w:rsidP="0037031B">
      <w:pPr>
        <w:rPr>
          <w:rFonts w:ascii="Optima" w:hAnsi="Optima"/>
        </w:rPr>
      </w:pPr>
      <w:r w:rsidRPr="00517B63">
        <w:rPr>
          <w:rFonts w:ascii="Optima" w:hAnsi="Optima"/>
        </w:rPr>
        <w:t xml:space="preserve">In addition to being a healing journey navigator, Kathy is also a Reiki practitioner, and certified Sound Therapy &amp; Sound Healing practitioner. </w:t>
      </w:r>
    </w:p>
    <w:p w14:paraId="165A1C53" w14:textId="19FD5DDE" w:rsidR="00862CF8" w:rsidRPr="00517B63" w:rsidRDefault="00862CF8" w:rsidP="0037031B">
      <w:pPr>
        <w:rPr>
          <w:rFonts w:ascii="Optima" w:hAnsi="Optima"/>
        </w:rPr>
      </w:pPr>
    </w:p>
    <w:p w14:paraId="2806CC97" w14:textId="4019547F" w:rsidR="00862CF8" w:rsidRDefault="00862CF8" w:rsidP="0037031B">
      <w:pPr>
        <w:rPr>
          <w:rFonts w:ascii="Optima" w:hAnsi="Optima"/>
        </w:rPr>
      </w:pPr>
      <w:r w:rsidRPr="00517B63">
        <w:rPr>
          <w:rFonts w:ascii="Optima" w:hAnsi="Optima"/>
        </w:rPr>
        <w:t>There’s more about Kathy’s background at the “About” tab.</w:t>
      </w:r>
    </w:p>
    <w:p w14:paraId="26CB539F" w14:textId="6153B92D" w:rsidR="00757C67" w:rsidRDefault="00757C67" w:rsidP="0037031B">
      <w:pPr>
        <w:rPr>
          <w:rFonts w:ascii="Optima" w:hAnsi="Optima"/>
        </w:rPr>
      </w:pPr>
    </w:p>
    <w:p w14:paraId="63F3D8F3" w14:textId="1CD6C7CF" w:rsidR="00757C67" w:rsidRDefault="00757C67" w:rsidP="0037031B">
      <w:pPr>
        <w:rPr>
          <w:rFonts w:ascii="Optima" w:hAnsi="Optima"/>
        </w:rPr>
      </w:pPr>
    </w:p>
    <w:p w14:paraId="76BC0864" w14:textId="527691D8" w:rsidR="00757C67" w:rsidRPr="00372CC2" w:rsidRDefault="00757C67" w:rsidP="00757C67">
      <w:pPr>
        <w:jc w:val="center"/>
        <w:rPr>
          <w:rFonts w:ascii="Optima" w:hAnsi="Optima"/>
          <w:b/>
          <w:bCs/>
          <w:i/>
          <w:iCs/>
          <w:sz w:val="28"/>
          <w:szCs w:val="28"/>
        </w:rPr>
      </w:pPr>
      <w:r w:rsidRPr="00372CC2">
        <w:rPr>
          <w:rFonts w:ascii="Optima" w:hAnsi="Optima"/>
          <w:b/>
          <w:bCs/>
          <w:i/>
          <w:iCs/>
          <w:sz w:val="28"/>
          <w:szCs w:val="28"/>
        </w:rPr>
        <w:t>Thank you!</w:t>
      </w:r>
    </w:p>
    <w:p w14:paraId="29C5DE44" w14:textId="26ECA588" w:rsidR="00757C67" w:rsidRDefault="00757C67" w:rsidP="00757C67">
      <w:pPr>
        <w:jc w:val="center"/>
        <w:rPr>
          <w:rFonts w:ascii="Optima" w:hAnsi="Optima"/>
          <w:b/>
          <w:bCs/>
          <w:i/>
          <w:iCs/>
          <w:color w:val="833C0B" w:themeColor="accent2" w:themeShade="80"/>
          <w:sz w:val="28"/>
          <w:szCs w:val="28"/>
        </w:rPr>
      </w:pPr>
    </w:p>
    <w:p w14:paraId="5F97092D" w14:textId="77777777" w:rsidR="00757C67" w:rsidRPr="00757C67" w:rsidRDefault="00757C67" w:rsidP="00757C67">
      <w:pPr>
        <w:jc w:val="center"/>
        <w:rPr>
          <w:rFonts w:ascii="Optima" w:hAnsi="Optima"/>
          <w:b/>
          <w:bCs/>
          <w:i/>
          <w:iCs/>
          <w:color w:val="833C0B" w:themeColor="accent2" w:themeShade="80"/>
          <w:sz w:val="28"/>
          <w:szCs w:val="28"/>
        </w:rPr>
      </w:pPr>
    </w:p>
    <w:p w14:paraId="3E4B9D00" w14:textId="77777777" w:rsidR="0037031B" w:rsidRPr="00517B63" w:rsidRDefault="0037031B" w:rsidP="0037031B">
      <w:pPr>
        <w:rPr>
          <w:rFonts w:ascii="Optima" w:eastAsia="Times New Roman" w:hAnsi="Optima" w:cs="Arial"/>
          <w:color w:val="222222"/>
        </w:rPr>
      </w:pPr>
    </w:p>
    <w:sectPr w:rsidR="0037031B" w:rsidRPr="00517B63" w:rsidSect="0013038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071B8" w14:textId="77777777" w:rsidR="009A4028" w:rsidRDefault="009A4028" w:rsidP="000C0830">
      <w:r>
        <w:separator/>
      </w:r>
    </w:p>
  </w:endnote>
  <w:endnote w:type="continuationSeparator" w:id="0">
    <w:p w14:paraId="2D6BDD04" w14:textId="77777777" w:rsidR="009A4028" w:rsidRDefault="009A4028" w:rsidP="000C0830">
      <w:r>
        <w:continuationSeparator/>
      </w:r>
    </w:p>
  </w:endnote>
  <w:endnote w:id="1">
    <w:p w14:paraId="7D62EFB7" w14:textId="77777777" w:rsidR="00403BBC" w:rsidRPr="00836E02" w:rsidRDefault="00403BBC" w:rsidP="00403BBC">
      <w:pPr>
        <w:pStyle w:val="EndnoteText"/>
      </w:pPr>
      <w:r w:rsidRPr="00836E02">
        <w:rPr>
          <w:rStyle w:val="a-size-extra-large"/>
        </w:rPr>
        <w:endnoteRef/>
      </w:r>
      <w:r w:rsidRPr="00836E02">
        <w:t xml:space="preserve"> </w:t>
      </w:r>
      <w:r w:rsidRPr="009C35F0">
        <w:t>“Chronic Diseases in America,” Centers for Disease Control and Prevention (Centers for Disease Control and Prevention, January 12, 2021), https://www.cdc.gov/chronicdisease/resources/infographic/chronic-diseases.htm.</w:t>
      </w:r>
    </w:p>
  </w:endnote>
  <w:endnote w:id="2">
    <w:p w14:paraId="57934933" w14:textId="77777777" w:rsidR="00403BBC" w:rsidRPr="00836E02" w:rsidRDefault="00403BBC" w:rsidP="00403BBC">
      <w:pPr>
        <w:pStyle w:val="EndnoteText"/>
      </w:pPr>
      <w:r w:rsidRPr="00836E02">
        <w:rPr>
          <w:rStyle w:val="a-size-extra-large"/>
        </w:rPr>
        <w:endnoteRef/>
      </w:r>
      <w:r w:rsidRPr="00836E02">
        <w:t xml:space="preserve"> Carla E. Zelaya, James M. Dahlhamer, Jacqueline W. Lucas, Eric M. Connor, </w:t>
      </w:r>
      <w:r>
        <w:t>“</w:t>
      </w:r>
      <w:r w:rsidRPr="00836E02">
        <w:t>Chronic Pain and High-impact Chronic Pain Among U.S. Adults, 2019,</w:t>
      </w:r>
      <w:r>
        <w:t>”</w:t>
      </w:r>
      <w:r w:rsidRPr="00836E02">
        <w:t xml:space="preserve"> CDC National Center for Health Statistics,</w:t>
      </w:r>
      <w:r w:rsidRPr="00836E02">
        <w:rPr>
          <w:b/>
          <w:bCs/>
        </w:rPr>
        <w:t xml:space="preserve"> </w:t>
      </w:r>
      <w:r w:rsidRPr="00836E02">
        <w:rPr>
          <w:shd w:val="clear" w:color="auto" w:fill="FFFFFF"/>
        </w:rPr>
        <w:t>Data Brief No. 390, November 2020</w:t>
      </w:r>
      <w:r w:rsidRPr="00836E0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tima">
    <w:altName w:val="﷽﷽﷽﷽﷽﷽﷽﷽ƅ"/>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0270686"/>
      <w:docPartObj>
        <w:docPartGallery w:val="Page Numbers (Bottom of Page)"/>
        <w:docPartUnique/>
      </w:docPartObj>
    </w:sdtPr>
    <w:sdtEndPr>
      <w:rPr>
        <w:rStyle w:val="PageNumber"/>
      </w:rPr>
    </w:sdtEndPr>
    <w:sdtContent>
      <w:p w14:paraId="4809FA4D" w14:textId="03D0ED5F" w:rsidR="004874F8" w:rsidRDefault="004874F8" w:rsidP="00BF02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C6776" w14:textId="77777777" w:rsidR="004874F8" w:rsidRDefault="004874F8" w:rsidP="00487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2023636"/>
      <w:docPartObj>
        <w:docPartGallery w:val="Page Numbers (Bottom of Page)"/>
        <w:docPartUnique/>
      </w:docPartObj>
    </w:sdtPr>
    <w:sdtEndPr>
      <w:rPr>
        <w:rStyle w:val="PageNumber"/>
      </w:rPr>
    </w:sdtEndPr>
    <w:sdtContent>
      <w:p w14:paraId="06ABA74A" w14:textId="7DEFC2E3" w:rsidR="004874F8" w:rsidRDefault="004874F8" w:rsidP="00BF02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B2BA8D" w14:textId="77777777" w:rsidR="004874F8" w:rsidRDefault="004874F8" w:rsidP="004874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A543" w14:textId="77777777" w:rsidR="009A4028" w:rsidRDefault="009A4028" w:rsidP="000C0830">
      <w:r>
        <w:separator/>
      </w:r>
    </w:p>
  </w:footnote>
  <w:footnote w:type="continuationSeparator" w:id="0">
    <w:p w14:paraId="0B25C13B" w14:textId="77777777" w:rsidR="009A4028" w:rsidRDefault="009A4028" w:rsidP="000C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400F"/>
    <w:multiLevelType w:val="hybridMultilevel"/>
    <w:tmpl w:val="B9A0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15FF7"/>
    <w:multiLevelType w:val="hybridMultilevel"/>
    <w:tmpl w:val="44E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5E"/>
    <w:rsid w:val="000127E9"/>
    <w:rsid w:val="000C0830"/>
    <w:rsid w:val="000D19DA"/>
    <w:rsid w:val="00117E3A"/>
    <w:rsid w:val="00130389"/>
    <w:rsid w:val="001337E8"/>
    <w:rsid w:val="00160782"/>
    <w:rsid w:val="001717A8"/>
    <w:rsid w:val="001A035E"/>
    <w:rsid w:val="001B53F1"/>
    <w:rsid w:val="001D0620"/>
    <w:rsid w:val="002022A7"/>
    <w:rsid w:val="002F094F"/>
    <w:rsid w:val="00353FAA"/>
    <w:rsid w:val="0037031B"/>
    <w:rsid w:val="00372CC2"/>
    <w:rsid w:val="003A0653"/>
    <w:rsid w:val="00403BBC"/>
    <w:rsid w:val="004874F8"/>
    <w:rsid w:val="004B408B"/>
    <w:rsid w:val="004F63A9"/>
    <w:rsid w:val="00500514"/>
    <w:rsid w:val="00503309"/>
    <w:rsid w:val="00517B63"/>
    <w:rsid w:val="00563A09"/>
    <w:rsid w:val="00587BB3"/>
    <w:rsid w:val="005F4EF1"/>
    <w:rsid w:val="006249DD"/>
    <w:rsid w:val="0063157B"/>
    <w:rsid w:val="00633109"/>
    <w:rsid w:val="00634C06"/>
    <w:rsid w:val="00657F62"/>
    <w:rsid w:val="00697ED7"/>
    <w:rsid w:val="00757C67"/>
    <w:rsid w:val="00793B85"/>
    <w:rsid w:val="007F0621"/>
    <w:rsid w:val="00862CF8"/>
    <w:rsid w:val="008655D4"/>
    <w:rsid w:val="00873809"/>
    <w:rsid w:val="00887B8E"/>
    <w:rsid w:val="0096141B"/>
    <w:rsid w:val="009A4028"/>
    <w:rsid w:val="009C33FB"/>
    <w:rsid w:val="00A3580F"/>
    <w:rsid w:val="00A652DF"/>
    <w:rsid w:val="00A67B67"/>
    <w:rsid w:val="00B81088"/>
    <w:rsid w:val="00B97D0D"/>
    <w:rsid w:val="00BC493C"/>
    <w:rsid w:val="00BF4F89"/>
    <w:rsid w:val="00BF77C5"/>
    <w:rsid w:val="00C821C4"/>
    <w:rsid w:val="00CA47D8"/>
    <w:rsid w:val="00D458C0"/>
    <w:rsid w:val="00DC00A3"/>
    <w:rsid w:val="00DF42BF"/>
    <w:rsid w:val="00E009CD"/>
    <w:rsid w:val="00E827E0"/>
    <w:rsid w:val="00EA7574"/>
    <w:rsid w:val="00EC6000"/>
    <w:rsid w:val="00ED2035"/>
    <w:rsid w:val="00F92768"/>
    <w:rsid w:val="00FB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129DA"/>
  <w15:chartTrackingRefBased/>
  <w15:docId w15:val="{E3D78A4F-26ED-4844-A9DB-B053ADD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74"/>
    <w:pPr>
      <w:ind w:left="720"/>
      <w:contextualSpacing/>
    </w:pPr>
  </w:style>
  <w:style w:type="paragraph" w:styleId="EndnoteText">
    <w:name w:val="endnote text"/>
    <w:basedOn w:val="Normal"/>
    <w:link w:val="EndnoteTextChar"/>
    <w:uiPriority w:val="99"/>
    <w:unhideWhenUsed/>
    <w:rsid w:val="000C0830"/>
    <w:pPr>
      <w:spacing w:after="120"/>
      <w:ind w:left="144" w:hanging="144"/>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C0830"/>
    <w:rPr>
      <w:rFonts w:ascii="Times New Roman" w:eastAsia="Times New Roman" w:hAnsi="Times New Roman" w:cs="Times New Roman"/>
      <w:sz w:val="20"/>
      <w:szCs w:val="20"/>
    </w:rPr>
  </w:style>
  <w:style w:type="character" w:customStyle="1" w:styleId="a-size-extra-large">
    <w:name w:val="a-size-extra-large"/>
    <w:basedOn w:val="EndnoteReference"/>
    <w:rsid w:val="000C0830"/>
    <w:rPr>
      <w:rFonts w:ascii="Times New Roman" w:hAnsi="Times New Roman"/>
      <w:b w:val="0"/>
      <w:i w:val="0"/>
      <w:caps w:val="0"/>
      <w:smallCaps w:val="0"/>
      <w:strike w:val="0"/>
      <w:dstrike w:val="0"/>
      <w:vanish w:val="0"/>
      <w:vertAlign w:val="superscript"/>
    </w:rPr>
  </w:style>
  <w:style w:type="character" w:styleId="EndnoteReference">
    <w:name w:val="endnote reference"/>
    <w:basedOn w:val="DefaultParagraphFont"/>
    <w:uiPriority w:val="99"/>
    <w:semiHidden/>
    <w:unhideWhenUsed/>
    <w:rsid w:val="000C0830"/>
    <w:rPr>
      <w:vertAlign w:val="superscript"/>
    </w:rPr>
  </w:style>
  <w:style w:type="paragraph" w:styleId="FootnoteText">
    <w:name w:val="footnote text"/>
    <w:basedOn w:val="Normal"/>
    <w:link w:val="FootnoteTextChar"/>
    <w:uiPriority w:val="99"/>
    <w:semiHidden/>
    <w:unhideWhenUsed/>
    <w:rsid w:val="00403BBC"/>
    <w:rPr>
      <w:sz w:val="20"/>
      <w:szCs w:val="20"/>
    </w:rPr>
  </w:style>
  <w:style w:type="character" w:customStyle="1" w:styleId="FootnoteTextChar">
    <w:name w:val="Footnote Text Char"/>
    <w:basedOn w:val="DefaultParagraphFont"/>
    <w:link w:val="FootnoteText"/>
    <w:uiPriority w:val="99"/>
    <w:semiHidden/>
    <w:rsid w:val="00403BBC"/>
    <w:rPr>
      <w:sz w:val="20"/>
      <w:szCs w:val="20"/>
    </w:rPr>
  </w:style>
  <w:style w:type="character" w:styleId="FootnoteReference">
    <w:name w:val="footnote reference"/>
    <w:basedOn w:val="DefaultParagraphFont"/>
    <w:uiPriority w:val="99"/>
    <w:semiHidden/>
    <w:unhideWhenUsed/>
    <w:rsid w:val="00403BBC"/>
    <w:rPr>
      <w:vertAlign w:val="superscript"/>
    </w:rPr>
  </w:style>
  <w:style w:type="paragraph" w:styleId="Footer">
    <w:name w:val="footer"/>
    <w:basedOn w:val="Normal"/>
    <w:link w:val="FooterChar"/>
    <w:uiPriority w:val="99"/>
    <w:unhideWhenUsed/>
    <w:rsid w:val="004874F8"/>
    <w:pPr>
      <w:tabs>
        <w:tab w:val="center" w:pos="4680"/>
        <w:tab w:val="right" w:pos="9360"/>
      </w:tabs>
    </w:pPr>
  </w:style>
  <w:style w:type="character" w:customStyle="1" w:styleId="FooterChar">
    <w:name w:val="Footer Char"/>
    <w:basedOn w:val="DefaultParagraphFont"/>
    <w:link w:val="Footer"/>
    <w:uiPriority w:val="99"/>
    <w:rsid w:val="004874F8"/>
  </w:style>
  <w:style w:type="character" w:styleId="PageNumber">
    <w:name w:val="page number"/>
    <w:basedOn w:val="DefaultParagraphFont"/>
    <w:uiPriority w:val="99"/>
    <w:semiHidden/>
    <w:unhideWhenUsed/>
    <w:rsid w:val="0048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3269">
      <w:bodyDiv w:val="1"/>
      <w:marLeft w:val="0"/>
      <w:marRight w:val="0"/>
      <w:marTop w:val="0"/>
      <w:marBottom w:val="0"/>
      <w:divBdr>
        <w:top w:val="none" w:sz="0" w:space="0" w:color="auto"/>
        <w:left w:val="none" w:sz="0" w:space="0" w:color="auto"/>
        <w:bottom w:val="none" w:sz="0" w:space="0" w:color="auto"/>
        <w:right w:val="none" w:sz="0" w:space="0" w:color="auto"/>
      </w:divBdr>
    </w:div>
    <w:div w:id="132604813">
      <w:bodyDiv w:val="1"/>
      <w:marLeft w:val="0"/>
      <w:marRight w:val="0"/>
      <w:marTop w:val="0"/>
      <w:marBottom w:val="0"/>
      <w:divBdr>
        <w:top w:val="none" w:sz="0" w:space="0" w:color="auto"/>
        <w:left w:val="none" w:sz="0" w:space="0" w:color="auto"/>
        <w:bottom w:val="none" w:sz="0" w:space="0" w:color="auto"/>
        <w:right w:val="none" w:sz="0" w:space="0" w:color="auto"/>
      </w:divBdr>
      <w:divsChild>
        <w:div w:id="384719349">
          <w:marLeft w:val="0"/>
          <w:marRight w:val="0"/>
          <w:marTop w:val="0"/>
          <w:marBottom w:val="0"/>
          <w:divBdr>
            <w:top w:val="none" w:sz="0" w:space="0" w:color="auto"/>
            <w:left w:val="none" w:sz="0" w:space="0" w:color="auto"/>
            <w:bottom w:val="none" w:sz="0" w:space="0" w:color="auto"/>
            <w:right w:val="none" w:sz="0" w:space="0" w:color="auto"/>
          </w:divBdr>
        </w:div>
        <w:div w:id="872035379">
          <w:marLeft w:val="0"/>
          <w:marRight w:val="0"/>
          <w:marTop w:val="0"/>
          <w:marBottom w:val="0"/>
          <w:divBdr>
            <w:top w:val="none" w:sz="0" w:space="0" w:color="auto"/>
            <w:left w:val="none" w:sz="0" w:space="0" w:color="auto"/>
            <w:bottom w:val="none" w:sz="0" w:space="0" w:color="auto"/>
            <w:right w:val="none" w:sz="0" w:space="0" w:color="auto"/>
          </w:divBdr>
        </w:div>
        <w:div w:id="381834940">
          <w:marLeft w:val="0"/>
          <w:marRight w:val="0"/>
          <w:marTop w:val="0"/>
          <w:marBottom w:val="0"/>
          <w:divBdr>
            <w:top w:val="none" w:sz="0" w:space="0" w:color="auto"/>
            <w:left w:val="none" w:sz="0" w:space="0" w:color="auto"/>
            <w:bottom w:val="none" w:sz="0" w:space="0" w:color="auto"/>
            <w:right w:val="none" w:sz="0" w:space="0" w:color="auto"/>
          </w:divBdr>
        </w:div>
        <w:div w:id="96558182">
          <w:marLeft w:val="0"/>
          <w:marRight w:val="0"/>
          <w:marTop w:val="0"/>
          <w:marBottom w:val="0"/>
          <w:divBdr>
            <w:top w:val="none" w:sz="0" w:space="0" w:color="auto"/>
            <w:left w:val="none" w:sz="0" w:space="0" w:color="auto"/>
            <w:bottom w:val="none" w:sz="0" w:space="0" w:color="auto"/>
            <w:right w:val="none" w:sz="0" w:space="0" w:color="auto"/>
          </w:divBdr>
        </w:div>
        <w:div w:id="1532962041">
          <w:marLeft w:val="0"/>
          <w:marRight w:val="0"/>
          <w:marTop w:val="0"/>
          <w:marBottom w:val="0"/>
          <w:divBdr>
            <w:top w:val="none" w:sz="0" w:space="0" w:color="auto"/>
            <w:left w:val="none" w:sz="0" w:space="0" w:color="auto"/>
            <w:bottom w:val="none" w:sz="0" w:space="0" w:color="auto"/>
            <w:right w:val="none" w:sz="0" w:space="0" w:color="auto"/>
          </w:divBdr>
        </w:div>
        <w:div w:id="94401537">
          <w:marLeft w:val="0"/>
          <w:marRight w:val="0"/>
          <w:marTop w:val="0"/>
          <w:marBottom w:val="0"/>
          <w:divBdr>
            <w:top w:val="none" w:sz="0" w:space="0" w:color="auto"/>
            <w:left w:val="none" w:sz="0" w:space="0" w:color="auto"/>
            <w:bottom w:val="none" w:sz="0" w:space="0" w:color="auto"/>
            <w:right w:val="none" w:sz="0" w:space="0" w:color="auto"/>
          </w:divBdr>
        </w:div>
        <w:div w:id="1673726646">
          <w:marLeft w:val="0"/>
          <w:marRight w:val="0"/>
          <w:marTop w:val="0"/>
          <w:marBottom w:val="0"/>
          <w:divBdr>
            <w:top w:val="none" w:sz="0" w:space="0" w:color="auto"/>
            <w:left w:val="none" w:sz="0" w:space="0" w:color="auto"/>
            <w:bottom w:val="none" w:sz="0" w:space="0" w:color="auto"/>
            <w:right w:val="none" w:sz="0" w:space="0" w:color="auto"/>
          </w:divBdr>
        </w:div>
        <w:div w:id="1855075424">
          <w:marLeft w:val="0"/>
          <w:marRight w:val="0"/>
          <w:marTop w:val="0"/>
          <w:marBottom w:val="0"/>
          <w:divBdr>
            <w:top w:val="none" w:sz="0" w:space="0" w:color="auto"/>
            <w:left w:val="none" w:sz="0" w:space="0" w:color="auto"/>
            <w:bottom w:val="none" w:sz="0" w:space="0" w:color="auto"/>
            <w:right w:val="none" w:sz="0" w:space="0" w:color="auto"/>
          </w:divBdr>
        </w:div>
        <w:div w:id="1597134974">
          <w:marLeft w:val="0"/>
          <w:marRight w:val="0"/>
          <w:marTop w:val="0"/>
          <w:marBottom w:val="0"/>
          <w:divBdr>
            <w:top w:val="none" w:sz="0" w:space="0" w:color="auto"/>
            <w:left w:val="none" w:sz="0" w:space="0" w:color="auto"/>
            <w:bottom w:val="none" w:sz="0" w:space="0" w:color="auto"/>
            <w:right w:val="none" w:sz="0" w:space="0" w:color="auto"/>
          </w:divBdr>
        </w:div>
        <w:div w:id="2038198190">
          <w:marLeft w:val="0"/>
          <w:marRight w:val="0"/>
          <w:marTop w:val="0"/>
          <w:marBottom w:val="0"/>
          <w:divBdr>
            <w:top w:val="none" w:sz="0" w:space="0" w:color="auto"/>
            <w:left w:val="none" w:sz="0" w:space="0" w:color="auto"/>
            <w:bottom w:val="none" w:sz="0" w:space="0" w:color="auto"/>
            <w:right w:val="none" w:sz="0" w:space="0" w:color="auto"/>
          </w:divBdr>
        </w:div>
        <w:div w:id="436147355">
          <w:marLeft w:val="0"/>
          <w:marRight w:val="0"/>
          <w:marTop w:val="0"/>
          <w:marBottom w:val="0"/>
          <w:divBdr>
            <w:top w:val="none" w:sz="0" w:space="0" w:color="auto"/>
            <w:left w:val="none" w:sz="0" w:space="0" w:color="auto"/>
            <w:bottom w:val="none" w:sz="0" w:space="0" w:color="auto"/>
            <w:right w:val="none" w:sz="0" w:space="0" w:color="auto"/>
          </w:divBdr>
        </w:div>
      </w:divsChild>
    </w:div>
    <w:div w:id="510726262">
      <w:bodyDiv w:val="1"/>
      <w:marLeft w:val="0"/>
      <w:marRight w:val="0"/>
      <w:marTop w:val="0"/>
      <w:marBottom w:val="0"/>
      <w:divBdr>
        <w:top w:val="none" w:sz="0" w:space="0" w:color="auto"/>
        <w:left w:val="none" w:sz="0" w:space="0" w:color="auto"/>
        <w:bottom w:val="none" w:sz="0" w:space="0" w:color="auto"/>
        <w:right w:val="none" w:sz="0" w:space="0" w:color="auto"/>
      </w:divBdr>
      <w:divsChild>
        <w:div w:id="309945729">
          <w:marLeft w:val="0"/>
          <w:marRight w:val="0"/>
          <w:marTop w:val="0"/>
          <w:marBottom w:val="0"/>
          <w:divBdr>
            <w:top w:val="none" w:sz="0" w:space="0" w:color="auto"/>
            <w:left w:val="none" w:sz="0" w:space="0" w:color="auto"/>
            <w:bottom w:val="none" w:sz="0" w:space="0" w:color="auto"/>
            <w:right w:val="none" w:sz="0" w:space="0" w:color="auto"/>
          </w:divBdr>
        </w:div>
        <w:div w:id="843326770">
          <w:marLeft w:val="0"/>
          <w:marRight w:val="0"/>
          <w:marTop w:val="0"/>
          <w:marBottom w:val="0"/>
          <w:divBdr>
            <w:top w:val="none" w:sz="0" w:space="0" w:color="auto"/>
            <w:left w:val="none" w:sz="0" w:space="0" w:color="auto"/>
            <w:bottom w:val="none" w:sz="0" w:space="0" w:color="auto"/>
            <w:right w:val="none" w:sz="0" w:space="0" w:color="auto"/>
          </w:divBdr>
        </w:div>
        <w:div w:id="1985619804">
          <w:marLeft w:val="0"/>
          <w:marRight w:val="0"/>
          <w:marTop w:val="0"/>
          <w:marBottom w:val="0"/>
          <w:divBdr>
            <w:top w:val="none" w:sz="0" w:space="0" w:color="auto"/>
            <w:left w:val="none" w:sz="0" w:space="0" w:color="auto"/>
            <w:bottom w:val="none" w:sz="0" w:space="0" w:color="auto"/>
            <w:right w:val="none" w:sz="0" w:space="0" w:color="auto"/>
          </w:divBdr>
        </w:div>
        <w:div w:id="61300779">
          <w:marLeft w:val="0"/>
          <w:marRight w:val="0"/>
          <w:marTop w:val="0"/>
          <w:marBottom w:val="0"/>
          <w:divBdr>
            <w:top w:val="none" w:sz="0" w:space="0" w:color="auto"/>
            <w:left w:val="none" w:sz="0" w:space="0" w:color="auto"/>
            <w:bottom w:val="none" w:sz="0" w:space="0" w:color="auto"/>
            <w:right w:val="none" w:sz="0" w:space="0" w:color="auto"/>
          </w:divBdr>
        </w:div>
        <w:div w:id="1790859551">
          <w:marLeft w:val="0"/>
          <w:marRight w:val="0"/>
          <w:marTop w:val="0"/>
          <w:marBottom w:val="0"/>
          <w:divBdr>
            <w:top w:val="none" w:sz="0" w:space="0" w:color="auto"/>
            <w:left w:val="none" w:sz="0" w:space="0" w:color="auto"/>
            <w:bottom w:val="none" w:sz="0" w:space="0" w:color="auto"/>
            <w:right w:val="none" w:sz="0" w:space="0" w:color="auto"/>
          </w:divBdr>
        </w:div>
      </w:divsChild>
    </w:div>
    <w:div w:id="1274095802">
      <w:bodyDiv w:val="1"/>
      <w:marLeft w:val="0"/>
      <w:marRight w:val="0"/>
      <w:marTop w:val="0"/>
      <w:marBottom w:val="0"/>
      <w:divBdr>
        <w:top w:val="none" w:sz="0" w:space="0" w:color="auto"/>
        <w:left w:val="none" w:sz="0" w:space="0" w:color="auto"/>
        <w:bottom w:val="none" w:sz="0" w:space="0" w:color="auto"/>
        <w:right w:val="none" w:sz="0" w:space="0" w:color="auto"/>
      </w:divBdr>
    </w:div>
    <w:div w:id="1277639933">
      <w:bodyDiv w:val="1"/>
      <w:marLeft w:val="0"/>
      <w:marRight w:val="0"/>
      <w:marTop w:val="0"/>
      <w:marBottom w:val="0"/>
      <w:divBdr>
        <w:top w:val="none" w:sz="0" w:space="0" w:color="auto"/>
        <w:left w:val="none" w:sz="0" w:space="0" w:color="auto"/>
        <w:bottom w:val="none" w:sz="0" w:space="0" w:color="auto"/>
        <w:right w:val="none" w:sz="0" w:space="0" w:color="auto"/>
      </w:divBdr>
      <w:divsChild>
        <w:div w:id="145636612">
          <w:marLeft w:val="0"/>
          <w:marRight w:val="0"/>
          <w:marTop w:val="0"/>
          <w:marBottom w:val="0"/>
          <w:divBdr>
            <w:top w:val="none" w:sz="0" w:space="0" w:color="auto"/>
            <w:left w:val="none" w:sz="0" w:space="0" w:color="auto"/>
            <w:bottom w:val="none" w:sz="0" w:space="0" w:color="auto"/>
            <w:right w:val="none" w:sz="0" w:space="0" w:color="auto"/>
          </w:divBdr>
        </w:div>
        <w:div w:id="1358001860">
          <w:marLeft w:val="0"/>
          <w:marRight w:val="0"/>
          <w:marTop w:val="0"/>
          <w:marBottom w:val="0"/>
          <w:divBdr>
            <w:top w:val="none" w:sz="0" w:space="0" w:color="auto"/>
            <w:left w:val="none" w:sz="0" w:space="0" w:color="auto"/>
            <w:bottom w:val="none" w:sz="0" w:space="0" w:color="auto"/>
            <w:right w:val="none" w:sz="0" w:space="0" w:color="auto"/>
          </w:divBdr>
        </w:div>
        <w:div w:id="1536501124">
          <w:marLeft w:val="0"/>
          <w:marRight w:val="0"/>
          <w:marTop w:val="0"/>
          <w:marBottom w:val="0"/>
          <w:divBdr>
            <w:top w:val="none" w:sz="0" w:space="0" w:color="auto"/>
            <w:left w:val="none" w:sz="0" w:space="0" w:color="auto"/>
            <w:bottom w:val="none" w:sz="0" w:space="0" w:color="auto"/>
            <w:right w:val="none" w:sz="0" w:space="0" w:color="auto"/>
          </w:divBdr>
        </w:div>
      </w:divsChild>
    </w:div>
    <w:div w:id="19242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906E-0375-D34F-A6BA-DD2B5674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Harmon-Luber</dc:creator>
  <cp:keywords/>
  <dc:description/>
  <cp:lastModifiedBy>Kathy Harmon-Luber</cp:lastModifiedBy>
  <cp:revision>59</cp:revision>
  <dcterms:created xsi:type="dcterms:W3CDTF">2022-02-09T19:26:00Z</dcterms:created>
  <dcterms:modified xsi:type="dcterms:W3CDTF">2022-03-19T21:14:00Z</dcterms:modified>
</cp:coreProperties>
</file>