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7FF0" w14:textId="77777777" w:rsidR="006D6303" w:rsidRDefault="006D6303">
      <w:pPr>
        <w:pStyle w:val="BodyText"/>
        <w:rPr>
          <w:rFonts w:ascii="Arial"/>
          <w:sz w:val="26"/>
        </w:rPr>
      </w:pPr>
    </w:p>
    <w:p w14:paraId="6291FDD7" w14:textId="77777777" w:rsidR="006D6303" w:rsidRDefault="006D6303">
      <w:pPr>
        <w:pStyle w:val="BodyText"/>
        <w:rPr>
          <w:rFonts w:ascii="Arial"/>
          <w:sz w:val="26"/>
        </w:rPr>
      </w:pPr>
    </w:p>
    <w:p w14:paraId="0B07EEF8" w14:textId="23FF821A" w:rsidR="006D6303" w:rsidRPr="002505AF" w:rsidRDefault="00B33A54" w:rsidP="00B33A54">
      <w:pPr>
        <w:pStyle w:val="BodyText"/>
        <w:ind w:left="15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Release Tuesday </w:t>
      </w:r>
      <w:r w:rsidR="00546EED" w:rsidRPr="002505AF">
        <w:rPr>
          <w:sz w:val="20"/>
          <w:szCs w:val="20"/>
        </w:rPr>
        <w:t>May 31, 2022</w:t>
      </w:r>
    </w:p>
    <w:p w14:paraId="4A6766FA" w14:textId="77777777" w:rsidR="006D6303" w:rsidRDefault="006D6303">
      <w:pPr>
        <w:pStyle w:val="BodyText"/>
        <w:spacing w:before="5"/>
        <w:rPr>
          <w:sz w:val="19"/>
        </w:rPr>
      </w:pPr>
    </w:p>
    <w:p w14:paraId="5286A4B6" w14:textId="20BB538C" w:rsidR="00E55ACA" w:rsidRPr="00E55ACA" w:rsidRDefault="00E55ACA" w:rsidP="00E55ACA">
      <w:pPr>
        <w:ind w:left="2160"/>
        <w:rPr>
          <w:rFonts w:asciiTheme="minorHAnsi" w:hAnsiTheme="minorHAnsi" w:cstheme="minorHAnsi"/>
          <w:sz w:val="32"/>
          <w:szCs w:val="32"/>
        </w:rPr>
      </w:pPr>
      <w:r w:rsidRPr="00E55ACA">
        <w:rPr>
          <w:rFonts w:asciiTheme="minorHAnsi" w:hAnsiTheme="minorHAnsi" w:cstheme="minorHAnsi"/>
          <w:sz w:val="32"/>
          <w:szCs w:val="32"/>
        </w:rPr>
        <w:t xml:space="preserve">In Partnership with former Entertainment Tonight Canada Reporter and Host of </w:t>
      </w:r>
      <w:r w:rsidR="00EB58C8">
        <w:rPr>
          <w:rFonts w:asciiTheme="minorHAnsi" w:hAnsiTheme="minorHAnsi" w:cstheme="minorHAnsi"/>
          <w:sz w:val="32"/>
          <w:szCs w:val="32"/>
        </w:rPr>
        <w:t>‘The Working Actor’</w:t>
      </w:r>
      <w:r w:rsidRPr="00E55ACA">
        <w:rPr>
          <w:rFonts w:asciiTheme="minorHAnsi" w:hAnsiTheme="minorHAnsi" w:cstheme="minorHAnsi"/>
          <w:sz w:val="32"/>
          <w:szCs w:val="32"/>
        </w:rPr>
        <w:t xml:space="preserve"> Natasha Gargiulo, Casting Workbook has launched its new </w:t>
      </w:r>
      <w:r w:rsidR="00CA16AE">
        <w:rPr>
          <w:rFonts w:asciiTheme="minorHAnsi" w:hAnsiTheme="minorHAnsi" w:cstheme="minorHAnsi"/>
          <w:sz w:val="32"/>
          <w:szCs w:val="32"/>
        </w:rPr>
        <w:t>o</w:t>
      </w:r>
      <w:r w:rsidRPr="00E55ACA">
        <w:rPr>
          <w:rFonts w:asciiTheme="minorHAnsi" w:hAnsiTheme="minorHAnsi" w:cstheme="minorHAnsi"/>
          <w:sz w:val="32"/>
          <w:szCs w:val="32"/>
        </w:rPr>
        <w:t xml:space="preserve">riginal </w:t>
      </w:r>
      <w:r w:rsidR="00CA16AE">
        <w:rPr>
          <w:rFonts w:asciiTheme="minorHAnsi" w:hAnsiTheme="minorHAnsi" w:cstheme="minorHAnsi"/>
          <w:sz w:val="32"/>
          <w:szCs w:val="32"/>
        </w:rPr>
        <w:t>c</w:t>
      </w:r>
      <w:r w:rsidRPr="00E55ACA">
        <w:rPr>
          <w:rFonts w:asciiTheme="minorHAnsi" w:hAnsiTheme="minorHAnsi" w:cstheme="minorHAnsi"/>
          <w:sz w:val="32"/>
          <w:szCs w:val="32"/>
        </w:rPr>
        <w:t xml:space="preserve">ontent </w:t>
      </w:r>
      <w:r w:rsidR="00CA16AE">
        <w:rPr>
          <w:rFonts w:asciiTheme="minorHAnsi" w:hAnsiTheme="minorHAnsi" w:cstheme="minorHAnsi"/>
          <w:sz w:val="32"/>
          <w:szCs w:val="32"/>
        </w:rPr>
        <w:t>s</w:t>
      </w:r>
      <w:r w:rsidRPr="00E55ACA">
        <w:rPr>
          <w:rFonts w:asciiTheme="minorHAnsi" w:hAnsiTheme="minorHAnsi" w:cstheme="minorHAnsi"/>
          <w:sz w:val="32"/>
          <w:szCs w:val="32"/>
        </w:rPr>
        <w:t>eries - "</w:t>
      </w:r>
      <w:r w:rsidR="00426972">
        <w:rPr>
          <w:rFonts w:asciiTheme="minorHAnsi" w:hAnsiTheme="minorHAnsi" w:cstheme="minorHAnsi"/>
          <w:sz w:val="32"/>
          <w:szCs w:val="32"/>
        </w:rPr>
        <w:t>‘The Green Room’</w:t>
      </w:r>
      <w:r w:rsidRPr="00E55ACA">
        <w:rPr>
          <w:rFonts w:asciiTheme="minorHAnsi" w:hAnsiTheme="minorHAnsi" w:cstheme="minorHAnsi"/>
          <w:sz w:val="32"/>
          <w:szCs w:val="32"/>
        </w:rPr>
        <w:t>"</w:t>
      </w:r>
    </w:p>
    <w:p w14:paraId="11492B77" w14:textId="77777777" w:rsidR="006D6303" w:rsidRPr="00E55ACA" w:rsidRDefault="006D6303">
      <w:pPr>
        <w:pStyle w:val="BodyText"/>
        <w:rPr>
          <w:sz w:val="28"/>
          <w:szCs w:val="28"/>
          <w:lang w:val="en-CA"/>
        </w:rPr>
      </w:pPr>
    </w:p>
    <w:p w14:paraId="3F153BF0" w14:textId="3C2B84C9" w:rsidR="006D6303" w:rsidRDefault="006D6303">
      <w:pPr>
        <w:pStyle w:val="BodyText"/>
        <w:spacing w:before="12"/>
        <w:rPr>
          <w:sz w:val="21"/>
        </w:rPr>
      </w:pPr>
    </w:p>
    <w:p w14:paraId="73100977" w14:textId="306A6FB2" w:rsidR="006D6303" w:rsidRDefault="007672A2" w:rsidP="007672A2">
      <w:pPr>
        <w:jc w:val="center"/>
        <w:rPr>
          <w:sz w:val="19"/>
        </w:rPr>
        <w:sectPr w:rsidR="006D6303">
          <w:footerReference w:type="even" r:id="rId7"/>
          <w:footerReference w:type="default" r:id="rId8"/>
          <w:type w:val="continuous"/>
          <w:pgSz w:w="12240" w:h="15840"/>
          <w:pgMar w:top="100" w:right="180" w:bottom="280" w:left="3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E4BCC03" wp14:editId="3CDE92D0">
            <wp:extent cx="2628900" cy="2628900"/>
            <wp:effectExtent l="0" t="0" r="0" b="0"/>
            <wp:docPr id="2" name="Picture 2" descr="A perso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a pictur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00E2" w14:textId="77777777" w:rsidR="006D6303" w:rsidRDefault="006D6303">
      <w:pPr>
        <w:pStyle w:val="BodyText"/>
        <w:spacing w:before="9"/>
        <w:rPr>
          <w:sz w:val="19"/>
        </w:rPr>
      </w:pPr>
    </w:p>
    <w:p w14:paraId="6A56B23E" w14:textId="16043762" w:rsidR="006D6303" w:rsidRPr="00A9261A" w:rsidRDefault="00546EED">
      <w:pPr>
        <w:ind w:left="1835"/>
        <w:rPr>
          <w:rFonts w:asciiTheme="minorHAnsi" w:hAnsiTheme="minorHAnsi" w:cstheme="minorHAnsi"/>
          <w:sz w:val="28"/>
          <w:szCs w:val="28"/>
          <w:u w:val="single"/>
        </w:rPr>
      </w:pPr>
      <w:r w:rsidRPr="00A9261A">
        <w:rPr>
          <w:rFonts w:asciiTheme="minorHAnsi" w:hAnsiTheme="minorHAnsi" w:cstheme="minorHAnsi"/>
          <w:w w:val="105"/>
          <w:sz w:val="28"/>
          <w:szCs w:val="28"/>
          <w:u w:val="single"/>
        </w:rPr>
        <w:t>ANNOUNCEM</w:t>
      </w:r>
      <w:r w:rsidR="00D17F93">
        <w:rPr>
          <w:rFonts w:asciiTheme="minorHAnsi" w:hAnsiTheme="minorHAnsi" w:cstheme="minorHAnsi"/>
          <w:w w:val="105"/>
          <w:sz w:val="28"/>
          <w:szCs w:val="28"/>
          <w:u w:val="single"/>
        </w:rPr>
        <w:t>E</w:t>
      </w:r>
      <w:r w:rsidRPr="00A9261A">
        <w:rPr>
          <w:rFonts w:asciiTheme="minorHAnsi" w:hAnsiTheme="minorHAnsi" w:cstheme="minorHAnsi"/>
          <w:w w:val="105"/>
          <w:sz w:val="28"/>
          <w:szCs w:val="28"/>
          <w:u w:val="single"/>
        </w:rPr>
        <w:t xml:space="preserve">NT </w:t>
      </w:r>
      <w:r w:rsidR="00980137" w:rsidRPr="00A9261A">
        <w:rPr>
          <w:rFonts w:asciiTheme="minorHAnsi" w:hAnsiTheme="minorHAnsi" w:cstheme="minorHAnsi"/>
          <w:w w:val="105"/>
          <w:sz w:val="28"/>
          <w:szCs w:val="28"/>
          <w:u w:val="single"/>
        </w:rPr>
        <w:t>HIGHLIGHTS</w:t>
      </w:r>
    </w:p>
    <w:p w14:paraId="1B00F40E" w14:textId="77777777" w:rsidR="006D6303" w:rsidRPr="002505AF" w:rsidRDefault="006D6303">
      <w:pPr>
        <w:pStyle w:val="BodyText"/>
        <w:spacing w:before="5"/>
        <w:rPr>
          <w:rFonts w:asciiTheme="minorHAnsi" w:hAnsiTheme="minorHAnsi" w:cstheme="minorHAnsi"/>
          <w:sz w:val="28"/>
          <w:szCs w:val="28"/>
        </w:rPr>
      </w:pPr>
    </w:p>
    <w:p w14:paraId="168E4BE6" w14:textId="54D9D5AE" w:rsidR="006D6303" w:rsidRPr="007D05FC" w:rsidRDefault="007D05FC" w:rsidP="00304386">
      <w:pPr>
        <w:pStyle w:val="ListParagraph"/>
        <w:numPr>
          <w:ilvl w:val="0"/>
          <w:numId w:val="1"/>
        </w:numPr>
        <w:tabs>
          <w:tab w:val="left" w:pos="2052"/>
        </w:tabs>
        <w:spacing w:before="8" w:line="242" w:lineRule="auto"/>
        <w:ind w:hanging="181"/>
        <w:rPr>
          <w:rFonts w:asciiTheme="minorHAnsi" w:hAnsiTheme="minorHAnsi" w:cstheme="minorHAnsi"/>
          <w:i/>
          <w:sz w:val="28"/>
          <w:szCs w:val="28"/>
        </w:rPr>
      </w:pPr>
      <w:r w:rsidRPr="007D05FC">
        <w:rPr>
          <w:rFonts w:asciiTheme="minorHAnsi" w:hAnsiTheme="minorHAnsi" w:cstheme="minorHAnsi"/>
          <w:sz w:val="28"/>
          <w:szCs w:val="28"/>
        </w:rPr>
        <w:t xml:space="preserve">Through a partnership with Natasha Gargiulo, </w:t>
      </w:r>
      <w:r w:rsidR="00980137" w:rsidRPr="007D05FC">
        <w:rPr>
          <w:rFonts w:asciiTheme="minorHAnsi" w:hAnsiTheme="minorHAnsi" w:cstheme="minorHAnsi"/>
          <w:sz w:val="28"/>
          <w:szCs w:val="28"/>
        </w:rPr>
        <w:t>Casting</w:t>
      </w:r>
      <w:r w:rsidR="00980137" w:rsidRPr="007D05FC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="00980137" w:rsidRPr="007D05FC">
        <w:rPr>
          <w:rFonts w:asciiTheme="minorHAnsi" w:hAnsiTheme="minorHAnsi" w:cstheme="minorHAnsi"/>
          <w:sz w:val="28"/>
          <w:szCs w:val="28"/>
        </w:rPr>
        <w:t>Workbook</w:t>
      </w:r>
      <w:r w:rsidR="00980137" w:rsidRPr="007D05F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="002505AF" w:rsidRPr="007D05FC">
        <w:rPr>
          <w:rFonts w:asciiTheme="minorHAnsi" w:hAnsiTheme="minorHAnsi" w:cstheme="minorHAnsi"/>
          <w:spacing w:val="3"/>
          <w:sz w:val="28"/>
          <w:szCs w:val="28"/>
        </w:rPr>
        <w:t xml:space="preserve">adds to its </w:t>
      </w:r>
      <w:r w:rsidR="00426972">
        <w:rPr>
          <w:rFonts w:asciiTheme="minorHAnsi" w:hAnsiTheme="minorHAnsi" w:cstheme="minorHAnsi"/>
          <w:sz w:val="28"/>
          <w:szCs w:val="28"/>
        </w:rPr>
        <w:t>o</w:t>
      </w:r>
      <w:r w:rsidR="002505AF" w:rsidRPr="007D05FC">
        <w:rPr>
          <w:rFonts w:asciiTheme="minorHAnsi" w:hAnsiTheme="minorHAnsi" w:cstheme="minorHAnsi"/>
          <w:sz w:val="28"/>
          <w:szCs w:val="28"/>
        </w:rPr>
        <w:t xml:space="preserve">riginal </w:t>
      </w:r>
      <w:r w:rsidR="00426972">
        <w:rPr>
          <w:rFonts w:asciiTheme="minorHAnsi" w:hAnsiTheme="minorHAnsi" w:cstheme="minorHAnsi"/>
          <w:sz w:val="28"/>
          <w:szCs w:val="28"/>
        </w:rPr>
        <w:t>c</w:t>
      </w:r>
      <w:r w:rsidR="002505AF" w:rsidRPr="007D05FC">
        <w:rPr>
          <w:rFonts w:asciiTheme="minorHAnsi" w:hAnsiTheme="minorHAnsi" w:cstheme="minorHAnsi"/>
          <w:sz w:val="28"/>
          <w:szCs w:val="28"/>
        </w:rPr>
        <w:t xml:space="preserve">ontent </w:t>
      </w:r>
      <w:r w:rsidRPr="007D05FC">
        <w:rPr>
          <w:rFonts w:asciiTheme="minorHAnsi" w:hAnsiTheme="minorHAnsi" w:cstheme="minorHAnsi"/>
          <w:sz w:val="28"/>
          <w:szCs w:val="28"/>
        </w:rPr>
        <w:t xml:space="preserve">with the launch of </w:t>
      </w:r>
      <w:r w:rsidR="00426972">
        <w:rPr>
          <w:rFonts w:asciiTheme="minorHAnsi" w:hAnsiTheme="minorHAnsi" w:cstheme="minorHAnsi"/>
          <w:sz w:val="28"/>
          <w:szCs w:val="28"/>
        </w:rPr>
        <w:t>‘The Green Room’</w:t>
      </w:r>
      <w:r w:rsidRPr="007D05FC">
        <w:rPr>
          <w:rFonts w:asciiTheme="minorHAnsi" w:hAnsiTheme="minorHAnsi" w:cstheme="minorHAnsi"/>
          <w:sz w:val="28"/>
          <w:szCs w:val="28"/>
        </w:rPr>
        <w:t>.</w:t>
      </w:r>
    </w:p>
    <w:p w14:paraId="16C407A4" w14:textId="3739958D" w:rsidR="007D05FC" w:rsidRPr="007D05FC" w:rsidRDefault="00426972" w:rsidP="007D05F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  <w:lang w:val="en-CA"/>
        </w:rPr>
      </w:pPr>
      <w:r>
        <w:rPr>
          <w:rFonts w:asciiTheme="minorHAnsi" w:eastAsia="Times New Roman" w:hAnsiTheme="minorHAnsi" w:cstheme="minorHAnsi"/>
          <w:sz w:val="28"/>
          <w:szCs w:val="28"/>
          <w:lang w:val="en-CA"/>
        </w:rPr>
        <w:t>‘The Green Room’</w:t>
      </w:r>
      <w:r w:rsidR="007D05FC" w:rsidRPr="007D05FC">
        <w:rPr>
          <w:rFonts w:asciiTheme="minorHAnsi" w:eastAsia="Times New Roman" w:hAnsiTheme="minorHAnsi" w:cstheme="minorHAnsi"/>
          <w:sz w:val="28"/>
          <w:szCs w:val="28"/>
          <w:lang w:val="en-CA"/>
        </w:rPr>
        <w:t xml:space="preserve"> serie</w:t>
      </w:r>
      <w:r w:rsidR="007D05FC">
        <w:rPr>
          <w:rFonts w:asciiTheme="minorHAnsi" w:eastAsia="Times New Roman" w:hAnsiTheme="minorHAnsi" w:cstheme="minorHAnsi"/>
          <w:sz w:val="28"/>
          <w:szCs w:val="28"/>
          <w:lang w:val="en-CA"/>
        </w:rPr>
        <w:t>s</w:t>
      </w:r>
      <w:r w:rsidR="007D05FC" w:rsidRPr="007D05FC">
        <w:rPr>
          <w:rFonts w:asciiTheme="minorHAnsi" w:eastAsia="Times New Roman" w:hAnsiTheme="minorHAnsi" w:cstheme="minorHAnsi"/>
          <w:sz w:val="28"/>
          <w:szCs w:val="28"/>
          <w:lang w:val="en-CA"/>
        </w:rPr>
        <w:t xml:space="preserve"> will take viewers behind the scenes, on the set and up close to upcoming movies and television series </w:t>
      </w:r>
    </w:p>
    <w:p w14:paraId="690AB3AA" w14:textId="7AC342E1" w:rsidR="007D05FC" w:rsidRPr="007D05FC" w:rsidRDefault="007D05FC" w:rsidP="00304386">
      <w:pPr>
        <w:pStyle w:val="ListParagraph"/>
        <w:numPr>
          <w:ilvl w:val="0"/>
          <w:numId w:val="1"/>
        </w:numPr>
        <w:tabs>
          <w:tab w:val="left" w:pos="2052"/>
        </w:tabs>
        <w:spacing w:before="8" w:line="242" w:lineRule="auto"/>
        <w:ind w:hanging="181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  <w:lang w:val="en-CA"/>
        </w:rPr>
        <w:t>Series 1</w:t>
      </w:r>
      <w:r w:rsidR="00EB58C8">
        <w:rPr>
          <w:rFonts w:asciiTheme="minorHAnsi" w:hAnsiTheme="minorHAnsi" w:cstheme="minorHAnsi"/>
          <w:iCs/>
          <w:sz w:val="28"/>
          <w:szCs w:val="28"/>
          <w:lang w:val="en-CA"/>
        </w:rPr>
        <w:t>,</w:t>
      </w:r>
      <w:r>
        <w:rPr>
          <w:rFonts w:asciiTheme="minorHAnsi" w:hAnsiTheme="minorHAnsi" w:cstheme="minorHAnsi"/>
          <w:iCs/>
          <w:sz w:val="28"/>
          <w:szCs w:val="28"/>
          <w:lang w:val="en-CA"/>
        </w:rPr>
        <w:t xml:space="preserve"> which is </w:t>
      </w:r>
      <w:r w:rsidR="00C066CB">
        <w:rPr>
          <w:rFonts w:asciiTheme="minorHAnsi" w:hAnsiTheme="minorHAnsi" w:cstheme="minorHAnsi"/>
          <w:iCs/>
          <w:sz w:val="28"/>
          <w:szCs w:val="28"/>
          <w:lang w:val="en-CA"/>
        </w:rPr>
        <w:t xml:space="preserve">now </w:t>
      </w:r>
      <w:r>
        <w:rPr>
          <w:rFonts w:asciiTheme="minorHAnsi" w:hAnsiTheme="minorHAnsi" w:cstheme="minorHAnsi"/>
          <w:iCs/>
          <w:sz w:val="28"/>
          <w:szCs w:val="28"/>
          <w:lang w:val="en-CA"/>
        </w:rPr>
        <w:t xml:space="preserve">available on Casting Workbook </w:t>
      </w:r>
      <w:r w:rsidR="00EB58C8">
        <w:rPr>
          <w:rFonts w:asciiTheme="minorHAnsi" w:hAnsiTheme="minorHAnsi" w:cstheme="minorHAnsi"/>
          <w:iCs/>
          <w:sz w:val="28"/>
          <w:szCs w:val="28"/>
          <w:lang w:val="en-CA"/>
        </w:rPr>
        <w:t>YouTube</w:t>
      </w:r>
      <w:r>
        <w:rPr>
          <w:rFonts w:asciiTheme="minorHAnsi" w:hAnsiTheme="minorHAnsi" w:cstheme="minorHAnsi"/>
          <w:iCs/>
          <w:sz w:val="28"/>
          <w:szCs w:val="28"/>
          <w:lang w:val="en-CA"/>
        </w:rPr>
        <w:t xml:space="preserve"> and </w:t>
      </w:r>
      <w:r w:rsidR="00EB58C8">
        <w:rPr>
          <w:rFonts w:asciiTheme="minorHAnsi" w:hAnsiTheme="minorHAnsi" w:cstheme="minorHAnsi"/>
          <w:iCs/>
          <w:sz w:val="28"/>
          <w:szCs w:val="28"/>
          <w:lang w:val="en-CA"/>
        </w:rPr>
        <w:t>TikTok</w:t>
      </w:r>
      <w:r>
        <w:rPr>
          <w:rFonts w:asciiTheme="minorHAnsi" w:hAnsiTheme="minorHAnsi" w:cstheme="minorHAnsi"/>
          <w:iCs/>
          <w:sz w:val="28"/>
          <w:szCs w:val="28"/>
          <w:lang w:val="en-CA"/>
        </w:rPr>
        <w:t xml:space="preserve"> Channels profiles the making of Top Gun: Maverick with commentary from Tom Cruise and Jerry Bruckheimer</w:t>
      </w:r>
      <w:r w:rsidR="00426972">
        <w:rPr>
          <w:rFonts w:asciiTheme="minorHAnsi" w:hAnsiTheme="minorHAnsi" w:cstheme="minorHAnsi"/>
          <w:iCs/>
          <w:sz w:val="28"/>
          <w:szCs w:val="28"/>
          <w:lang w:val="en-CA"/>
        </w:rPr>
        <w:t>,</w:t>
      </w:r>
      <w:r>
        <w:rPr>
          <w:rFonts w:asciiTheme="minorHAnsi" w:hAnsiTheme="minorHAnsi" w:cstheme="minorHAnsi"/>
          <w:iCs/>
          <w:sz w:val="28"/>
          <w:szCs w:val="28"/>
          <w:lang w:val="en-CA"/>
        </w:rPr>
        <w:t xml:space="preserve"> </w:t>
      </w:r>
      <w:r w:rsidR="00A9261A">
        <w:rPr>
          <w:rFonts w:asciiTheme="minorHAnsi" w:hAnsiTheme="minorHAnsi" w:cstheme="minorHAnsi"/>
          <w:iCs/>
          <w:sz w:val="28"/>
          <w:szCs w:val="28"/>
          <w:lang w:val="en-CA"/>
        </w:rPr>
        <w:t xml:space="preserve">as well as interviews with the cast, including Jennifer </w:t>
      </w:r>
      <w:r w:rsidR="00CA16AE">
        <w:rPr>
          <w:rFonts w:asciiTheme="minorHAnsi" w:hAnsiTheme="minorHAnsi" w:cstheme="minorHAnsi"/>
          <w:iCs/>
          <w:sz w:val="28"/>
          <w:szCs w:val="28"/>
          <w:lang w:val="en-CA"/>
        </w:rPr>
        <w:t>Connelly</w:t>
      </w:r>
      <w:r w:rsidR="00A9261A">
        <w:rPr>
          <w:rFonts w:asciiTheme="minorHAnsi" w:hAnsiTheme="minorHAnsi" w:cstheme="minorHAnsi"/>
          <w:iCs/>
          <w:sz w:val="28"/>
          <w:szCs w:val="28"/>
          <w:lang w:val="en-CA"/>
        </w:rPr>
        <w:t xml:space="preserve"> and Miles Teller. </w:t>
      </w:r>
    </w:p>
    <w:p w14:paraId="2EED68AE" w14:textId="77777777" w:rsidR="00E55ACA" w:rsidRPr="00E55ACA" w:rsidRDefault="00E55ACA" w:rsidP="00E55ACA">
      <w:pPr>
        <w:pStyle w:val="ListParagraph"/>
        <w:rPr>
          <w:color w:val="3A3A3A"/>
          <w:sz w:val="16"/>
        </w:rPr>
      </w:pPr>
    </w:p>
    <w:p w14:paraId="0529C814" w14:textId="6B1019AB" w:rsidR="00E55ACA" w:rsidRPr="00CA16AE" w:rsidRDefault="00E55ACA" w:rsidP="00E55ACA">
      <w:pPr>
        <w:tabs>
          <w:tab w:val="left" w:pos="2039"/>
        </w:tabs>
        <w:spacing w:line="230" w:lineRule="auto"/>
        <w:ind w:right="9"/>
        <w:rPr>
          <w:color w:val="3A3A3A"/>
          <w:sz w:val="16"/>
          <w:lang w:val="en-US"/>
        </w:rPr>
      </w:pPr>
    </w:p>
    <w:p w14:paraId="2DBEA55F" w14:textId="66F78D61" w:rsidR="0024098D" w:rsidRPr="003022A2" w:rsidRDefault="00DE3BA8" w:rsidP="00E55ACA">
      <w:pPr>
        <w:ind w:left="1440"/>
        <w:rPr>
          <w:rFonts w:asciiTheme="minorHAnsi" w:hAnsiTheme="minorHAnsi" w:cstheme="minorHAnsi"/>
          <w:sz w:val="28"/>
          <w:szCs w:val="28"/>
        </w:rPr>
      </w:pPr>
      <w:r w:rsidRPr="003022A2">
        <w:rPr>
          <w:rFonts w:asciiTheme="minorHAnsi" w:hAnsiTheme="minorHAnsi" w:cstheme="minorHAnsi"/>
          <w:sz w:val="28"/>
          <w:szCs w:val="28"/>
        </w:rPr>
        <w:t xml:space="preserve">As Host of </w:t>
      </w:r>
      <w:r w:rsidR="00426972">
        <w:rPr>
          <w:rFonts w:asciiTheme="minorHAnsi" w:hAnsiTheme="minorHAnsi" w:cstheme="minorHAnsi"/>
          <w:sz w:val="28"/>
          <w:szCs w:val="28"/>
        </w:rPr>
        <w:t>‘The Green Room’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 series</w:t>
      </w:r>
      <w:r w:rsidRPr="003022A2">
        <w:rPr>
          <w:rFonts w:asciiTheme="minorHAnsi" w:hAnsiTheme="minorHAnsi" w:cstheme="minorHAnsi"/>
          <w:sz w:val="28"/>
          <w:szCs w:val="28"/>
        </w:rPr>
        <w:t>,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 </w:t>
      </w:r>
      <w:r w:rsidRPr="003022A2">
        <w:rPr>
          <w:rFonts w:asciiTheme="minorHAnsi" w:hAnsiTheme="minorHAnsi" w:cstheme="minorHAnsi"/>
          <w:sz w:val="28"/>
          <w:szCs w:val="28"/>
        </w:rPr>
        <w:t xml:space="preserve">Natasha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will take </w:t>
      </w:r>
      <w:r w:rsidRPr="003022A2">
        <w:rPr>
          <w:rFonts w:asciiTheme="minorHAnsi" w:hAnsiTheme="minorHAnsi" w:cstheme="minorHAnsi"/>
          <w:sz w:val="28"/>
          <w:szCs w:val="28"/>
        </w:rPr>
        <w:t>viewers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 behind the scenes,</w:t>
      </w:r>
      <w:r w:rsidRPr="003022A2">
        <w:rPr>
          <w:rFonts w:asciiTheme="minorHAnsi" w:hAnsiTheme="minorHAnsi" w:cstheme="minorHAnsi"/>
          <w:sz w:val="28"/>
          <w:szCs w:val="28"/>
        </w:rPr>
        <w:t xml:space="preserve"> </w:t>
      </w:r>
      <w:r w:rsidR="00E55ACA" w:rsidRPr="003022A2">
        <w:rPr>
          <w:rFonts w:asciiTheme="minorHAnsi" w:hAnsiTheme="minorHAnsi" w:cstheme="minorHAnsi"/>
          <w:sz w:val="28"/>
          <w:szCs w:val="28"/>
        </w:rPr>
        <w:t>on the set and up close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 to </w:t>
      </w:r>
      <w:r w:rsidR="00E55ACA" w:rsidRPr="003022A2">
        <w:rPr>
          <w:rFonts w:asciiTheme="minorHAnsi" w:hAnsiTheme="minorHAnsi" w:cstheme="minorHAnsi"/>
          <w:sz w:val="28"/>
          <w:szCs w:val="28"/>
        </w:rPr>
        <w:t>upcoming movies and television</w:t>
      </w:r>
      <w:r w:rsidRPr="003022A2">
        <w:rPr>
          <w:rFonts w:asciiTheme="minorHAnsi" w:hAnsiTheme="minorHAnsi" w:cstheme="minorHAnsi"/>
          <w:sz w:val="28"/>
          <w:szCs w:val="28"/>
        </w:rPr>
        <w:t xml:space="preserve"> series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.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 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Her </w:t>
      </w:r>
      <w:r w:rsidRPr="003022A2">
        <w:rPr>
          <w:rFonts w:asciiTheme="minorHAnsi" w:hAnsiTheme="minorHAnsi" w:cstheme="minorHAnsi"/>
          <w:sz w:val="28"/>
          <w:szCs w:val="28"/>
        </w:rPr>
        <w:t>interview</w:t>
      </w:r>
      <w:r w:rsidR="00DE4B15" w:rsidRPr="003022A2">
        <w:rPr>
          <w:rFonts w:asciiTheme="minorHAnsi" w:hAnsiTheme="minorHAnsi" w:cstheme="minorHAnsi"/>
          <w:sz w:val="28"/>
          <w:szCs w:val="28"/>
        </w:rPr>
        <w:t>s</w:t>
      </w:r>
      <w:r w:rsidRPr="003022A2">
        <w:rPr>
          <w:rFonts w:asciiTheme="minorHAnsi" w:hAnsiTheme="minorHAnsi" w:cstheme="minorHAnsi"/>
          <w:sz w:val="28"/>
          <w:szCs w:val="28"/>
        </w:rPr>
        <w:t xml:space="preserve"> 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with </w:t>
      </w:r>
      <w:r w:rsidRPr="003022A2">
        <w:rPr>
          <w:rFonts w:asciiTheme="minorHAnsi" w:hAnsiTheme="minorHAnsi" w:cstheme="minorHAnsi"/>
          <w:sz w:val="28"/>
          <w:szCs w:val="28"/>
        </w:rPr>
        <w:t xml:space="preserve">actors </w:t>
      </w:r>
      <w:r w:rsidR="00DE4B15" w:rsidRPr="003022A2">
        <w:rPr>
          <w:rFonts w:asciiTheme="minorHAnsi" w:hAnsiTheme="minorHAnsi" w:cstheme="minorHAnsi"/>
          <w:sz w:val="28"/>
          <w:szCs w:val="28"/>
        </w:rPr>
        <w:t>will explore the</w:t>
      </w:r>
      <w:r w:rsidRPr="003022A2">
        <w:rPr>
          <w:rFonts w:asciiTheme="minorHAnsi" w:hAnsiTheme="minorHAnsi" w:cstheme="minorHAnsi"/>
          <w:sz w:val="28"/>
          <w:szCs w:val="28"/>
        </w:rPr>
        <w:t xml:space="preserve"> training</w:t>
      </w:r>
      <w:r w:rsidR="00DE4B15" w:rsidRPr="003022A2">
        <w:rPr>
          <w:rFonts w:asciiTheme="minorHAnsi" w:hAnsiTheme="minorHAnsi" w:cstheme="minorHAnsi"/>
          <w:sz w:val="28"/>
          <w:szCs w:val="28"/>
        </w:rPr>
        <w:t>,</w:t>
      </w:r>
      <w:r w:rsidRPr="003022A2">
        <w:rPr>
          <w:rFonts w:asciiTheme="minorHAnsi" w:hAnsiTheme="minorHAnsi" w:cstheme="minorHAnsi"/>
          <w:sz w:val="28"/>
          <w:szCs w:val="28"/>
        </w:rPr>
        <w:t xml:space="preserve"> preparation 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and method used </w:t>
      </w:r>
      <w:r w:rsidRPr="003022A2">
        <w:rPr>
          <w:rFonts w:asciiTheme="minorHAnsi" w:hAnsiTheme="minorHAnsi" w:cstheme="minorHAnsi"/>
          <w:sz w:val="28"/>
          <w:szCs w:val="28"/>
        </w:rPr>
        <w:t>for their rol</w:t>
      </w:r>
      <w:r w:rsidR="00DE4B15" w:rsidRPr="003022A2">
        <w:rPr>
          <w:rFonts w:asciiTheme="minorHAnsi" w:hAnsiTheme="minorHAnsi" w:cstheme="minorHAnsi"/>
          <w:sz w:val="28"/>
          <w:szCs w:val="28"/>
        </w:rPr>
        <w:t xml:space="preserve">e. </w:t>
      </w:r>
      <w:r w:rsidR="001B01E3" w:rsidRPr="003022A2">
        <w:rPr>
          <w:rFonts w:asciiTheme="minorHAnsi" w:hAnsiTheme="minorHAnsi" w:cstheme="minorHAnsi"/>
          <w:sz w:val="28"/>
          <w:szCs w:val="28"/>
        </w:rPr>
        <w:t xml:space="preserve">She </w:t>
      </w:r>
      <w:r w:rsidR="00E77B20" w:rsidRPr="003022A2">
        <w:rPr>
          <w:rFonts w:asciiTheme="minorHAnsi" w:hAnsiTheme="minorHAnsi" w:cstheme="minorHAnsi"/>
          <w:sz w:val="28"/>
          <w:szCs w:val="28"/>
        </w:rPr>
        <w:t>will also</w:t>
      </w:r>
      <w:r w:rsidR="001B01E3" w:rsidRPr="003022A2">
        <w:rPr>
          <w:rFonts w:asciiTheme="minorHAnsi" w:hAnsiTheme="minorHAnsi" w:cstheme="minorHAnsi"/>
          <w:sz w:val="28"/>
          <w:szCs w:val="28"/>
        </w:rPr>
        <w:t xml:space="preserve"> speak with directors and producers on the development and making of the movie or television series.</w:t>
      </w:r>
    </w:p>
    <w:p w14:paraId="304A10A2" w14:textId="77777777" w:rsidR="00DA2AC1" w:rsidRPr="003022A2" w:rsidRDefault="00DA2AC1" w:rsidP="00E55AC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3539878F" w14:textId="764288D5" w:rsidR="00DA2AC1" w:rsidRPr="003022A2" w:rsidRDefault="0024098D" w:rsidP="00E55ACA">
      <w:pPr>
        <w:ind w:left="1440"/>
        <w:rPr>
          <w:rFonts w:asciiTheme="minorHAnsi" w:hAnsiTheme="minorHAnsi" w:cstheme="minorHAnsi"/>
          <w:sz w:val="28"/>
          <w:szCs w:val="28"/>
        </w:rPr>
      </w:pPr>
      <w:r w:rsidRPr="003022A2">
        <w:rPr>
          <w:rFonts w:asciiTheme="minorHAnsi" w:hAnsiTheme="minorHAnsi" w:cstheme="minorHAnsi"/>
          <w:sz w:val="28"/>
          <w:szCs w:val="28"/>
        </w:rPr>
        <w:t xml:space="preserve">Series 1 of </w:t>
      </w:r>
      <w:r w:rsidR="00426972">
        <w:rPr>
          <w:rFonts w:asciiTheme="minorHAnsi" w:hAnsiTheme="minorHAnsi" w:cstheme="minorHAnsi"/>
          <w:sz w:val="28"/>
          <w:szCs w:val="28"/>
        </w:rPr>
        <w:t>‘The Green Room’</w:t>
      </w:r>
      <w:r w:rsidRPr="003022A2">
        <w:rPr>
          <w:rFonts w:asciiTheme="minorHAnsi" w:hAnsiTheme="minorHAnsi" w:cstheme="minorHAnsi"/>
          <w:sz w:val="28"/>
          <w:szCs w:val="28"/>
        </w:rPr>
        <w:t xml:space="preserve"> launched Friday, May 27</w:t>
      </w:r>
      <w:r w:rsidRPr="003022A2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3022A2">
        <w:rPr>
          <w:rFonts w:asciiTheme="minorHAnsi" w:hAnsiTheme="minorHAnsi" w:cstheme="minorHAnsi"/>
          <w:sz w:val="28"/>
          <w:szCs w:val="28"/>
        </w:rPr>
        <w:t xml:space="preserve"> with Natasha taking viewers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behind the scenes </w:t>
      </w:r>
      <w:r w:rsidRPr="003022A2">
        <w:rPr>
          <w:rFonts w:asciiTheme="minorHAnsi" w:hAnsiTheme="minorHAnsi" w:cstheme="minorHAnsi"/>
          <w:sz w:val="28"/>
          <w:szCs w:val="28"/>
        </w:rPr>
        <w:t>of the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 blockbuster release from Paramount Pictures - Top Gun: Maverick.</w:t>
      </w:r>
      <w:r w:rsidRPr="003022A2">
        <w:rPr>
          <w:rFonts w:asciiTheme="minorHAnsi" w:hAnsiTheme="minorHAnsi" w:cstheme="minorHAnsi"/>
          <w:sz w:val="28"/>
          <w:szCs w:val="28"/>
        </w:rPr>
        <w:t xml:space="preserve"> Series 1 is available on Casting Workbook </w:t>
      </w:r>
      <w:r w:rsidR="00EB58C8">
        <w:rPr>
          <w:rFonts w:asciiTheme="minorHAnsi" w:hAnsiTheme="minorHAnsi" w:cstheme="minorHAnsi"/>
          <w:sz w:val="28"/>
          <w:szCs w:val="28"/>
        </w:rPr>
        <w:t>YouTube</w:t>
      </w:r>
      <w:r w:rsidRPr="003022A2">
        <w:rPr>
          <w:rFonts w:asciiTheme="minorHAnsi" w:hAnsiTheme="minorHAnsi" w:cstheme="minorHAnsi"/>
          <w:sz w:val="28"/>
          <w:szCs w:val="28"/>
        </w:rPr>
        <w:t xml:space="preserve"> and </w:t>
      </w:r>
      <w:r w:rsidR="00EB58C8">
        <w:rPr>
          <w:rFonts w:asciiTheme="minorHAnsi" w:hAnsiTheme="minorHAnsi" w:cstheme="minorHAnsi"/>
          <w:sz w:val="28"/>
          <w:szCs w:val="28"/>
        </w:rPr>
        <w:t>TikTok</w:t>
      </w:r>
      <w:r w:rsidRPr="003022A2">
        <w:rPr>
          <w:rFonts w:asciiTheme="minorHAnsi" w:hAnsiTheme="minorHAnsi" w:cstheme="minorHAnsi"/>
          <w:sz w:val="28"/>
          <w:szCs w:val="28"/>
        </w:rPr>
        <w:t xml:space="preserve"> channels. Viewers </w:t>
      </w:r>
      <w:r w:rsidR="00DA2AC1" w:rsidRPr="003022A2">
        <w:rPr>
          <w:rFonts w:asciiTheme="minorHAnsi" w:hAnsiTheme="minorHAnsi" w:cstheme="minorHAnsi"/>
          <w:sz w:val="28"/>
          <w:szCs w:val="28"/>
        </w:rPr>
        <w:t xml:space="preserve">will hear from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Tom Cruise </w:t>
      </w:r>
      <w:r w:rsidR="00DA2AC1" w:rsidRPr="003022A2">
        <w:rPr>
          <w:rFonts w:asciiTheme="minorHAnsi" w:hAnsiTheme="minorHAnsi" w:cstheme="minorHAnsi"/>
          <w:sz w:val="28"/>
          <w:szCs w:val="28"/>
        </w:rPr>
        <w:t xml:space="preserve">as he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describes </w:t>
      </w:r>
      <w:r w:rsidR="001B01E3" w:rsidRPr="003022A2">
        <w:rPr>
          <w:rFonts w:asciiTheme="minorHAnsi" w:hAnsiTheme="minorHAnsi" w:cstheme="minorHAnsi"/>
          <w:sz w:val="28"/>
          <w:szCs w:val="28"/>
        </w:rPr>
        <w:t xml:space="preserve">actor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training and preparation </w:t>
      </w:r>
      <w:r w:rsidR="001B01E3" w:rsidRPr="003022A2">
        <w:rPr>
          <w:rFonts w:asciiTheme="minorHAnsi" w:hAnsiTheme="minorHAnsi" w:cstheme="minorHAnsi"/>
          <w:sz w:val="28"/>
          <w:szCs w:val="28"/>
        </w:rPr>
        <w:t xml:space="preserve">that was required to be </w:t>
      </w:r>
      <w:r w:rsidR="00E55ACA" w:rsidRPr="003022A2">
        <w:rPr>
          <w:rFonts w:asciiTheme="minorHAnsi" w:hAnsiTheme="minorHAnsi" w:cstheme="minorHAnsi"/>
          <w:sz w:val="28"/>
          <w:szCs w:val="28"/>
        </w:rPr>
        <w:t xml:space="preserve">ready for the making of this film, while Producer Jerry Bruckheimer </w:t>
      </w:r>
      <w:r w:rsidR="00E55ACA" w:rsidRPr="003022A2">
        <w:rPr>
          <w:rFonts w:asciiTheme="minorHAnsi" w:hAnsiTheme="minorHAnsi" w:cstheme="minorHAnsi"/>
          <w:sz w:val="28"/>
          <w:szCs w:val="28"/>
        </w:rPr>
        <w:lastRenderedPageBreak/>
        <w:t xml:space="preserve">discusses the making of the Top Gun: Maverick and the introduction of new camera technology used to make you feel you </w:t>
      </w:r>
      <w:r w:rsidR="00DA2AC1" w:rsidRPr="003022A2">
        <w:rPr>
          <w:rFonts w:asciiTheme="minorHAnsi" w:hAnsiTheme="minorHAnsi" w:cstheme="minorHAnsi"/>
          <w:sz w:val="28"/>
          <w:szCs w:val="28"/>
        </w:rPr>
        <w:t xml:space="preserve">like </w:t>
      </w:r>
      <w:r w:rsidR="00E55ACA" w:rsidRPr="003022A2">
        <w:rPr>
          <w:rFonts w:asciiTheme="minorHAnsi" w:hAnsiTheme="minorHAnsi" w:cstheme="minorHAnsi"/>
          <w:sz w:val="28"/>
          <w:szCs w:val="28"/>
        </w:rPr>
        <w:t>are in the cockpi</w:t>
      </w:r>
      <w:r w:rsidR="00DA2AC1" w:rsidRPr="003022A2">
        <w:rPr>
          <w:rFonts w:asciiTheme="minorHAnsi" w:hAnsiTheme="minorHAnsi" w:cstheme="minorHAnsi"/>
          <w:sz w:val="28"/>
          <w:szCs w:val="28"/>
        </w:rPr>
        <w:t>t. There are also interviews with other cast members including Jennifer Con</w:t>
      </w:r>
      <w:r w:rsidR="00CA16AE">
        <w:rPr>
          <w:rFonts w:asciiTheme="minorHAnsi" w:hAnsiTheme="minorHAnsi" w:cstheme="minorHAnsi"/>
          <w:sz w:val="28"/>
          <w:szCs w:val="28"/>
        </w:rPr>
        <w:t>ne</w:t>
      </w:r>
      <w:r w:rsidR="00DA2AC1" w:rsidRPr="003022A2">
        <w:rPr>
          <w:rFonts w:asciiTheme="minorHAnsi" w:hAnsiTheme="minorHAnsi" w:cstheme="minorHAnsi"/>
          <w:sz w:val="28"/>
          <w:szCs w:val="28"/>
        </w:rPr>
        <w:t xml:space="preserve">lly and Miles Teller.  </w:t>
      </w:r>
    </w:p>
    <w:p w14:paraId="60FF62BA" w14:textId="407B55E2" w:rsidR="00DA2AC1" w:rsidRPr="003022A2" w:rsidRDefault="00DA2AC1" w:rsidP="00E55AC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569A908C" w14:textId="5E0ED9B8" w:rsidR="00DA2AC1" w:rsidRPr="003022A2" w:rsidRDefault="00DA2AC1" w:rsidP="00E55ACA">
      <w:pPr>
        <w:ind w:left="1440"/>
        <w:rPr>
          <w:rFonts w:asciiTheme="minorHAnsi" w:hAnsiTheme="minorHAnsi" w:cstheme="minorHAnsi"/>
          <w:sz w:val="28"/>
          <w:szCs w:val="28"/>
        </w:rPr>
      </w:pPr>
      <w:r w:rsidRPr="003022A2">
        <w:rPr>
          <w:rFonts w:asciiTheme="minorHAnsi" w:hAnsiTheme="minorHAnsi" w:cstheme="minorHAnsi"/>
          <w:sz w:val="28"/>
          <w:szCs w:val="28"/>
        </w:rPr>
        <w:t>Natasha also host</w:t>
      </w:r>
      <w:r w:rsidR="00BF1E45" w:rsidRPr="003022A2">
        <w:rPr>
          <w:rFonts w:asciiTheme="minorHAnsi" w:hAnsiTheme="minorHAnsi" w:cstheme="minorHAnsi"/>
          <w:sz w:val="28"/>
          <w:szCs w:val="28"/>
        </w:rPr>
        <w:t xml:space="preserve">s </w:t>
      </w:r>
      <w:r w:rsidRPr="003022A2">
        <w:rPr>
          <w:rFonts w:asciiTheme="minorHAnsi" w:hAnsiTheme="minorHAnsi" w:cstheme="minorHAnsi"/>
          <w:sz w:val="28"/>
          <w:szCs w:val="28"/>
        </w:rPr>
        <w:t xml:space="preserve">Casting Workbook other </w:t>
      </w:r>
      <w:r w:rsidR="00CA16AE">
        <w:rPr>
          <w:rFonts w:asciiTheme="minorHAnsi" w:hAnsiTheme="minorHAnsi" w:cstheme="minorHAnsi"/>
          <w:sz w:val="28"/>
          <w:szCs w:val="28"/>
        </w:rPr>
        <w:t>o</w:t>
      </w:r>
      <w:r w:rsidRPr="003022A2">
        <w:rPr>
          <w:rFonts w:asciiTheme="minorHAnsi" w:hAnsiTheme="minorHAnsi" w:cstheme="minorHAnsi"/>
          <w:sz w:val="28"/>
          <w:szCs w:val="28"/>
        </w:rPr>
        <w:t xml:space="preserve">riginal </w:t>
      </w:r>
      <w:r w:rsidR="00CA16AE">
        <w:rPr>
          <w:rFonts w:asciiTheme="minorHAnsi" w:hAnsiTheme="minorHAnsi" w:cstheme="minorHAnsi"/>
          <w:sz w:val="28"/>
          <w:szCs w:val="28"/>
        </w:rPr>
        <w:t>c</w:t>
      </w:r>
      <w:r w:rsidRPr="003022A2">
        <w:rPr>
          <w:rFonts w:asciiTheme="minorHAnsi" w:hAnsiTheme="minorHAnsi" w:cstheme="minorHAnsi"/>
          <w:sz w:val="28"/>
          <w:szCs w:val="28"/>
        </w:rPr>
        <w:t xml:space="preserve">ontent – </w:t>
      </w:r>
      <w:r w:rsidR="00EB58C8">
        <w:rPr>
          <w:rFonts w:asciiTheme="minorHAnsi" w:hAnsiTheme="minorHAnsi" w:cstheme="minorHAnsi"/>
          <w:sz w:val="28"/>
          <w:szCs w:val="28"/>
        </w:rPr>
        <w:t>‘‘The Working Actor’’</w:t>
      </w:r>
      <w:r w:rsidR="00BF1E45" w:rsidRPr="003022A2">
        <w:rPr>
          <w:rFonts w:asciiTheme="minorHAnsi" w:hAnsiTheme="minorHAnsi" w:cstheme="minorHAnsi"/>
          <w:sz w:val="28"/>
          <w:szCs w:val="28"/>
        </w:rPr>
        <w:t xml:space="preserve">, which is in Season Three. </w:t>
      </w:r>
      <w:r w:rsidR="00EB58C8">
        <w:rPr>
          <w:rFonts w:asciiTheme="minorHAnsi" w:hAnsiTheme="minorHAnsi" w:cstheme="minorHAnsi"/>
          <w:sz w:val="28"/>
          <w:szCs w:val="28"/>
        </w:rPr>
        <w:t>‘The Working Actor’</w:t>
      </w:r>
      <w:r w:rsidR="00BF1E45" w:rsidRPr="003022A2">
        <w:rPr>
          <w:rFonts w:asciiTheme="minorHAnsi" w:hAnsiTheme="minorHAnsi" w:cstheme="minorHAnsi"/>
          <w:sz w:val="28"/>
          <w:szCs w:val="28"/>
        </w:rPr>
        <w:t xml:space="preserve"> is a monthly web series featuring in-depth interviews, lessons and tutorials with top Casting Directors, Actors, Agents, </w:t>
      </w:r>
      <w:r w:rsidR="00A9261A" w:rsidRPr="003022A2">
        <w:rPr>
          <w:rFonts w:asciiTheme="minorHAnsi" w:hAnsiTheme="minorHAnsi" w:cstheme="minorHAnsi"/>
          <w:sz w:val="28"/>
          <w:szCs w:val="28"/>
        </w:rPr>
        <w:t>Producers,</w:t>
      </w:r>
      <w:r w:rsidR="00BF1E45" w:rsidRPr="003022A2">
        <w:rPr>
          <w:rFonts w:asciiTheme="minorHAnsi" w:hAnsiTheme="minorHAnsi" w:cstheme="minorHAnsi"/>
          <w:sz w:val="28"/>
          <w:szCs w:val="28"/>
        </w:rPr>
        <w:t xml:space="preserve"> and other industry professionals. </w:t>
      </w:r>
    </w:p>
    <w:p w14:paraId="0D11799C" w14:textId="72730074" w:rsidR="00BF1E45" w:rsidRPr="003022A2" w:rsidRDefault="00BF1E45" w:rsidP="00E55AC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40E5577B" w14:textId="714AEEA9" w:rsidR="00BF1E45" w:rsidRPr="003022A2" w:rsidRDefault="00BF1E45" w:rsidP="00E55ACA">
      <w:pPr>
        <w:ind w:left="1440"/>
        <w:rPr>
          <w:rFonts w:asciiTheme="minorHAnsi" w:hAnsiTheme="minorHAnsi" w:cstheme="minorHAnsi"/>
          <w:sz w:val="28"/>
          <w:szCs w:val="28"/>
        </w:rPr>
      </w:pPr>
      <w:r w:rsidRPr="003022A2">
        <w:rPr>
          <w:rFonts w:asciiTheme="minorHAnsi" w:hAnsiTheme="minorHAnsi" w:cstheme="minorHAnsi"/>
          <w:sz w:val="28"/>
          <w:szCs w:val="28"/>
        </w:rPr>
        <w:t>Natasha is a former Entertainment Tonight Canada Host and reporter, where she spent 12 years</w:t>
      </w:r>
      <w:r w:rsidR="00A23DC3" w:rsidRPr="003022A2">
        <w:rPr>
          <w:rFonts w:asciiTheme="minorHAnsi" w:hAnsiTheme="minorHAnsi" w:cstheme="minorHAnsi"/>
          <w:sz w:val="28"/>
          <w:szCs w:val="28"/>
        </w:rPr>
        <w:t>, interviewing major celebrities such as Oprah Winfrey,</w:t>
      </w:r>
      <w:r w:rsidR="004F67F0" w:rsidRPr="003022A2">
        <w:rPr>
          <w:rFonts w:asciiTheme="minorHAnsi" w:hAnsiTheme="minorHAnsi" w:cstheme="minorHAnsi"/>
          <w:sz w:val="28"/>
          <w:szCs w:val="28"/>
        </w:rPr>
        <w:t xml:space="preserve"> Celine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 Dion, Jennifer </w:t>
      </w:r>
      <w:r w:rsidR="007672A2" w:rsidRPr="003022A2">
        <w:rPr>
          <w:rFonts w:asciiTheme="minorHAnsi" w:hAnsiTheme="minorHAnsi" w:cstheme="minorHAnsi"/>
          <w:sz w:val="28"/>
          <w:szCs w:val="28"/>
        </w:rPr>
        <w:t>Lopez,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 and George Clooney.</w:t>
      </w:r>
      <w:r w:rsidRPr="003022A2">
        <w:rPr>
          <w:rFonts w:asciiTheme="minorHAnsi" w:hAnsiTheme="minorHAnsi" w:cstheme="minorHAnsi"/>
          <w:sz w:val="28"/>
          <w:szCs w:val="28"/>
        </w:rPr>
        <w:t xml:space="preserve"> Additionally, </w:t>
      </w:r>
      <w:r w:rsidR="002505AF" w:rsidRPr="003022A2">
        <w:rPr>
          <w:rFonts w:asciiTheme="minorHAnsi" w:hAnsiTheme="minorHAnsi" w:cstheme="minorHAnsi"/>
          <w:sz w:val="28"/>
          <w:szCs w:val="28"/>
        </w:rPr>
        <w:t>she is</w:t>
      </w:r>
      <w:r w:rsidRPr="003022A2">
        <w:rPr>
          <w:rFonts w:asciiTheme="minorHAnsi" w:hAnsiTheme="minorHAnsi" w:cstheme="minorHAnsi"/>
          <w:sz w:val="28"/>
          <w:szCs w:val="28"/>
        </w:rPr>
        <w:t xml:space="preserve"> a podcast host 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of </w:t>
      </w:r>
      <w:r w:rsidRPr="003022A2">
        <w:rPr>
          <w:rFonts w:asciiTheme="minorHAnsi" w:hAnsiTheme="minorHAnsi" w:cstheme="minorHAnsi"/>
          <w:sz w:val="28"/>
          <w:szCs w:val="28"/>
        </w:rPr>
        <w:t>Cineplex Theatres</w:t>
      </w:r>
      <w:r w:rsidR="00426972">
        <w:rPr>
          <w:rFonts w:asciiTheme="minorHAnsi" w:hAnsiTheme="minorHAnsi" w:cstheme="minorHAnsi"/>
          <w:sz w:val="28"/>
          <w:szCs w:val="28"/>
        </w:rPr>
        <w:t>’</w:t>
      </w:r>
      <w:r w:rsidRPr="003022A2">
        <w:rPr>
          <w:rFonts w:asciiTheme="minorHAnsi" w:hAnsiTheme="minorHAnsi" w:cstheme="minorHAnsi"/>
          <w:sz w:val="28"/>
          <w:szCs w:val="28"/>
        </w:rPr>
        <w:t xml:space="preserve"> 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“Hello Movies” </w:t>
      </w:r>
      <w:r w:rsidRPr="003022A2">
        <w:rPr>
          <w:rFonts w:asciiTheme="minorHAnsi" w:hAnsiTheme="minorHAnsi" w:cstheme="minorHAnsi"/>
          <w:sz w:val="28"/>
          <w:szCs w:val="28"/>
        </w:rPr>
        <w:t xml:space="preserve">and co-hosted the popular 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Montreal </w:t>
      </w:r>
      <w:r w:rsidRPr="003022A2">
        <w:rPr>
          <w:rFonts w:asciiTheme="minorHAnsi" w:hAnsiTheme="minorHAnsi" w:cstheme="minorHAnsi"/>
          <w:sz w:val="28"/>
          <w:szCs w:val="28"/>
        </w:rPr>
        <w:t>Morning Radio Show “Freeway and Natasha on Virgin Radi</w:t>
      </w:r>
      <w:r w:rsidR="001B01E3" w:rsidRPr="003022A2">
        <w:rPr>
          <w:rFonts w:asciiTheme="minorHAnsi" w:hAnsiTheme="minorHAnsi" w:cstheme="minorHAnsi"/>
          <w:sz w:val="28"/>
          <w:szCs w:val="28"/>
        </w:rPr>
        <w:t>o/</w:t>
      </w:r>
      <w:r w:rsidRPr="003022A2">
        <w:rPr>
          <w:rFonts w:asciiTheme="minorHAnsi" w:hAnsiTheme="minorHAnsi" w:cstheme="minorHAnsi"/>
          <w:sz w:val="28"/>
          <w:szCs w:val="28"/>
        </w:rPr>
        <w:t xml:space="preserve">I Heart Radio”. 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In 2020 Natasha </w:t>
      </w:r>
      <w:r w:rsidR="004F67F0" w:rsidRPr="003022A2">
        <w:rPr>
          <w:rFonts w:asciiTheme="minorHAnsi" w:hAnsiTheme="minorHAnsi" w:cstheme="minorHAnsi"/>
          <w:sz w:val="28"/>
          <w:szCs w:val="28"/>
        </w:rPr>
        <w:t>b</w:t>
      </w:r>
      <w:r w:rsidR="00A23DC3" w:rsidRPr="003022A2">
        <w:rPr>
          <w:rFonts w:asciiTheme="minorHAnsi" w:hAnsiTheme="minorHAnsi" w:cstheme="minorHAnsi"/>
          <w:sz w:val="28"/>
          <w:szCs w:val="28"/>
        </w:rPr>
        <w:t xml:space="preserve">ecame a member of the prestigious </w:t>
      </w:r>
      <w:r w:rsidR="006D492F" w:rsidRPr="003022A2">
        <w:rPr>
          <w:rFonts w:asciiTheme="minorHAnsi" w:hAnsiTheme="minorHAnsi" w:cstheme="minorHAnsi"/>
          <w:sz w:val="28"/>
          <w:szCs w:val="28"/>
        </w:rPr>
        <w:t>Critics Choice Association and was recently appointed the Canadian Council Chair spokesperson for</w:t>
      </w:r>
      <w:r w:rsidR="00F72CAC">
        <w:rPr>
          <w:rFonts w:asciiTheme="minorHAnsi" w:hAnsiTheme="minorHAnsi" w:cstheme="minorHAnsi"/>
          <w:sz w:val="28"/>
          <w:szCs w:val="28"/>
        </w:rPr>
        <w:t xml:space="preserve"> the </w:t>
      </w:r>
      <w:r w:rsidR="006D492F" w:rsidRPr="003022A2">
        <w:rPr>
          <w:rFonts w:asciiTheme="minorHAnsi" w:hAnsiTheme="minorHAnsi" w:cstheme="minorHAnsi"/>
          <w:sz w:val="28"/>
          <w:szCs w:val="28"/>
        </w:rPr>
        <w:t xml:space="preserve">Geena Davis </w:t>
      </w:r>
      <w:r w:rsidR="00F72CAC">
        <w:rPr>
          <w:rFonts w:asciiTheme="minorHAnsi" w:hAnsiTheme="minorHAnsi" w:cstheme="minorHAnsi"/>
          <w:sz w:val="28"/>
          <w:szCs w:val="28"/>
        </w:rPr>
        <w:t xml:space="preserve">Institute </w:t>
      </w:r>
      <w:r w:rsidR="006D492F" w:rsidRPr="003022A2">
        <w:rPr>
          <w:rFonts w:asciiTheme="minorHAnsi" w:hAnsiTheme="minorHAnsi" w:cstheme="minorHAnsi"/>
          <w:sz w:val="28"/>
          <w:szCs w:val="28"/>
        </w:rPr>
        <w:t xml:space="preserve">on Gender and Women in Media. </w:t>
      </w:r>
    </w:p>
    <w:p w14:paraId="6452E35A" w14:textId="246CDCE9" w:rsidR="00DA2AC1" w:rsidRPr="003022A2" w:rsidRDefault="00DA2AC1" w:rsidP="00DA2AC1">
      <w:pPr>
        <w:rPr>
          <w:rFonts w:asciiTheme="minorHAnsi" w:hAnsiTheme="minorHAnsi" w:cstheme="minorHAnsi"/>
          <w:sz w:val="28"/>
          <w:szCs w:val="28"/>
        </w:rPr>
      </w:pPr>
    </w:p>
    <w:p w14:paraId="6E94A82E" w14:textId="2DA5FE55" w:rsidR="00E35239" w:rsidRDefault="00E35239" w:rsidP="00E35239">
      <w:pPr>
        <w:ind w:left="14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352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 am very excited to be partnering with the Casting Workbook family to bring interviews and content that will help inspire working actors around the world, to better their </w:t>
      </w:r>
      <w:r w:rsidR="00BF7AC3" w:rsidRPr="00E35239">
        <w:rPr>
          <w:rFonts w:asciiTheme="minorHAnsi" w:hAnsiTheme="minorHAnsi" w:cstheme="minorHAnsi"/>
          <w:color w:val="000000" w:themeColor="text1"/>
          <w:sz w:val="28"/>
          <w:szCs w:val="28"/>
        </w:rPr>
        <w:t>craft, &amp;</w:t>
      </w:r>
      <w:r w:rsidRPr="00E3523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gain insider tips from Hollywood productions &amp; stars every week in </w:t>
      </w:r>
      <w:r w:rsidR="00CA16AE">
        <w:rPr>
          <w:rFonts w:asciiTheme="minorHAnsi" w:hAnsiTheme="minorHAnsi" w:cstheme="minorHAnsi"/>
          <w:color w:val="000000" w:themeColor="text1"/>
          <w:sz w:val="28"/>
          <w:szCs w:val="28"/>
        </w:rPr>
        <w:t>‘</w:t>
      </w:r>
      <w:r w:rsidRPr="00E35239">
        <w:rPr>
          <w:rFonts w:asciiTheme="minorHAnsi" w:hAnsiTheme="minorHAnsi" w:cstheme="minorHAnsi"/>
          <w:color w:val="000000" w:themeColor="text1"/>
          <w:sz w:val="28"/>
          <w:szCs w:val="28"/>
        </w:rPr>
        <w:t>The Green</w:t>
      </w:r>
      <w:r w:rsidR="0008574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35239">
        <w:rPr>
          <w:rFonts w:asciiTheme="minorHAnsi" w:hAnsiTheme="minorHAnsi" w:cstheme="minorHAnsi"/>
          <w:color w:val="000000" w:themeColor="text1"/>
          <w:sz w:val="28"/>
          <w:szCs w:val="28"/>
        </w:rPr>
        <w:t>Room</w:t>
      </w:r>
      <w:r w:rsidR="00CA16AE">
        <w:rPr>
          <w:rFonts w:asciiTheme="minorHAnsi" w:hAnsiTheme="minorHAnsi" w:cstheme="minorHAnsi"/>
          <w:color w:val="000000" w:themeColor="text1"/>
          <w:sz w:val="28"/>
          <w:szCs w:val="28"/>
        </w:rPr>
        <w:t>’</w:t>
      </w:r>
      <w:r w:rsidR="00085745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33B985F" w14:textId="6A81C8B0" w:rsidR="00085745" w:rsidRPr="00BF7AC3" w:rsidRDefault="00085745" w:rsidP="000857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  <w:r w:rsidRPr="00BF7AC3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Nata</w:t>
      </w:r>
      <w:r w:rsidR="00BF7AC3" w:rsidRPr="00BF7AC3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sha Gargiulo, Host of The Green Room and The Working Actor</w:t>
      </w:r>
    </w:p>
    <w:p w14:paraId="5290B8EF" w14:textId="48171709" w:rsidR="003022A2" w:rsidRPr="003022A2" w:rsidRDefault="003022A2" w:rsidP="00E55ACA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38DB8EB6" w14:textId="3D2EA816" w:rsidR="003022A2" w:rsidRPr="003022A2" w:rsidRDefault="003022A2" w:rsidP="00E55ACA">
      <w:pPr>
        <w:ind w:left="1440"/>
        <w:rPr>
          <w:rFonts w:asciiTheme="minorHAnsi" w:hAnsiTheme="minorHAnsi" w:cstheme="minorHAnsi"/>
          <w:sz w:val="28"/>
          <w:szCs w:val="28"/>
        </w:rPr>
      </w:pPr>
      <w:r w:rsidRPr="003022A2">
        <w:rPr>
          <w:rFonts w:asciiTheme="minorHAnsi" w:hAnsiTheme="minorHAnsi" w:cstheme="minorHAnsi"/>
          <w:sz w:val="28"/>
          <w:szCs w:val="28"/>
        </w:rPr>
        <w:t>“</w:t>
      </w:r>
      <w:r w:rsidR="00426972">
        <w:rPr>
          <w:rFonts w:asciiTheme="minorHAnsi" w:hAnsiTheme="minorHAnsi" w:cstheme="minorHAnsi"/>
          <w:sz w:val="28"/>
          <w:szCs w:val="28"/>
        </w:rPr>
        <w:t>‘The Green Room’</w:t>
      </w:r>
      <w:r w:rsidRPr="003022A2">
        <w:rPr>
          <w:rFonts w:asciiTheme="minorHAnsi" w:hAnsiTheme="minorHAnsi" w:cstheme="minorHAnsi"/>
          <w:sz w:val="28"/>
          <w:szCs w:val="28"/>
        </w:rPr>
        <w:t xml:space="preserve"> further punctuates Casting Workbook’s commitment to bring valuable original content to our members. Natasha will </w:t>
      </w:r>
      <w:r w:rsidR="007672A2" w:rsidRPr="003022A2">
        <w:rPr>
          <w:rFonts w:asciiTheme="minorHAnsi" w:hAnsiTheme="minorHAnsi" w:cstheme="minorHAnsi"/>
          <w:sz w:val="28"/>
          <w:szCs w:val="28"/>
        </w:rPr>
        <w:t>home in on</w:t>
      </w:r>
      <w:r w:rsidRPr="003022A2">
        <w:rPr>
          <w:rFonts w:asciiTheme="minorHAnsi" w:hAnsiTheme="minorHAnsi" w:cstheme="minorHAnsi"/>
          <w:sz w:val="28"/>
          <w:szCs w:val="28"/>
        </w:rPr>
        <w:t xml:space="preserve"> the Actor’s point of view when sitting with the brightest and the best in these interviews, asking the questions that our members would love to ask.”</w:t>
      </w:r>
    </w:p>
    <w:p w14:paraId="690D39F1" w14:textId="5BA480DF" w:rsidR="003022A2" w:rsidRPr="003022A2" w:rsidRDefault="003022A2" w:rsidP="003022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3022A2">
        <w:rPr>
          <w:rFonts w:asciiTheme="minorHAnsi" w:hAnsiTheme="minorHAnsi" w:cstheme="minorHAnsi"/>
          <w:i/>
          <w:iCs/>
          <w:sz w:val="28"/>
          <w:szCs w:val="28"/>
        </w:rPr>
        <w:t>Susan Fox, Founder and Chief Executive Officer, Casting Workbook</w:t>
      </w:r>
    </w:p>
    <w:p w14:paraId="2E56C82A" w14:textId="5249C4B4" w:rsidR="002505AF" w:rsidRPr="003022A2" w:rsidRDefault="002505AF" w:rsidP="003022A2">
      <w:pPr>
        <w:rPr>
          <w:rFonts w:asciiTheme="minorHAnsi" w:hAnsiTheme="minorHAnsi" w:cstheme="minorHAnsi"/>
          <w:sz w:val="28"/>
          <w:szCs w:val="28"/>
        </w:rPr>
      </w:pPr>
    </w:p>
    <w:p w14:paraId="2B87E700" w14:textId="1D66A84D" w:rsidR="00FF2314" w:rsidRPr="007672A2" w:rsidRDefault="00A9261A" w:rsidP="001B01E3">
      <w:pPr>
        <w:pStyle w:val="has-small-font-size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672A2">
        <w:rPr>
          <w:rStyle w:val="Strong"/>
          <w:rFonts w:asciiTheme="minorHAnsi" w:hAnsiTheme="minorHAnsi" w:cstheme="minorHAnsi"/>
          <w:color w:val="000000" w:themeColor="text1"/>
          <w:sz w:val="28"/>
          <w:szCs w:val="28"/>
        </w:rPr>
        <w:t>About Casting Workbook: </w:t>
      </w:r>
    </w:p>
    <w:p w14:paraId="04ADB6CE" w14:textId="0F287E42" w:rsidR="00A9261A" w:rsidRPr="007672A2" w:rsidRDefault="00A9261A" w:rsidP="00A9261A">
      <w:pPr>
        <w:pStyle w:val="has-small-font-size"/>
        <w:spacing w:before="0" w:beforeAutospacing="0" w:after="0" w:afterAutospacing="0"/>
        <w:ind w:left="144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For over 25 years, 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ha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ve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been driving the industry forward with leading-edge enterprise casting software. By bridging essential communications between production, casting, agents, and their talent, we’ve worked with some of the biggest production 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studios including</w:t>
      </w:r>
      <w:r w:rsidR="00FF2314" w:rsidRPr="007672A2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2314" w:rsidRPr="007672A2">
        <w:rPr>
          <w:rStyle w:val="Emphasis"/>
          <w:rFonts w:asciiTheme="minorHAnsi" w:hAnsiTheme="minorHAnsi" w:cstheme="minorHAnsi"/>
          <w:color w:val="000000" w:themeColor="text1"/>
          <w:sz w:val="28"/>
          <w:szCs w:val="28"/>
        </w:rPr>
        <w:t>Disney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F2314" w:rsidRPr="007672A2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2314" w:rsidRPr="007672A2">
        <w:rPr>
          <w:rStyle w:val="Emphasis"/>
          <w:rFonts w:asciiTheme="minorHAnsi" w:hAnsiTheme="minorHAnsi" w:cstheme="minorHAnsi"/>
          <w:color w:val="000000" w:themeColor="text1"/>
          <w:sz w:val="28"/>
          <w:szCs w:val="28"/>
        </w:rPr>
        <w:t>Netflix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F2314" w:rsidRPr="007672A2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2314" w:rsidRPr="007672A2">
        <w:rPr>
          <w:rStyle w:val="Emphasis"/>
          <w:rFonts w:asciiTheme="minorHAnsi" w:hAnsiTheme="minorHAnsi" w:cstheme="minorHAnsi"/>
          <w:color w:val="000000" w:themeColor="text1"/>
          <w:sz w:val="28"/>
          <w:szCs w:val="28"/>
        </w:rPr>
        <w:t>Universal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F2314" w:rsidRPr="007672A2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2314" w:rsidRPr="007672A2">
        <w:rPr>
          <w:rStyle w:val="Emphasis"/>
          <w:rFonts w:asciiTheme="minorHAnsi" w:hAnsiTheme="minorHAnsi" w:cstheme="minorHAnsi"/>
          <w:color w:val="000000" w:themeColor="text1"/>
          <w:sz w:val="28"/>
          <w:szCs w:val="28"/>
        </w:rPr>
        <w:t>HBO</w:t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F2314" w:rsidRPr="007672A2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FF2314" w:rsidRPr="007672A2">
        <w:rPr>
          <w:rStyle w:val="Emphasis"/>
          <w:rFonts w:asciiTheme="minorHAnsi" w:hAnsiTheme="minorHAnsi" w:cstheme="minorHAnsi"/>
          <w:color w:val="000000" w:themeColor="text1"/>
          <w:sz w:val="28"/>
          <w:szCs w:val="28"/>
        </w:rPr>
        <w:t>Fox Features, Lionsgate, Sony, Nickelodeon and many more.</w:t>
      </w:r>
    </w:p>
    <w:p w14:paraId="1A165D1A" w14:textId="5284A79C" w:rsidR="00A9261A" w:rsidRPr="003022A2" w:rsidRDefault="00A9261A" w:rsidP="00FF2314">
      <w:pPr>
        <w:ind w:left="1440"/>
        <w:rPr>
          <w:rFonts w:asciiTheme="minorHAnsi" w:hAnsiTheme="minorHAnsi" w:cstheme="minorHAnsi"/>
          <w:color w:val="53627C"/>
          <w:sz w:val="28"/>
          <w:szCs w:val="28"/>
        </w:rPr>
      </w:pP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FF231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O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ur global network 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consists of offices in Los Angeles, Vancouver, Toronto, Montreal, Mexico &amp; Madrid </w:t>
      </w:r>
      <w:r w:rsidR="001B01E3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with 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Actors, Casting 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Directors,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Agents in over 50 countries. Services are offered in English, French and Spanish.  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Our 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B2C 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service 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was recently ranked #1 globally </w:t>
      </w:r>
      <w:r w:rsidR="001B01E3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as part of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Help Scout’s 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annual Award Ranking of </w:t>
      </w:r>
      <w:r w:rsidR="001B01E3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12,000 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companies in over 140 countri</w:t>
      </w:r>
      <w:r w:rsidR="001B01E3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es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. We offer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innovative tools to help actors search jobs, submit self-tapes, work seamlessly with their agents, and develop their craft 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while they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build their careers. Whether watching our popular 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Original Content programming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, auditioning virtually through our Virtual Casting Room (VCR</w:t>
      </w:r>
      <w:r w:rsidR="00C066CB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),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 submitting a self-tape on our top-rated mobile 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Actor App, our goal is to be the #1 casting software and service provider to actors, </w:t>
      </w:r>
      <w:r w:rsidR="00B33A54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agents,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casting directors </w:t>
      </w:r>
      <w:r w:rsidR="00982D10"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globally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t>. </w:t>
      </w:r>
      <w:r w:rsidRPr="007672A2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</w:p>
    <w:p w14:paraId="66FE6FA2" w14:textId="77777777" w:rsidR="00A9261A" w:rsidRPr="003022A2" w:rsidRDefault="00A9261A" w:rsidP="00A9261A">
      <w:pPr>
        <w:pStyle w:val="has-small-font-size"/>
        <w:spacing w:before="0" w:beforeAutospacing="0" w:after="0" w:afterAutospacing="0"/>
        <w:ind w:left="1440"/>
        <w:rPr>
          <w:rFonts w:asciiTheme="minorHAnsi" w:hAnsiTheme="minorHAnsi" w:cstheme="minorHAnsi"/>
          <w:color w:val="53627C"/>
          <w:sz w:val="28"/>
          <w:szCs w:val="28"/>
        </w:rPr>
      </w:pPr>
      <w:r w:rsidRPr="003022A2">
        <w:rPr>
          <w:rStyle w:val="Strong"/>
          <w:rFonts w:asciiTheme="minorHAnsi" w:hAnsiTheme="minorHAnsi" w:cstheme="minorHAnsi"/>
          <w:color w:val="53627C"/>
          <w:sz w:val="28"/>
          <w:szCs w:val="28"/>
        </w:rPr>
        <w:t>To learn more,</w:t>
      </w:r>
      <w:r w:rsidRPr="003022A2">
        <w:rPr>
          <w:rStyle w:val="apple-converted-space"/>
          <w:rFonts w:asciiTheme="minorHAnsi" w:hAnsiTheme="minorHAnsi" w:cstheme="minorHAnsi"/>
          <w:b/>
          <w:bCs/>
          <w:color w:val="53627C"/>
          <w:sz w:val="28"/>
          <w:szCs w:val="28"/>
        </w:rPr>
        <w:t> </w:t>
      </w:r>
      <w:r w:rsidRPr="003022A2">
        <w:rPr>
          <w:rStyle w:val="Strong"/>
          <w:rFonts w:asciiTheme="minorHAnsi" w:hAnsiTheme="minorHAnsi" w:cstheme="minorHAnsi"/>
          <w:color w:val="53627C"/>
          <w:sz w:val="28"/>
          <w:szCs w:val="28"/>
        </w:rPr>
        <w:t>visit our Newsroom here:</w:t>
      </w:r>
      <w:r w:rsidRPr="003022A2">
        <w:rPr>
          <w:rStyle w:val="apple-converted-space"/>
          <w:rFonts w:asciiTheme="minorHAnsi" w:hAnsiTheme="minorHAnsi" w:cstheme="minorHAnsi"/>
          <w:b/>
          <w:bCs/>
          <w:color w:val="53627C"/>
          <w:sz w:val="28"/>
          <w:szCs w:val="28"/>
        </w:rPr>
        <w:t> </w:t>
      </w:r>
      <w:hyperlink r:id="rId10" w:history="1">
        <w:r w:rsidRPr="003022A2">
          <w:rPr>
            <w:rStyle w:val="Strong"/>
            <w:rFonts w:asciiTheme="minorHAnsi" w:hAnsiTheme="minorHAnsi" w:cstheme="minorHAnsi"/>
            <w:color w:val="00AAFF"/>
            <w:sz w:val="28"/>
            <w:szCs w:val="28"/>
          </w:rPr>
          <w:t>https://home.castingworkbook.com/newsroom/</w:t>
        </w:r>
      </w:hyperlink>
    </w:p>
    <w:p w14:paraId="4A0D74BD" w14:textId="3FF79C91" w:rsidR="00A9261A" w:rsidRPr="003022A2" w:rsidRDefault="00A9261A" w:rsidP="00FF2314">
      <w:pPr>
        <w:pStyle w:val="has-small-font-size"/>
        <w:spacing w:before="0" w:beforeAutospacing="0" w:after="0" w:afterAutospacing="0"/>
        <w:ind w:left="1440"/>
        <w:rPr>
          <w:rFonts w:asciiTheme="minorHAnsi" w:hAnsiTheme="minorHAnsi" w:cstheme="minorHAnsi"/>
          <w:color w:val="53627C"/>
          <w:sz w:val="28"/>
          <w:szCs w:val="28"/>
        </w:rPr>
      </w:pPr>
      <w:r w:rsidRPr="003022A2">
        <w:rPr>
          <w:rStyle w:val="Strong"/>
          <w:rFonts w:asciiTheme="minorHAnsi" w:hAnsiTheme="minorHAnsi" w:cstheme="minorHAnsi"/>
          <w:color w:val="53627C"/>
          <w:sz w:val="28"/>
          <w:szCs w:val="28"/>
        </w:rPr>
        <w:t>Media Contact:</w:t>
      </w:r>
      <w:r w:rsidRPr="003022A2">
        <w:rPr>
          <w:rStyle w:val="apple-converted-space"/>
          <w:rFonts w:asciiTheme="minorHAnsi" w:hAnsiTheme="minorHAnsi" w:cstheme="minorHAnsi"/>
          <w:b/>
          <w:bCs/>
          <w:color w:val="53627C"/>
          <w:sz w:val="28"/>
          <w:szCs w:val="28"/>
        </w:rPr>
        <w:t> </w:t>
      </w:r>
      <w:r w:rsidRPr="003022A2">
        <w:rPr>
          <w:rFonts w:asciiTheme="minorHAnsi" w:hAnsiTheme="minorHAnsi" w:cstheme="minorHAnsi"/>
          <w:color w:val="53627C"/>
          <w:sz w:val="28"/>
          <w:szCs w:val="28"/>
        </w:rPr>
        <w:t>Susan Fox, Founder and Chief Executive Off</w:t>
      </w:r>
      <w:r w:rsidR="00FF2314" w:rsidRPr="003022A2">
        <w:rPr>
          <w:rFonts w:asciiTheme="minorHAnsi" w:hAnsiTheme="minorHAnsi" w:cstheme="minorHAnsi"/>
          <w:color w:val="53627C"/>
          <w:sz w:val="28"/>
          <w:szCs w:val="28"/>
        </w:rPr>
        <w:t>icer at susan.fox@castingworkbook.com</w:t>
      </w:r>
    </w:p>
    <w:p w14:paraId="372B5E3B" w14:textId="2FA10B68" w:rsidR="00E55ACA" w:rsidRPr="003022A2" w:rsidRDefault="00E55ACA" w:rsidP="00E55ACA">
      <w:pPr>
        <w:pStyle w:val="BodyText"/>
        <w:spacing w:before="68" w:line="304" w:lineRule="auto"/>
        <w:ind w:left="479" w:right="1487" w:firstLine="4"/>
        <w:rPr>
          <w:rFonts w:asciiTheme="minorHAnsi" w:hAnsiTheme="minorHAnsi" w:cstheme="minorHAnsi"/>
          <w:sz w:val="28"/>
          <w:szCs w:val="28"/>
          <w:lang w:val="en-CA"/>
        </w:rPr>
      </w:pPr>
    </w:p>
    <w:p w14:paraId="7E20299F" w14:textId="3988D5BD" w:rsidR="006D6303" w:rsidRPr="00FF2314" w:rsidRDefault="00FF2314" w:rsidP="00FF2314">
      <w:pPr>
        <w:tabs>
          <w:tab w:val="left" w:pos="10917"/>
        </w:tabs>
        <w:spacing w:before="95"/>
        <w:ind w:left="191"/>
        <w:jc w:val="center"/>
        <w:rPr>
          <w:rFonts w:asciiTheme="minorHAnsi" w:hAnsiTheme="minorHAnsi" w:cstheme="minorHAnsi"/>
          <w:sz w:val="20"/>
          <w:szCs w:val="20"/>
        </w:rPr>
      </w:pPr>
      <w:r w:rsidRPr="00F72CAC">
        <w:rPr>
          <w:rFonts w:asciiTheme="minorHAnsi" w:hAnsiTheme="minorHAnsi" w:cstheme="minorHAnsi"/>
          <w:sz w:val="20"/>
          <w:szCs w:val="20"/>
          <w:highlight w:val="yellow"/>
        </w:rPr>
        <w:t>All Social Handles Displayed at bottom of page.</w:t>
      </w:r>
    </w:p>
    <w:sectPr w:rsidR="006D6303" w:rsidRPr="00FF2314">
      <w:type w:val="continuous"/>
      <w:pgSz w:w="12240" w:h="15840"/>
      <w:pgMar w:top="100" w:right="18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2A99" w14:textId="77777777" w:rsidR="00F94EFB" w:rsidRDefault="00F94EFB" w:rsidP="00E77B20">
      <w:r>
        <w:separator/>
      </w:r>
    </w:p>
  </w:endnote>
  <w:endnote w:type="continuationSeparator" w:id="0">
    <w:p w14:paraId="3924883C" w14:textId="77777777" w:rsidR="00F94EFB" w:rsidRDefault="00F94EFB" w:rsidP="00E7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6640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46C64D" w14:textId="15616649" w:rsidR="00E77B20" w:rsidRDefault="00E77B20" w:rsidP="004A71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FCBB6" w14:textId="77777777" w:rsidR="00E77B20" w:rsidRDefault="00E77B20" w:rsidP="00E77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92382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41F71F" w14:textId="06C86353" w:rsidR="00E77B20" w:rsidRDefault="00E77B20" w:rsidP="004A71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F68465" w14:textId="77777777" w:rsidR="00E77B20" w:rsidRDefault="00E77B20" w:rsidP="00E77B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7201" w14:textId="77777777" w:rsidR="00F94EFB" w:rsidRDefault="00F94EFB" w:rsidP="00E77B20">
      <w:r>
        <w:separator/>
      </w:r>
    </w:p>
  </w:footnote>
  <w:footnote w:type="continuationSeparator" w:id="0">
    <w:p w14:paraId="4C73CCB7" w14:textId="77777777" w:rsidR="00F94EFB" w:rsidRDefault="00F94EFB" w:rsidP="00E7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5D0E"/>
    <w:multiLevelType w:val="hybridMultilevel"/>
    <w:tmpl w:val="79F884DA"/>
    <w:lvl w:ilvl="0" w:tplc="6E2292F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7358E5"/>
    <w:multiLevelType w:val="hybridMultilevel"/>
    <w:tmpl w:val="94DE9212"/>
    <w:lvl w:ilvl="0" w:tplc="6EB6C6D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AC4233"/>
    <w:multiLevelType w:val="hybridMultilevel"/>
    <w:tmpl w:val="9FCE2B38"/>
    <w:lvl w:ilvl="0" w:tplc="63BA36FC">
      <w:numFmt w:val="bullet"/>
      <w:lvlText w:val="•"/>
      <w:lvlJc w:val="left"/>
      <w:pPr>
        <w:ind w:left="2042" w:hanging="190"/>
      </w:pPr>
      <w:rPr>
        <w:rFonts w:hint="default"/>
        <w:w w:val="107"/>
        <w:lang w:val="en-US" w:eastAsia="en-US" w:bidi="ar-SA"/>
      </w:rPr>
    </w:lvl>
    <w:lvl w:ilvl="1" w:tplc="F3A6C154">
      <w:numFmt w:val="bullet"/>
      <w:lvlText w:val="•"/>
      <w:lvlJc w:val="left"/>
      <w:pPr>
        <w:ind w:left="2249" w:hanging="190"/>
      </w:pPr>
      <w:rPr>
        <w:rFonts w:hint="default"/>
        <w:lang w:val="en-US" w:eastAsia="en-US" w:bidi="ar-SA"/>
      </w:rPr>
    </w:lvl>
    <w:lvl w:ilvl="2" w:tplc="567C63FA">
      <w:numFmt w:val="bullet"/>
      <w:lvlText w:val="•"/>
      <w:lvlJc w:val="left"/>
      <w:pPr>
        <w:ind w:left="2458" w:hanging="190"/>
      </w:pPr>
      <w:rPr>
        <w:rFonts w:hint="default"/>
        <w:lang w:val="en-US" w:eastAsia="en-US" w:bidi="ar-SA"/>
      </w:rPr>
    </w:lvl>
    <w:lvl w:ilvl="3" w:tplc="E332961E">
      <w:numFmt w:val="bullet"/>
      <w:lvlText w:val="•"/>
      <w:lvlJc w:val="left"/>
      <w:pPr>
        <w:ind w:left="2668" w:hanging="190"/>
      </w:pPr>
      <w:rPr>
        <w:rFonts w:hint="default"/>
        <w:lang w:val="en-US" w:eastAsia="en-US" w:bidi="ar-SA"/>
      </w:rPr>
    </w:lvl>
    <w:lvl w:ilvl="4" w:tplc="89282890">
      <w:numFmt w:val="bullet"/>
      <w:lvlText w:val="•"/>
      <w:lvlJc w:val="left"/>
      <w:pPr>
        <w:ind w:left="2877" w:hanging="190"/>
      </w:pPr>
      <w:rPr>
        <w:rFonts w:hint="default"/>
        <w:lang w:val="en-US" w:eastAsia="en-US" w:bidi="ar-SA"/>
      </w:rPr>
    </w:lvl>
    <w:lvl w:ilvl="5" w:tplc="8E4EE2FA">
      <w:numFmt w:val="bullet"/>
      <w:lvlText w:val="•"/>
      <w:lvlJc w:val="left"/>
      <w:pPr>
        <w:ind w:left="3086" w:hanging="190"/>
      </w:pPr>
      <w:rPr>
        <w:rFonts w:hint="default"/>
        <w:lang w:val="en-US" w:eastAsia="en-US" w:bidi="ar-SA"/>
      </w:rPr>
    </w:lvl>
    <w:lvl w:ilvl="6" w:tplc="19788EFC">
      <w:numFmt w:val="bullet"/>
      <w:lvlText w:val="•"/>
      <w:lvlJc w:val="left"/>
      <w:pPr>
        <w:ind w:left="3296" w:hanging="190"/>
      </w:pPr>
      <w:rPr>
        <w:rFonts w:hint="default"/>
        <w:lang w:val="en-US" w:eastAsia="en-US" w:bidi="ar-SA"/>
      </w:rPr>
    </w:lvl>
    <w:lvl w:ilvl="7" w:tplc="E598A4D2">
      <w:numFmt w:val="bullet"/>
      <w:lvlText w:val="•"/>
      <w:lvlJc w:val="left"/>
      <w:pPr>
        <w:ind w:left="3505" w:hanging="190"/>
      </w:pPr>
      <w:rPr>
        <w:rFonts w:hint="default"/>
        <w:lang w:val="en-US" w:eastAsia="en-US" w:bidi="ar-SA"/>
      </w:rPr>
    </w:lvl>
    <w:lvl w:ilvl="8" w:tplc="AD9A9A4A">
      <w:numFmt w:val="bullet"/>
      <w:lvlText w:val="•"/>
      <w:lvlJc w:val="left"/>
      <w:pPr>
        <w:ind w:left="3714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49E75FCA"/>
    <w:multiLevelType w:val="hybridMultilevel"/>
    <w:tmpl w:val="9DF443B8"/>
    <w:lvl w:ilvl="0" w:tplc="AC4C810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97593838">
    <w:abstractNumId w:val="2"/>
  </w:num>
  <w:num w:numId="2" w16cid:durableId="2008752891">
    <w:abstractNumId w:val="1"/>
  </w:num>
  <w:num w:numId="3" w16cid:durableId="338823376">
    <w:abstractNumId w:val="0"/>
  </w:num>
  <w:num w:numId="4" w16cid:durableId="323624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03"/>
    <w:rsid w:val="00085745"/>
    <w:rsid w:val="001B01E3"/>
    <w:rsid w:val="0024098D"/>
    <w:rsid w:val="002505AF"/>
    <w:rsid w:val="003022A2"/>
    <w:rsid w:val="00426972"/>
    <w:rsid w:val="0044280D"/>
    <w:rsid w:val="00460EE5"/>
    <w:rsid w:val="004C3562"/>
    <w:rsid w:val="004F67F0"/>
    <w:rsid w:val="00546EED"/>
    <w:rsid w:val="00645A4C"/>
    <w:rsid w:val="006D492F"/>
    <w:rsid w:val="006D6303"/>
    <w:rsid w:val="00720C4D"/>
    <w:rsid w:val="007672A2"/>
    <w:rsid w:val="007D05FC"/>
    <w:rsid w:val="00980137"/>
    <w:rsid w:val="00982D10"/>
    <w:rsid w:val="00A23DC3"/>
    <w:rsid w:val="00A9261A"/>
    <w:rsid w:val="00B33A54"/>
    <w:rsid w:val="00BF1E45"/>
    <w:rsid w:val="00BF7AC3"/>
    <w:rsid w:val="00C066CB"/>
    <w:rsid w:val="00CA16AE"/>
    <w:rsid w:val="00D17F93"/>
    <w:rsid w:val="00DA2AC1"/>
    <w:rsid w:val="00DE3BA8"/>
    <w:rsid w:val="00DE4B15"/>
    <w:rsid w:val="00E35239"/>
    <w:rsid w:val="00E55ACA"/>
    <w:rsid w:val="00E77B20"/>
    <w:rsid w:val="00EB58C8"/>
    <w:rsid w:val="00F72CAC"/>
    <w:rsid w:val="00F94EFB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FD2A5"/>
  <w15:docId w15:val="{57D56EAC-6E24-054E-887F-BDD902CC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1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n-US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ind w:left="1595" w:right="1325" w:hanging="6"/>
    </w:pPr>
    <w:rPr>
      <w:rFonts w:ascii="Calibri" w:eastAsia="Calibri" w:hAnsi="Calibri" w:cs="Calibri"/>
      <w:sz w:val="38"/>
      <w:szCs w:val="38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042" w:hanging="191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has-small-font-size">
    <w:name w:val="has-small-font-size"/>
    <w:basedOn w:val="Normal"/>
    <w:rsid w:val="00A926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261A"/>
    <w:rPr>
      <w:b/>
      <w:bCs/>
    </w:rPr>
  </w:style>
  <w:style w:type="character" w:customStyle="1" w:styleId="apple-converted-space">
    <w:name w:val="apple-converted-space"/>
    <w:basedOn w:val="DefaultParagraphFont"/>
    <w:rsid w:val="00A9261A"/>
  </w:style>
  <w:style w:type="character" w:styleId="Emphasis">
    <w:name w:val="Emphasis"/>
    <w:basedOn w:val="DefaultParagraphFont"/>
    <w:uiPriority w:val="20"/>
    <w:qFormat/>
    <w:rsid w:val="00A9261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77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2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77B20"/>
  </w:style>
  <w:style w:type="paragraph" w:styleId="Revision">
    <w:name w:val="Revision"/>
    <w:hidden/>
    <w:uiPriority w:val="99"/>
    <w:semiHidden/>
    <w:rsid w:val="00A23DC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-messageeditedlabel">
    <w:name w:val="c-message__edited_label"/>
    <w:basedOn w:val="DefaultParagraphFont"/>
    <w:rsid w:val="004F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ome.castingworkbook.com/newsro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McLean</cp:lastModifiedBy>
  <cp:revision>8</cp:revision>
  <dcterms:created xsi:type="dcterms:W3CDTF">2022-05-29T20:56:00Z</dcterms:created>
  <dcterms:modified xsi:type="dcterms:W3CDTF">2022-05-31T16:44:00Z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2022-05-29T00:00:00Z</vt:filetime>
  </property>
</Properties>
</file>