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845AF" w14:textId="77777777" w:rsidR="00140261" w:rsidRDefault="00552F32" w:rsidP="006569FE">
      <w:r>
        <w:rPr>
          <w:noProof/>
        </w:rPr>
        <w:drawing>
          <wp:inline distT="0" distB="0" distL="0" distR="0" wp14:anchorId="0804A9F9" wp14:editId="35F970BA">
            <wp:extent cx="2047875" cy="834912"/>
            <wp:effectExtent l="0" t="0" r="0" b="381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376" cy="86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63533" w14:textId="77777777" w:rsidR="006569FE" w:rsidRDefault="006569FE" w:rsidP="006569FE"/>
    <w:p w14:paraId="3333AB36" w14:textId="77777777" w:rsidR="00552F32" w:rsidRDefault="006569FE" w:rsidP="0093155D">
      <w:pPr>
        <w:jc w:val="center"/>
        <w:rPr>
          <w:rFonts w:ascii="Tahoma" w:hAnsi="Tahoma" w:cs="Tahoma"/>
          <w:b/>
          <w:sz w:val="36"/>
          <w:szCs w:val="36"/>
        </w:rPr>
      </w:pPr>
      <w:r w:rsidRPr="00BE6BF6">
        <w:rPr>
          <w:rFonts w:ascii="Tahoma" w:hAnsi="Tahoma" w:cs="Tahoma"/>
          <w:b/>
          <w:sz w:val="36"/>
          <w:szCs w:val="36"/>
        </w:rPr>
        <w:t>Superior</w:t>
      </w:r>
      <w:r w:rsidR="00C12F9B">
        <w:rPr>
          <w:rFonts w:ascii="Tahoma" w:hAnsi="Tahoma" w:cs="Tahoma"/>
          <w:b/>
          <w:sz w:val="36"/>
          <w:szCs w:val="36"/>
        </w:rPr>
        <w:t xml:space="preserve"> Grocers </w:t>
      </w:r>
      <w:r w:rsidR="0066270A">
        <w:rPr>
          <w:rFonts w:ascii="Tahoma" w:hAnsi="Tahoma" w:cs="Tahoma"/>
          <w:b/>
          <w:sz w:val="36"/>
          <w:szCs w:val="36"/>
        </w:rPr>
        <w:t>Is Now in the Central Valley-</w:t>
      </w:r>
      <w:r w:rsidR="00C12F9B">
        <w:rPr>
          <w:rFonts w:ascii="Tahoma" w:hAnsi="Tahoma" w:cs="Tahoma"/>
          <w:b/>
          <w:sz w:val="36"/>
          <w:szCs w:val="36"/>
        </w:rPr>
        <w:t xml:space="preserve">Opens New Location </w:t>
      </w:r>
      <w:r w:rsidR="007A1BAD">
        <w:rPr>
          <w:rFonts w:ascii="Tahoma" w:hAnsi="Tahoma" w:cs="Tahoma"/>
          <w:b/>
          <w:sz w:val="36"/>
          <w:szCs w:val="36"/>
        </w:rPr>
        <w:t xml:space="preserve">in </w:t>
      </w:r>
      <w:r w:rsidR="00255498">
        <w:rPr>
          <w:rFonts w:ascii="Tahoma" w:hAnsi="Tahoma" w:cs="Tahoma"/>
          <w:b/>
          <w:sz w:val="36"/>
          <w:szCs w:val="36"/>
        </w:rPr>
        <w:t>Tulare, CA</w:t>
      </w:r>
    </w:p>
    <w:p w14:paraId="603C0D9B" w14:textId="77777777" w:rsidR="0093155D" w:rsidRPr="0093155D" w:rsidRDefault="0093155D" w:rsidP="0093155D">
      <w:pPr>
        <w:jc w:val="center"/>
        <w:rPr>
          <w:rFonts w:ascii="Tahoma" w:hAnsi="Tahoma" w:cs="Tahoma"/>
          <w:b/>
          <w:sz w:val="36"/>
          <w:szCs w:val="36"/>
        </w:rPr>
      </w:pPr>
    </w:p>
    <w:p w14:paraId="7AE2EF16" w14:textId="503D2A0D" w:rsidR="0066270A" w:rsidRDefault="00C12F9B" w:rsidP="00C12F9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Santa Fe Springs, CA (</w:t>
      </w:r>
      <w:r w:rsidR="00255498">
        <w:rPr>
          <w:rFonts w:ascii="Tahoma" w:hAnsi="Tahoma" w:cs="Tahoma"/>
          <w:b/>
          <w:sz w:val="24"/>
          <w:szCs w:val="24"/>
        </w:rPr>
        <w:t>December 5</w:t>
      </w:r>
      <w:r w:rsidR="007A1BAD">
        <w:rPr>
          <w:rFonts w:ascii="Tahoma" w:hAnsi="Tahoma" w:cs="Tahoma"/>
          <w:b/>
          <w:sz w:val="24"/>
          <w:szCs w:val="24"/>
        </w:rPr>
        <w:t>, 2022</w:t>
      </w:r>
      <w:r w:rsidR="0066270A" w:rsidRPr="00BE6BF6">
        <w:rPr>
          <w:rFonts w:ascii="Tahoma" w:hAnsi="Tahoma" w:cs="Tahoma"/>
          <w:b/>
          <w:sz w:val="24"/>
          <w:szCs w:val="24"/>
        </w:rPr>
        <w:t>)</w:t>
      </w:r>
      <w:r w:rsidR="0066270A">
        <w:rPr>
          <w:rFonts w:ascii="Tahoma" w:hAnsi="Tahoma" w:cs="Tahoma"/>
          <w:sz w:val="24"/>
          <w:szCs w:val="24"/>
        </w:rPr>
        <w:t xml:space="preserve"> -</w:t>
      </w:r>
      <w:r w:rsidR="00BE6BF6">
        <w:rPr>
          <w:rFonts w:ascii="Tahoma" w:hAnsi="Tahoma" w:cs="Tahoma"/>
          <w:sz w:val="24"/>
          <w:szCs w:val="24"/>
        </w:rPr>
        <w:t xml:space="preserve"> </w:t>
      </w:r>
      <w:r w:rsidR="00255498">
        <w:rPr>
          <w:rFonts w:ascii="Tahoma" w:hAnsi="Tahoma" w:cs="Tahoma"/>
          <w:sz w:val="24"/>
          <w:szCs w:val="24"/>
        </w:rPr>
        <w:t xml:space="preserve">On Saturday December </w:t>
      </w:r>
      <w:r w:rsidR="0066270A">
        <w:rPr>
          <w:rFonts w:ascii="Tahoma" w:hAnsi="Tahoma" w:cs="Tahoma"/>
          <w:sz w:val="24"/>
          <w:szCs w:val="24"/>
        </w:rPr>
        <w:t>3</w:t>
      </w:r>
      <w:proofErr w:type="gramStart"/>
      <w:r w:rsidR="0066270A">
        <w:rPr>
          <w:rFonts w:ascii="Tahoma" w:hAnsi="Tahoma" w:cs="Tahoma"/>
          <w:sz w:val="24"/>
          <w:szCs w:val="24"/>
        </w:rPr>
        <w:t xml:space="preserve"> 2022</w:t>
      </w:r>
      <w:proofErr w:type="gramEnd"/>
      <w:r w:rsidR="007A1BAD">
        <w:rPr>
          <w:rFonts w:ascii="Tahoma" w:hAnsi="Tahoma" w:cs="Tahoma"/>
          <w:sz w:val="24"/>
          <w:szCs w:val="24"/>
        </w:rPr>
        <w:t xml:space="preserve">, </w:t>
      </w:r>
      <w:r w:rsidR="00EA18EF">
        <w:rPr>
          <w:rFonts w:ascii="Tahoma" w:hAnsi="Tahoma" w:cs="Tahoma"/>
          <w:sz w:val="24"/>
          <w:szCs w:val="24"/>
        </w:rPr>
        <w:t>Superior Grocers open</w:t>
      </w:r>
      <w:r w:rsidR="000D3E3B">
        <w:rPr>
          <w:rFonts w:ascii="Tahoma" w:hAnsi="Tahoma" w:cs="Tahoma"/>
          <w:sz w:val="24"/>
          <w:szCs w:val="24"/>
        </w:rPr>
        <w:t>ed</w:t>
      </w:r>
      <w:r w:rsidR="00EA18EF">
        <w:rPr>
          <w:rFonts w:ascii="Tahoma" w:hAnsi="Tahoma" w:cs="Tahoma"/>
          <w:sz w:val="24"/>
          <w:szCs w:val="24"/>
        </w:rPr>
        <w:t xml:space="preserve"> </w:t>
      </w:r>
      <w:r w:rsidR="00255498">
        <w:rPr>
          <w:rFonts w:ascii="Tahoma" w:hAnsi="Tahoma" w:cs="Tahoma"/>
          <w:sz w:val="24"/>
          <w:szCs w:val="24"/>
        </w:rPr>
        <w:t>its 71st</w:t>
      </w:r>
      <w:r w:rsidR="007A1BAD">
        <w:rPr>
          <w:rFonts w:ascii="Tahoma" w:hAnsi="Tahoma" w:cs="Tahoma"/>
          <w:sz w:val="24"/>
          <w:szCs w:val="24"/>
        </w:rPr>
        <w:t xml:space="preserve"> s</w:t>
      </w:r>
      <w:r w:rsidR="00EA18EF">
        <w:rPr>
          <w:rFonts w:ascii="Tahoma" w:hAnsi="Tahoma" w:cs="Tahoma"/>
          <w:sz w:val="24"/>
          <w:szCs w:val="24"/>
        </w:rPr>
        <w:t>tore</w:t>
      </w:r>
      <w:r>
        <w:rPr>
          <w:rFonts w:ascii="Tahoma" w:hAnsi="Tahoma" w:cs="Tahoma"/>
          <w:sz w:val="24"/>
          <w:szCs w:val="24"/>
        </w:rPr>
        <w:t xml:space="preserve"> in </w:t>
      </w:r>
      <w:r w:rsidR="00255498">
        <w:rPr>
          <w:rFonts w:ascii="Tahoma" w:hAnsi="Tahoma" w:cs="Tahoma"/>
          <w:sz w:val="24"/>
          <w:szCs w:val="24"/>
        </w:rPr>
        <w:t>Tulare, CA at 115 S. West St</w:t>
      </w:r>
      <w:r w:rsidR="0066270A">
        <w:rPr>
          <w:rFonts w:ascii="Tahoma" w:hAnsi="Tahoma" w:cs="Tahoma"/>
          <w:sz w:val="24"/>
          <w:szCs w:val="24"/>
        </w:rPr>
        <w:t>, the former Palace Foods Depot</w:t>
      </w:r>
      <w:r>
        <w:rPr>
          <w:rFonts w:ascii="Tahoma" w:hAnsi="Tahoma" w:cs="Tahoma"/>
          <w:sz w:val="24"/>
          <w:szCs w:val="24"/>
        </w:rPr>
        <w:t>.</w:t>
      </w:r>
      <w:r w:rsidR="00255498">
        <w:rPr>
          <w:rFonts w:ascii="Tahoma" w:hAnsi="Tahoma" w:cs="Tahoma"/>
          <w:sz w:val="24"/>
          <w:szCs w:val="24"/>
        </w:rPr>
        <w:t xml:space="preserve"> The grocery retailer </w:t>
      </w:r>
      <w:r w:rsidR="0066270A">
        <w:rPr>
          <w:rFonts w:ascii="Tahoma" w:hAnsi="Tahoma" w:cs="Tahoma"/>
          <w:sz w:val="24"/>
          <w:szCs w:val="24"/>
        </w:rPr>
        <w:t>who primarily operat</w:t>
      </w:r>
      <w:r w:rsidR="000D3E3B">
        <w:rPr>
          <w:rFonts w:ascii="Tahoma" w:hAnsi="Tahoma" w:cs="Tahoma"/>
          <w:sz w:val="24"/>
          <w:szCs w:val="24"/>
        </w:rPr>
        <w:t>es</w:t>
      </w:r>
      <w:r w:rsidR="0066270A">
        <w:rPr>
          <w:rFonts w:ascii="Tahoma" w:hAnsi="Tahoma" w:cs="Tahoma"/>
          <w:sz w:val="24"/>
          <w:szCs w:val="24"/>
        </w:rPr>
        <w:t xml:space="preserve"> in Southern California </w:t>
      </w:r>
      <w:r w:rsidR="00255498">
        <w:rPr>
          <w:rFonts w:ascii="Tahoma" w:hAnsi="Tahoma" w:cs="Tahoma"/>
          <w:sz w:val="24"/>
          <w:szCs w:val="24"/>
        </w:rPr>
        <w:t xml:space="preserve">has </w:t>
      </w:r>
      <w:r w:rsidR="0066270A">
        <w:rPr>
          <w:rFonts w:ascii="Tahoma" w:hAnsi="Tahoma" w:cs="Tahoma"/>
          <w:sz w:val="24"/>
          <w:szCs w:val="24"/>
        </w:rPr>
        <w:t>now expanded into</w:t>
      </w:r>
      <w:r w:rsidR="00255498">
        <w:rPr>
          <w:rFonts w:ascii="Tahoma" w:hAnsi="Tahoma" w:cs="Tahoma"/>
          <w:sz w:val="24"/>
          <w:szCs w:val="24"/>
        </w:rPr>
        <w:t xml:space="preserve"> the Central Valley</w:t>
      </w:r>
      <w:r w:rsidR="0066270A">
        <w:rPr>
          <w:rFonts w:ascii="Tahoma" w:hAnsi="Tahoma" w:cs="Tahoma"/>
          <w:sz w:val="24"/>
          <w:szCs w:val="24"/>
        </w:rPr>
        <w:t xml:space="preserve">. </w:t>
      </w:r>
      <w:r w:rsidR="009E6398">
        <w:rPr>
          <w:rFonts w:ascii="Tahoma" w:hAnsi="Tahoma" w:cs="Tahoma"/>
          <w:sz w:val="24"/>
          <w:szCs w:val="24"/>
        </w:rPr>
        <w:t>The new store features a large</w:t>
      </w:r>
      <w:r w:rsidR="008C2035">
        <w:rPr>
          <w:rFonts w:ascii="Tahoma" w:hAnsi="Tahoma" w:cs="Tahoma"/>
          <w:sz w:val="24"/>
          <w:szCs w:val="24"/>
        </w:rPr>
        <w:t xml:space="preserve"> selection of Produce</w:t>
      </w:r>
      <w:r w:rsidR="007A1BAD">
        <w:rPr>
          <w:rFonts w:ascii="Tahoma" w:hAnsi="Tahoma" w:cs="Tahoma"/>
          <w:sz w:val="24"/>
          <w:szCs w:val="24"/>
        </w:rPr>
        <w:t xml:space="preserve">, Grocery, </w:t>
      </w:r>
      <w:r w:rsidR="000D3E3B">
        <w:rPr>
          <w:rFonts w:ascii="Tahoma" w:hAnsi="Tahoma" w:cs="Tahoma"/>
          <w:sz w:val="24"/>
          <w:szCs w:val="24"/>
        </w:rPr>
        <w:t>Beer &amp; Wine</w:t>
      </w:r>
      <w:r w:rsidR="007A1BAD">
        <w:rPr>
          <w:rFonts w:ascii="Tahoma" w:hAnsi="Tahoma" w:cs="Tahoma"/>
          <w:sz w:val="24"/>
          <w:szCs w:val="24"/>
        </w:rPr>
        <w:t>,</w:t>
      </w:r>
      <w:r w:rsidR="008C2035">
        <w:rPr>
          <w:rFonts w:ascii="Tahoma" w:hAnsi="Tahoma" w:cs="Tahoma"/>
          <w:sz w:val="24"/>
          <w:szCs w:val="24"/>
        </w:rPr>
        <w:t xml:space="preserve"> </w:t>
      </w:r>
      <w:r w:rsidR="00F9482E">
        <w:rPr>
          <w:rFonts w:ascii="Tahoma" w:hAnsi="Tahoma" w:cs="Tahoma"/>
          <w:sz w:val="24"/>
          <w:szCs w:val="24"/>
        </w:rPr>
        <w:t xml:space="preserve">and </w:t>
      </w:r>
      <w:r w:rsidR="008C2035">
        <w:rPr>
          <w:rFonts w:ascii="Tahoma" w:hAnsi="Tahoma" w:cs="Tahoma"/>
          <w:sz w:val="24"/>
          <w:szCs w:val="24"/>
        </w:rPr>
        <w:t>Fresh Quality Meat</w:t>
      </w:r>
      <w:r w:rsidR="00F9482E">
        <w:rPr>
          <w:rFonts w:ascii="Tahoma" w:hAnsi="Tahoma" w:cs="Tahoma"/>
          <w:sz w:val="24"/>
          <w:szCs w:val="24"/>
        </w:rPr>
        <w:t xml:space="preserve">. </w:t>
      </w:r>
      <w:r w:rsidR="000873C3">
        <w:rPr>
          <w:rFonts w:ascii="Tahoma" w:hAnsi="Tahoma" w:cs="Tahoma"/>
          <w:sz w:val="24"/>
          <w:szCs w:val="24"/>
        </w:rPr>
        <w:t>Plans for</w:t>
      </w:r>
      <w:r w:rsidR="00F9482E">
        <w:rPr>
          <w:rFonts w:ascii="Tahoma" w:hAnsi="Tahoma" w:cs="Tahoma"/>
          <w:sz w:val="24"/>
          <w:szCs w:val="24"/>
        </w:rPr>
        <w:t xml:space="preserve"> </w:t>
      </w:r>
      <w:r w:rsidR="000873C3">
        <w:rPr>
          <w:rFonts w:ascii="Tahoma" w:hAnsi="Tahoma" w:cs="Tahoma"/>
          <w:sz w:val="24"/>
          <w:szCs w:val="24"/>
        </w:rPr>
        <w:t xml:space="preserve">the addition of a </w:t>
      </w:r>
      <w:proofErr w:type="gramStart"/>
      <w:r w:rsidR="000873C3">
        <w:rPr>
          <w:rFonts w:ascii="Tahoma" w:hAnsi="Tahoma" w:cs="Tahoma"/>
          <w:sz w:val="24"/>
          <w:szCs w:val="24"/>
        </w:rPr>
        <w:t>f</w:t>
      </w:r>
      <w:r w:rsidR="00F9482E">
        <w:rPr>
          <w:rFonts w:ascii="Tahoma" w:hAnsi="Tahoma" w:cs="Tahoma"/>
          <w:sz w:val="24"/>
          <w:szCs w:val="24"/>
        </w:rPr>
        <w:t>ull service</w:t>
      </w:r>
      <w:proofErr w:type="gramEnd"/>
      <w:r w:rsidR="00F9482E">
        <w:rPr>
          <w:rFonts w:ascii="Tahoma" w:hAnsi="Tahoma" w:cs="Tahoma"/>
          <w:sz w:val="24"/>
          <w:szCs w:val="24"/>
        </w:rPr>
        <w:t xml:space="preserve"> Kitchen, Bakery, and </w:t>
      </w:r>
      <w:proofErr w:type="spellStart"/>
      <w:r w:rsidR="00C2174B">
        <w:rPr>
          <w:rFonts w:ascii="Tahoma" w:hAnsi="Tahoma" w:cs="Tahoma"/>
          <w:sz w:val="24"/>
          <w:szCs w:val="24"/>
        </w:rPr>
        <w:t>Tortilleria</w:t>
      </w:r>
      <w:proofErr w:type="spellEnd"/>
      <w:r w:rsidR="00C2174B">
        <w:rPr>
          <w:rFonts w:ascii="Tahoma" w:hAnsi="Tahoma" w:cs="Tahoma"/>
          <w:sz w:val="24"/>
          <w:szCs w:val="24"/>
        </w:rPr>
        <w:t xml:space="preserve"> </w:t>
      </w:r>
      <w:r w:rsidR="000873C3">
        <w:rPr>
          <w:rFonts w:ascii="Tahoma" w:hAnsi="Tahoma" w:cs="Tahoma"/>
          <w:sz w:val="24"/>
          <w:szCs w:val="24"/>
        </w:rPr>
        <w:t>are under way.</w:t>
      </w:r>
    </w:p>
    <w:p w14:paraId="6EFB21E4" w14:textId="77777777" w:rsidR="0093155D" w:rsidRDefault="0093155D" w:rsidP="00C12F9B">
      <w:pPr>
        <w:rPr>
          <w:rFonts w:ascii="Tahoma" w:hAnsi="Tahoma" w:cs="Tahoma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3D665D0C" wp14:editId="1B0C6828">
            <wp:extent cx="5943600" cy="3306128"/>
            <wp:effectExtent l="0" t="0" r="0" b="8890"/>
            <wp:docPr id="8" name="Picture 8" descr="cid:dd046986-22b0-4b26-8d2a-423d4cbfe04a@namprd1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dd046986-22b0-4b26-8d2a-423d4cbfe04a@namprd13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00E42" w14:textId="2C1A727B" w:rsidR="0093155D" w:rsidRPr="0093155D" w:rsidRDefault="0093155D" w:rsidP="00C12F9B">
      <w:pPr>
        <w:rPr>
          <w:rFonts w:ascii="Tahoma" w:hAnsi="Tahoma" w:cs="Tahoma"/>
          <w:sz w:val="18"/>
          <w:szCs w:val="24"/>
        </w:rPr>
      </w:pPr>
      <w:r w:rsidRPr="0093155D">
        <w:rPr>
          <w:rFonts w:ascii="Tahoma" w:hAnsi="Tahoma" w:cs="Tahoma"/>
          <w:sz w:val="18"/>
          <w:szCs w:val="24"/>
        </w:rPr>
        <w:t>Richard Wardwell, President of Superior Grocers, gree</w:t>
      </w:r>
      <w:r w:rsidR="000873C3">
        <w:rPr>
          <w:rFonts w:ascii="Tahoma" w:hAnsi="Tahoma" w:cs="Tahoma"/>
          <w:sz w:val="18"/>
          <w:szCs w:val="24"/>
        </w:rPr>
        <w:t>ts</w:t>
      </w:r>
      <w:r w:rsidRPr="0093155D">
        <w:rPr>
          <w:rFonts w:ascii="Tahoma" w:hAnsi="Tahoma" w:cs="Tahoma"/>
          <w:sz w:val="18"/>
          <w:szCs w:val="24"/>
        </w:rPr>
        <w:t xml:space="preserve"> a customer waiting in line to enter the new store.</w:t>
      </w:r>
    </w:p>
    <w:p w14:paraId="7329E9B0" w14:textId="1ADE74A6" w:rsidR="00C2174B" w:rsidRDefault="0066270A" w:rsidP="0066270A">
      <w:pPr>
        <w:rPr>
          <w:rFonts w:ascii="Tahoma" w:hAnsi="Tahoma" w:cs="Tahoma"/>
          <w:sz w:val="24"/>
          <w:szCs w:val="24"/>
        </w:rPr>
      </w:pPr>
      <w:r w:rsidRPr="0066270A">
        <w:rPr>
          <w:rFonts w:ascii="Tahoma" w:hAnsi="Tahoma" w:cs="Tahoma"/>
          <w:sz w:val="24"/>
          <w:szCs w:val="24"/>
        </w:rPr>
        <w:t xml:space="preserve">The grand opening was a momentous event with </w:t>
      </w:r>
      <w:r w:rsidR="000873C3">
        <w:rPr>
          <w:rFonts w:ascii="Tahoma" w:hAnsi="Tahoma" w:cs="Tahoma"/>
          <w:sz w:val="24"/>
          <w:szCs w:val="24"/>
        </w:rPr>
        <w:t>City and C</w:t>
      </w:r>
      <w:r w:rsidR="009E6398">
        <w:rPr>
          <w:rFonts w:ascii="Tahoma" w:hAnsi="Tahoma" w:cs="Tahoma"/>
          <w:sz w:val="24"/>
          <w:szCs w:val="24"/>
        </w:rPr>
        <w:t xml:space="preserve">ounty </w:t>
      </w:r>
      <w:r w:rsidR="000873C3">
        <w:rPr>
          <w:rFonts w:ascii="Tahoma" w:hAnsi="Tahoma" w:cs="Tahoma"/>
          <w:sz w:val="24"/>
          <w:szCs w:val="24"/>
        </w:rPr>
        <w:t>O</w:t>
      </w:r>
      <w:r w:rsidR="009E6398">
        <w:rPr>
          <w:rFonts w:ascii="Tahoma" w:hAnsi="Tahoma" w:cs="Tahoma"/>
          <w:sz w:val="24"/>
          <w:szCs w:val="24"/>
        </w:rPr>
        <w:t>fficials in attendance</w:t>
      </w:r>
      <w:r w:rsidR="000873C3">
        <w:rPr>
          <w:rFonts w:ascii="Tahoma" w:hAnsi="Tahoma" w:cs="Tahoma"/>
          <w:sz w:val="24"/>
          <w:szCs w:val="24"/>
        </w:rPr>
        <w:t xml:space="preserve"> along with </w:t>
      </w:r>
      <w:r w:rsidR="009E6398">
        <w:rPr>
          <w:rFonts w:ascii="Tahoma" w:hAnsi="Tahoma" w:cs="Tahoma"/>
          <w:sz w:val="24"/>
          <w:szCs w:val="24"/>
        </w:rPr>
        <w:t>customers</w:t>
      </w:r>
      <w:r w:rsidR="009E6398" w:rsidRPr="0066270A">
        <w:rPr>
          <w:rFonts w:ascii="Tahoma" w:hAnsi="Tahoma" w:cs="Tahoma"/>
          <w:sz w:val="24"/>
          <w:szCs w:val="24"/>
        </w:rPr>
        <w:t xml:space="preserve"> eagerl</w:t>
      </w:r>
      <w:r w:rsidR="009E6398">
        <w:rPr>
          <w:rFonts w:ascii="Tahoma" w:hAnsi="Tahoma" w:cs="Tahoma"/>
          <w:sz w:val="24"/>
          <w:szCs w:val="24"/>
        </w:rPr>
        <w:t xml:space="preserve">y </w:t>
      </w:r>
      <w:r w:rsidR="000873C3">
        <w:rPr>
          <w:rFonts w:ascii="Tahoma" w:hAnsi="Tahoma" w:cs="Tahoma"/>
          <w:sz w:val="24"/>
          <w:szCs w:val="24"/>
        </w:rPr>
        <w:t>a</w:t>
      </w:r>
      <w:r w:rsidR="009E6398">
        <w:rPr>
          <w:rFonts w:ascii="Tahoma" w:hAnsi="Tahoma" w:cs="Tahoma"/>
          <w:sz w:val="24"/>
          <w:szCs w:val="24"/>
        </w:rPr>
        <w:t>waiting along Tulare Ave. for the store to open. The parking lot was bustling with shoppers sampling product</w:t>
      </w:r>
      <w:r w:rsidR="00E531AB">
        <w:rPr>
          <w:rFonts w:ascii="Tahoma" w:hAnsi="Tahoma" w:cs="Tahoma"/>
          <w:sz w:val="24"/>
          <w:szCs w:val="24"/>
        </w:rPr>
        <w:t>s</w:t>
      </w:r>
      <w:r w:rsidR="009E6398">
        <w:rPr>
          <w:rFonts w:ascii="Tahoma" w:hAnsi="Tahoma" w:cs="Tahoma"/>
          <w:sz w:val="24"/>
          <w:szCs w:val="24"/>
        </w:rPr>
        <w:t xml:space="preserve"> and</w:t>
      </w:r>
      <w:r w:rsidR="00E531AB">
        <w:rPr>
          <w:rFonts w:ascii="Tahoma" w:hAnsi="Tahoma" w:cs="Tahoma"/>
          <w:sz w:val="24"/>
          <w:szCs w:val="24"/>
        </w:rPr>
        <w:t xml:space="preserve"> listening to music from KCHI 1010AM E</w:t>
      </w:r>
      <w:r w:rsidR="009E6398">
        <w:rPr>
          <w:rFonts w:ascii="Tahoma" w:hAnsi="Tahoma" w:cs="Tahoma"/>
          <w:sz w:val="24"/>
          <w:szCs w:val="24"/>
        </w:rPr>
        <w:t xml:space="preserve">l </w:t>
      </w:r>
      <w:proofErr w:type="spellStart"/>
      <w:r w:rsidR="009E6398">
        <w:rPr>
          <w:rFonts w:ascii="Tahoma" w:hAnsi="Tahoma" w:cs="Tahoma"/>
          <w:sz w:val="24"/>
          <w:szCs w:val="24"/>
        </w:rPr>
        <w:t>Gallito</w:t>
      </w:r>
      <w:proofErr w:type="spellEnd"/>
      <w:r w:rsidR="009E6398">
        <w:rPr>
          <w:rFonts w:ascii="Tahoma" w:hAnsi="Tahoma" w:cs="Tahoma"/>
          <w:sz w:val="24"/>
          <w:szCs w:val="24"/>
        </w:rPr>
        <w:t>.</w:t>
      </w:r>
      <w:r w:rsidR="00E531AB">
        <w:rPr>
          <w:rFonts w:ascii="Tahoma" w:hAnsi="Tahoma" w:cs="Tahoma"/>
          <w:sz w:val="24"/>
          <w:szCs w:val="24"/>
        </w:rPr>
        <w:t xml:space="preserve"> Before the ribbon cutting ceremony, a $3,000 </w:t>
      </w:r>
      <w:r w:rsidR="00E531AB">
        <w:rPr>
          <w:rFonts w:ascii="Tahoma" w:hAnsi="Tahoma" w:cs="Tahoma"/>
          <w:sz w:val="24"/>
          <w:szCs w:val="24"/>
        </w:rPr>
        <w:lastRenderedPageBreak/>
        <w:t xml:space="preserve">check was presented to Grandma’s House, a Tulare </w:t>
      </w:r>
      <w:r w:rsidR="00E531AB" w:rsidRPr="00E531AB">
        <w:rPr>
          <w:rFonts w:ascii="Tahoma" w:hAnsi="Tahoma" w:cs="Tahoma"/>
          <w:sz w:val="24"/>
          <w:szCs w:val="24"/>
        </w:rPr>
        <w:t>afterschool non-profit tutoring program that provides free tutoring for at-risk students</w:t>
      </w:r>
      <w:r w:rsidR="00E531AB">
        <w:rPr>
          <w:rFonts w:ascii="Tahoma" w:hAnsi="Tahoma" w:cs="Tahoma"/>
          <w:sz w:val="24"/>
          <w:szCs w:val="24"/>
        </w:rPr>
        <w:t xml:space="preserve">. </w:t>
      </w:r>
      <w:r w:rsidR="00C2174B">
        <w:rPr>
          <w:rFonts w:ascii="Tahoma" w:hAnsi="Tahoma" w:cs="Tahoma"/>
          <w:sz w:val="24"/>
          <w:szCs w:val="24"/>
        </w:rPr>
        <w:t>Another $3,000 check was presented to Tulare City Schools in support of early childhood education and arts education.</w:t>
      </w:r>
    </w:p>
    <w:p w14:paraId="213FB925" w14:textId="03D928EF" w:rsidR="0066270A" w:rsidRPr="0066270A" w:rsidRDefault="0066270A" w:rsidP="0066270A">
      <w:pPr>
        <w:rPr>
          <w:rFonts w:ascii="Tahoma" w:hAnsi="Tahoma" w:cs="Tahoma"/>
          <w:sz w:val="24"/>
          <w:szCs w:val="24"/>
        </w:rPr>
      </w:pPr>
    </w:p>
    <w:p w14:paraId="24AE78A4" w14:textId="4DEEB072" w:rsidR="0093155D" w:rsidRDefault="0093155D" w:rsidP="0066270A">
      <w:pPr>
        <w:rPr>
          <w:rFonts w:ascii="Tahoma" w:hAnsi="Tahoma" w:cs="Tahoma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694ECC89" wp14:editId="0F0987A7">
            <wp:extent cx="4686300" cy="3514725"/>
            <wp:effectExtent l="0" t="0" r="0" b="9525"/>
            <wp:docPr id="5" name="Picture 5" descr="cid:103b474a-b9a5-433e-b6d4-4ba2891a1d2f@namprd1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03b474a-b9a5-433e-b6d4-4ba2891a1d2f@namprd13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3EEB0" w14:textId="417C2B38" w:rsidR="00C2174B" w:rsidRDefault="00C2174B" w:rsidP="0066270A">
      <w:pPr>
        <w:rPr>
          <w:rFonts w:ascii="Tahoma" w:hAnsi="Tahoma" w:cs="Tahoma"/>
          <w:sz w:val="24"/>
          <w:szCs w:val="24"/>
        </w:rPr>
      </w:pPr>
      <w:r w:rsidRPr="00C2174B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3B22EEA8" wp14:editId="462A7959">
            <wp:extent cx="4064000" cy="2705100"/>
            <wp:effectExtent l="0" t="0" r="0" b="0"/>
            <wp:docPr id="9" name="Picture 9" descr="A group of people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holding a sign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65F53" w14:textId="583ECAE4" w:rsidR="00C2174B" w:rsidRDefault="00C2174B" w:rsidP="0066270A">
      <w:pPr>
        <w:rPr>
          <w:rFonts w:ascii="Tahoma" w:hAnsi="Tahoma" w:cs="Tahoma"/>
          <w:sz w:val="24"/>
          <w:szCs w:val="24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4E3EBE9C" wp14:editId="582334F9">
            <wp:extent cx="4667250" cy="3500438"/>
            <wp:effectExtent l="0" t="0" r="0" b="5080"/>
            <wp:docPr id="11" name="Picture 11" descr="cid:ebf22916-d587-4653-aa2c-e1dbe58b3a88@namprd1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ebf22916-d587-4653-aa2c-e1dbe58b3a88@namprd13.prod.outlook.com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553" cy="35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6E7E5" w14:textId="4EE35930" w:rsidR="00D26D68" w:rsidRDefault="0066270A" w:rsidP="00D26D68">
      <w:pPr>
        <w:rPr>
          <w:rFonts w:ascii="Tahoma" w:eastAsia="Calibri" w:hAnsi="Tahoma" w:cs="Tahoma"/>
        </w:rPr>
      </w:pPr>
      <w:r w:rsidRPr="0066270A">
        <w:rPr>
          <w:rFonts w:ascii="Tahoma" w:hAnsi="Tahoma" w:cs="Tahoma"/>
          <w:sz w:val="24"/>
          <w:szCs w:val="24"/>
        </w:rPr>
        <w:t>Once the doors open</w:t>
      </w:r>
      <w:r w:rsidR="000873C3">
        <w:rPr>
          <w:rFonts w:ascii="Tahoma" w:hAnsi="Tahoma" w:cs="Tahoma"/>
          <w:sz w:val="24"/>
          <w:szCs w:val="24"/>
        </w:rPr>
        <w:t>ed</w:t>
      </w:r>
      <w:r w:rsidRPr="0066270A">
        <w:rPr>
          <w:rFonts w:ascii="Tahoma" w:hAnsi="Tahoma" w:cs="Tahoma"/>
          <w:sz w:val="24"/>
          <w:szCs w:val="24"/>
        </w:rPr>
        <w:t xml:space="preserve">, customers </w:t>
      </w:r>
      <w:r w:rsidR="0093155D">
        <w:rPr>
          <w:rFonts w:ascii="Tahoma" w:hAnsi="Tahoma" w:cs="Tahoma"/>
          <w:sz w:val="24"/>
          <w:szCs w:val="24"/>
        </w:rPr>
        <w:t>were seen</w:t>
      </w:r>
      <w:r w:rsidRPr="0066270A">
        <w:rPr>
          <w:rFonts w:ascii="Tahoma" w:hAnsi="Tahoma" w:cs="Tahoma"/>
          <w:sz w:val="24"/>
          <w:szCs w:val="24"/>
        </w:rPr>
        <w:t xml:space="preserve"> walking down the </w:t>
      </w:r>
      <w:proofErr w:type="gramStart"/>
      <w:r w:rsidRPr="0066270A">
        <w:rPr>
          <w:rFonts w:ascii="Tahoma" w:hAnsi="Tahoma" w:cs="Tahoma"/>
          <w:sz w:val="24"/>
          <w:szCs w:val="24"/>
        </w:rPr>
        <w:t>brand new</w:t>
      </w:r>
      <w:proofErr w:type="gramEnd"/>
      <w:r w:rsidRPr="0066270A">
        <w:rPr>
          <w:rFonts w:ascii="Tahoma" w:hAnsi="Tahoma" w:cs="Tahoma"/>
          <w:sz w:val="24"/>
          <w:szCs w:val="24"/>
        </w:rPr>
        <w:t xml:space="preserve"> aisles, exploring the store and shopping for their favorite groceries. </w:t>
      </w:r>
      <w:r w:rsidR="00D26D68" w:rsidRPr="00D26D68">
        <w:rPr>
          <w:rFonts w:ascii="Tahoma" w:eastAsia="Calibri" w:hAnsi="Tahoma" w:cs="Tahoma"/>
          <w:sz w:val="24"/>
          <w:szCs w:val="24"/>
        </w:rPr>
        <w:t xml:space="preserve">“We are very excited to open </w:t>
      </w:r>
      <w:r w:rsidR="000873C3">
        <w:rPr>
          <w:rFonts w:ascii="Tahoma" w:eastAsia="Calibri" w:hAnsi="Tahoma" w:cs="Tahoma"/>
          <w:sz w:val="24"/>
          <w:szCs w:val="24"/>
        </w:rPr>
        <w:t xml:space="preserve">and </w:t>
      </w:r>
      <w:r w:rsidR="00D26D68" w:rsidRPr="00D26D68">
        <w:rPr>
          <w:rFonts w:ascii="Tahoma" w:eastAsia="Calibri" w:hAnsi="Tahoma" w:cs="Tahoma"/>
          <w:sz w:val="24"/>
          <w:szCs w:val="24"/>
        </w:rPr>
        <w:t>join the</w:t>
      </w:r>
      <w:r w:rsidR="004030E8">
        <w:rPr>
          <w:rFonts w:ascii="Tahoma" w:eastAsia="Calibri" w:hAnsi="Tahoma" w:cs="Tahoma"/>
          <w:sz w:val="24"/>
          <w:szCs w:val="24"/>
        </w:rPr>
        <w:t xml:space="preserve"> community of </w:t>
      </w:r>
      <w:r w:rsidR="00E531AB">
        <w:rPr>
          <w:rFonts w:ascii="Tahoma" w:eastAsia="Calibri" w:hAnsi="Tahoma" w:cs="Tahoma"/>
          <w:sz w:val="24"/>
          <w:szCs w:val="24"/>
        </w:rPr>
        <w:t>Tulare</w:t>
      </w:r>
      <w:r w:rsidR="004030E8">
        <w:rPr>
          <w:rFonts w:ascii="Tahoma" w:eastAsia="Calibri" w:hAnsi="Tahoma" w:cs="Tahoma"/>
          <w:sz w:val="24"/>
          <w:szCs w:val="24"/>
        </w:rPr>
        <w:t>.</w:t>
      </w:r>
      <w:r w:rsidR="00D26D68" w:rsidRPr="00D26D68">
        <w:rPr>
          <w:rFonts w:ascii="Tahoma" w:eastAsia="Calibri" w:hAnsi="Tahoma" w:cs="Tahoma"/>
          <w:sz w:val="24"/>
          <w:szCs w:val="24"/>
        </w:rPr>
        <w:t xml:space="preserve">” stated Richard Wardwell, </w:t>
      </w:r>
      <w:r w:rsidR="00D26D68">
        <w:rPr>
          <w:rFonts w:ascii="Tahoma" w:eastAsia="Calibri" w:hAnsi="Tahoma" w:cs="Tahoma"/>
          <w:sz w:val="24"/>
          <w:szCs w:val="24"/>
        </w:rPr>
        <w:t>President</w:t>
      </w:r>
      <w:r w:rsidR="00D26D68" w:rsidRPr="00D26D68">
        <w:rPr>
          <w:rFonts w:ascii="Tahoma" w:eastAsia="Calibri" w:hAnsi="Tahoma" w:cs="Tahoma"/>
          <w:sz w:val="24"/>
          <w:szCs w:val="24"/>
        </w:rPr>
        <w:t>.  “We are h</w:t>
      </w:r>
      <w:r w:rsidR="00E531AB">
        <w:rPr>
          <w:rFonts w:ascii="Tahoma" w:eastAsia="Calibri" w:hAnsi="Tahoma" w:cs="Tahoma"/>
          <w:sz w:val="24"/>
          <w:szCs w:val="24"/>
        </w:rPr>
        <w:t>onored to serve the Central Valley</w:t>
      </w:r>
      <w:r w:rsidR="00D26D68" w:rsidRPr="00D26D68">
        <w:rPr>
          <w:rFonts w:ascii="Tahoma" w:eastAsia="Calibri" w:hAnsi="Tahoma" w:cs="Tahoma"/>
          <w:sz w:val="24"/>
          <w:szCs w:val="24"/>
        </w:rPr>
        <w:t xml:space="preserve"> w</w:t>
      </w:r>
      <w:r w:rsidR="00E531AB">
        <w:rPr>
          <w:rFonts w:ascii="Tahoma" w:eastAsia="Calibri" w:hAnsi="Tahoma" w:cs="Tahoma"/>
          <w:sz w:val="24"/>
          <w:szCs w:val="24"/>
        </w:rPr>
        <w:t xml:space="preserve">ith Quality, Variety and Value </w:t>
      </w:r>
      <w:r w:rsidR="00D26D68" w:rsidRPr="00D26D68">
        <w:rPr>
          <w:rFonts w:ascii="Tahoma" w:eastAsia="Calibri" w:hAnsi="Tahoma" w:cs="Tahoma"/>
          <w:sz w:val="24"/>
          <w:szCs w:val="24"/>
        </w:rPr>
        <w:t>as they have welc</w:t>
      </w:r>
      <w:r w:rsidR="00C2174B">
        <w:rPr>
          <w:rFonts w:ascii="Tahoma" w:eastAsia="Calibri" w:hAnsi="Tahoma" w:cs="Tahoma"/>
          <w:sz w:val="24"/>
          <w:szCs w:val="24"/>
        </w:rPr>
        <w:t>o</w:t>
      </w:r>
      <w:r w:rsidR="00D26D68" w:rsidRPr="00D26D68">
        <w:rPr>
          <w:rFonts w:ascii="Tahoma" w:eastAsia="Calibri" w:hAnsi="Tahoma" w:cs="Tahoma"/>
          <w:sz w:val="24"/>
          <w:szCs w:val="24"/>
        </w:rPr>
        <w:t>med us with open arms</w:t>
      </w:r>
      <w:r w:rsidR="00D26D68" w:rsidRPr="00D26D68">
        <w:rPr>
          <w:rFonts w:ascii="Tahoma" w:eastAsia="Calibri" w:hAnsi="Tahoma" w:cs="Tahoma"/>
        </w:rPr>
        <w:t>.”</w:t>
      </w:r>
    </w:p>
    <w:p w14:paraId="250B1E80" w14:textId="77777777" w:rsidR="0093155D" w:rsidRPr="0093155D" w:rsidRDefault="0093155D" w:rsidP="00D26D68">
      <w:pPr>
        <w:rPr>
          <w:rFonts w:ascii="Tahoma" w:hAnsi="Tahoma" w:cs="Tahoma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7BA5CA03" wp14:editId="2243C5B6">
            <wp:extent cx="5943600" cy="3340234"/>
            <wp:effectExtent l="0" t="0" r="0" b="0"/>
            <wp:docPr id="10" name="Picture 10" descr="cid:faf34f70-cdab-44fc-890f-0a038af33fe8@namprd1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faf34f70-cdab-44fc-890f-0a038af33fe8@namprd13.prod.outlook.com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DD3F7" w14:textId="77777777" w:rsidR="00F20118" w:rsidRDefault="00F20118" w:rsidP="00C12F9B">
      <w:pPr>
        <w:rPr>
          <w:rFonts w:ascii="Tahoma" w:hAnsi="Tahoma" w:cs="Tahoma"/>
          <w:sz w:val="24"/>
          <w:szCs w:val="24"/>
        </w:rPr>
      </w:pPr>
    </w:p>
    <w:p w14:paraId="5FD97ECC" w14:textId="77777777" w:rsidR="00D26D68" w:rsidRPr="004030E8" w:rsidRDefault="00D26D68" w:rsidP="00D26D68">
      <w:pPr>
        <w:spacing w:line="240" w:lineRule="auto"/>
        <w:rPr>
          <w:rFonts w:ascii="Tahoma" w:eastAsia="Calibri" w:hAnsi="Tahoma" w:cs="Tahoma"/>
          <w:b/>
          <w:color w:val="FF0000"/>
          <w:sz w:val="24"/>
          <w:szCs w:val="24"/>
          <w:u w:val="single"/>
        </w:rPr>
      </w:pPr>
      <w:r w:rsidRPr="004030E8">
        <w:rPr>
          <w:rFonts w:ascii="Tahoma" w:eastAsia="Calibri" w:hAnsi="Tahoma" w:cs="Tahoma"/>
          <w:b/>
          <w:sz w:val="24"/>
          <w:szCs w:val="24"/>
          <w:u w:val="single"/>
        </w:rPr>
        <w:t>About Superior Grocers</w:t>
      </w:r>
    </w:p>
    <w:p w14:paraId="35E250AC" w14:textId="77777777" w:rsidR="00D26D68" w:rsidRPr="004030E8" w:rsidRDefault="00D26D68" w:rsidP="00D26D68">
      <w:pPr>
        <w:pStyle w:val="CM2"/>
        <w:spacing w:line="268" w:lineRule="atLeast"/>
        <w:jc w:val="both"/>
        <w:rPr>
          <w:rFonts w:ascii="Tahoma" w:hAnsi="Tahoma" w:cs="Tahoma"/>
        </w:rPr>
      </w:pPr>
      <w:r w:rsidRPr="004030E8">
        <w:rPr>
          <w:rFonts w:ascii="Tahoma" w:hAnsi="Tahoma" w:cs="Tahoma"/>
          <w:color w:val="000000"/>
        </w:rPr>
        <w:t xml:space="preserve">Superior Grocers is one of the largest </w:t>
      </w:r>
      <w:r w:rsidR="004030E8" w:rsidRPr="004030E8">
        <w:rPr>
          <w:rFonts w:ascii="Tahoma" w:hAnsi="Tahoma" w:cs="Tahoma"/>
          <w:color w:val="000000"/>
        </w:rPr>
        <w:t>independently owned</w:t>
      </w:r>
      <w:r w:rsidRPr="004030E8">
        <w:rPr>
          <w:rFonts w:ascii="Tahoma" w:hAnsi="Tahoma" w:cs="Tahoma"/>
          <w:color w:val="000000"/>
        </w:rPr>
        <w:t xml:space="preserve"> chain of grocery stores in Southern California.  Superior began its operations in 1981 with one store and has experienced steady growth for over </w:t>
      </w:r>
      <w:r w:rsidR="004030E8">
        <w:rPr>
          <w:rFonts w:ascii="Tahoma" w:hAnsi="Tahoma" w:cs="Tahoma"/>
          <w:color w:val="000000"/>
        </w:rPr>
        <w:t>41</w:t>
      </w:r>
      <w:r w:rsidRPr="004030E8">
        <w:rPr>
          <w:rFonts w:ascii="Tahoma" w:hAnsi="Tahoma" w:cs="Tahoma"/>
          <w:color w:val="000000"/>
        </w:rPr>
        <w:t xml:space="preserve"> years.  It now</w:t>
      </w:r>
      <w:r w:rsidRPr="004030E8">
        <w:rPr>
          <w:rFonts w:ascii="Tahoma" w:hAnsi="Tahoma" w:cs="Tahoma"/>
        </w:rPr>
        <w:t xml:space="preserve"> operates </w:t>
      </w:r>
      <w:r w:rsidR="00255498">
        <w:rPr>
          <w:rFonts w:ascii="Tahoma" w:hAnsi="Tahoma" w:cs="Tahoma"/>
        </w:rPr>
        <w:t>71</w:t>
      </w:r>
      <w:r w:rsidRPr="004030E8">
        <w:rPr>
          <w:rFonts w:ascii="Tahoma" w:hAnsi="Tahoma" w:cs="Tahoma"/>
        </w:rPr>
        <w:t xml:space="preserve"> stores throughout Southern California</w:t>
      </w:r>
      <w:r w:rsidR="0066270A">
        <w:rPr>
          <w:rFonts w:ascii="Tahoma" w:hAnsi="Tahoma" w:cs="Tahoma"/>
        </w:rPr>
        <w:t xml:space="preserve"> and Central Valley</w:t>
      </w:r>
      <w:r w:rsidRPr="004030E8">
        <w:rPr>
          <w:rFonts w:ascii="Tahoma" w:hAnsi="Tahoma" w:cs="Tahoma"/>
        </w:rPr>
        <w:t xml:space="preserve">.  Aside from its wide assortment of grocery, produce, meat, bakery, frozen, deli, international foods &amp; general merchandise products, Superior stores also offer a variety of freshly prepared products in the Bakery, Meat &amp; Seafood, Service </w:t>
      </w:r>
      <w:proofErr w:type="gramStart"/>
      <w:r w:rsidRPr="004030E8">
        <w:rPr>
          <w:rFonts w:ascii="Tahoma" w:hAnsi="Tahoma" w:cs="Tahoma"/>
        </w:rPr>
        <w:t>Deli</w:t>
      </w:r>
      <w:proofErr w:type="gramEnd"/>
      <w:r w:rsidRPr="004030E8">
        <w:rPr>
          <w:rFonts w:ascii="Tahoma" w:hAnsi="Tahoma" w:cs="Tahoma"/>
        </w:rPr>
        <w:t xml:space="preserve"> and Hot Foods departments.</w:t>
      </w:r>
    </w:p>
    <w:p w14:paraId="463D93ED" w14:textId="77777777" w:rsidR="00D26D68" w:rsidRPr="004030E8" w:rsidRDefault="00D26D68" w:rsidP="00D26D68">
      <w:pPr>
        <w:spacing w:line="240" w:lineRule="auto"/>
        <w:rPr>
          <w:rFonts w:ascii="Tahoma" w:eastAsia="Calibri" w:hAnsi="Tahoma" w:cs="Tahoma"/>
          <w:b/>
          <w:sz w:val="24"/>
          <w:szCs w:val="24"/>
          <w:u w:val="single"/>
        </w:rPr>
      </w:pPr>
      <w:r w:rsidRPr="004030E8">
        <w:rPr>
          <w:rFonts w:ascii="Tahoma" w:eastAsia="Calibri" w:hAnsi="Tahoma" w:cs="Tahoma"/>
          <w:sz w:val="24"/>
          <w:szCs w:val="24"/>
        </w:rPr>
        <w:t xml:space="preserve">It prides itself in providing Superior Quality, Superior Variety and Superior Value to the communities that it serves. Superior Grocers is a strong community partner and continually supports programs that help bring a positive impact to its customers, including education, health awareness efforts and many local youth organizations and non-profit groups.  For more information about Superior Grocers, please visit </w:t>
      </w:r>
      <w:hyperlink r:id="rId15">
        <w:r w:rsidRPr="004030E8">
          <w:rPr>
            <w:rFonts w:ascii="Tahoma" w:eastAsia="Calibri" w:hAnsi="Tahoma" w:cs="Tahoma"/>
            <w:color w:val="0000FF"/>
            <w:sz w:val="24"/>
            <w:szCs w:val="24"/>
            <w:u w:val="single"/>
          </w:rPr>
          <w:t>www.superiorgrocers.com</w:t>
        </w:r>
      </w:hyperlink>
      <w:r w:rsidRPr="004030E8">
        <w:rPr>
          <w:rFonts w:ascii="Tahoma" w:eastAsia="Calibri" w:hAnsi="Tahoma" w:cs="Tahoma"/>
          <w:sz w:val="24"/>
          <w:szCs w:val="24"/>
        </w:rPr>
        <w:t>.</w:t>
      </w:r>
    </w:p>
    <w:p w14:paraId="4360C2D7" w14:textId="77777777" w:rsidR="00F20118" w:rsidRDefault="00F20118" w:rsidP="00C12F9B">
      <w:pPr>
        <w:rPr>
          <w:rFonts w:ascii="Tahoma" w:hAnsi="Tahoma" w:cs="Tahoma"/>
          <w:sz w:val="24"/>
          <w:szCs w:val="24"/>
        </w:rPr>
      </w:pPr>
    </w:p>
    <w:p w14:paraId="721F807A" w14:textId="77777777" w:rsidR="0035282F" w:rsidRDefault="0035282F" w:rsidP="00CA7861">
      <w:pPr>
        <w:jc w:val="both"/>
        <w:rPr>
          <w:sz w:val="24"/>
          <w:szCs w:val="24"/>
        </w:rPr>
      </w:pPr>
    </w:p>
    <w:p w14:paraId="3D90C860" w14:textId="77777777" w:rsidR="00335177" w:rsidRDefault="00335177" w:rsidP="00552F32"/>
    <w:p w14:paraId="7663CEAF" w14:textId="77777777" w:rsidR="00335177" w:rsidRDefault="00335177" w:rsidP="00335177">
      <w:pPr>
        <w:jc w:val="center"/>
        <w:rPr>
          <w:b/>
          <w:sz w:val="28"/>
        </w:rPr>
      </w:pPr>
      <w:r>
        <w:rPr>
          <w:b/>
          <w:sz w:val="28"/>
        </w:rPr>
        <w:t>@SUPERIORGROCERS</w:t>
      </w:r>
    </w:p>
    <w:p w14:paraId="6DFCF82C" w14:textId="77777777" w:rsidR="00335177" w:rsidRDefault="00335177" w:rsidP="0033517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D048AE5" wp14:editId="52513A5F">
            <wp:extent cx="200025" cy="200025"/>
            <wp:effectExtent l="0" t="0" r="9525" b="9525"/>
            <wp:docPr id="4" name="Picture 4" descr="Image result for facebook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acebook pn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1393DC9" wp14:editId="5C03F161">
            <wp:extent cx="209550" cy="209550"/>
            <wp:effectExtent l="0" t="0" r="0" b="0"/>
            <wp:docPr id="3" name="Picture 3" descr="Image result for instagram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instagram pn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E4FFA45" wp14:editId="7D40EF59">
            <wp:extent cx="219075" cy="228600"/>
            <wp:effectExtent l="0" t="0" r="9525" b="0"/>
            <wp:docPr id="2" name="Picture 2" descr="Image result for twitte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witter pn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99FB4" w14:textId="77777777" w:rsidR="00335177" w:rsidRDefault="00335177" w:rsidP="0033517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Visit Our Website</w:t>
      </w:r>
    </w:p>
    <w:p w14:paraId="7E008FA2" w14:textId="77777777" w:rsidR="00335177" w:rsidRDefault="00335177" w:rsidP="0033517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Superiorgrocers.com</w:t>
      </w:r>
    </w:p>
    <w:p w14:paraId="7693327C" w14:textId="77777777" w:rsidR="00335177" w:rsidRDefault="00335177" w:rsidP="00552F32"/>
    <w:sectPr w:rsidR="003351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A93421"/>
    <w:multiLevelType w:val="hybridMultilevel"/>
    <w:tmpl w:val="3F749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E8295D"/>
    <w:multiLevelType w:val="hybridMultilevel"/>
    <w:tmpl w:val="10B41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2025471">
    <w:abstractNumId w:val="1"/>
  </w:num>
  <w:num w:numId="2" w16cid:durableId="1178082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1F2B"/>
    <w:rsid w:val="00027893"/>
    <w:rsid w:val="000873C3"/>
    <w:rsid w:val="00092C8C"/>
    <w:rsid w:val="000D3E3B"/>
    <w:rsid w:val="00100E8E"/>
    <w:rsid w:val="00140261"/>
    <w:rsid w:val="001A05B8"/>
    <w:rsid w:val="001E0DB8"/>
    <w:rsid w:val="00205D87"/>
    <w:rsid w:val="00255498"/>
    <w:rsid w:val="002873FB"/>
    <w:rsid w:val="002D72C7"/>
    <w:rsid w:val="00335177"/>
    <w:rsid w:val="0035282F"/>
    <w:rsid w:val="00393F09"/>
    <w:rsid w:val="003E324D"/>
    <w:rsid w:val="004030E8"/>
    <w:rsid w:val="004352A1"/>
    <w:rsid w:val="00462A00"/>
    <w:rsid w:val="00493C81"/>
    <w:rsid w:val="004B3C3A"/>
    <w:rsid w:val="00503337"/>
    <w:rsid w:val="00524D1B"/>
    <w:rsid w:val="00552F32"/>
    <w:rsid w:val="00577CD4"/>
    <w:rsid w:val="005E089B"/>
    <w:rsid w:val="00601F2B"/>
    <w:rsid w:val="00604D5A"/>
    <w:rsid w:val="006569FE"/>
    <w:rsid w:val="0066270A"/>
    <w:rsid w:val="0067174A"/>
    <w:rsid w:val="006D6D63"/>
    <w:rsid w:val="007152CA"/>
    <w:rsid w:val="00722783"/>
    <w:rsid w:val="007A1BAD"/>
    <w:rsid w:val="007A4862"/>
    <w:rsid w:val="007B34E0"/>
    <w:rsid w:val="007C3139"/>
    <w:rsid w:val="007D6048"/>
    <w:rsid w:val="0084140F"/>
    <w:rsid w:val="00842137"/>
    <w:rsid w:val="00854A81"/>
    <w:rsid w:val="00875880"/>
    <w:rsid w:val="008C2035"/>
    <w:rsid w:val="008C5AB7"/>
    <w:rsid w:val="00915955"/>
    <w:rsid w:val="0093155D"/>
    <w:rsid w:val="009E6398"/>
    <w:rsid w:val="00A007CE"/>
    <w:rsid w:val="00A44F59"/>
    <w:rsid w:val="00A46E5B"/>
    <w:rsid w:val="00AA7A4B"/>
    <w:rsid w:val="00BE64D9"/>
    <w:rsid w:val="00BE6BF6"/>
    <w:rsid w:val="00C03840"/>
    <w:rsid w:val="00C05EC3"/>
    <w:rsid w:val="00C12F9B"/>
    <w:rsid w:val="00C2174B"/>
    <w:rsid w:val="00C228D6"/>
    <w:rsid w:val="00CA12F5"/>
    <w:rsid w:val="00CA7861"/>
    <w:rsid w:val="00CC6784"/>
    <w:rsid w:val="00CF3F80"/>
    <w:rsid w:val="00D17667"/>
    <w:rsid w:val="00D26D68"/>
    <w:rsid w:val="00D36E3F"/>
    <w:rsid w:val="00D719B1"/>
    <w:rsid w:val="00DE299E"/>
    <w:rsid w:val="00E26DF9"/>
    <w:rsid w:val="00E531AB"/>
    <w:rsid w:val="00EA18EF"/>
    <w:rsid w:val="00F20118"/>
    <w:rsid w:val="00F94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327A4"/>
  <w15:chartTrackingRefBased/>
  <w15:docId w15:val="{77C905C5-B917-4116-9184-B2C39F6BC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2F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31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139"/>
    <w:rPr>
      <w:rFonts w:ascii="Segoe UI" w:hAnsi="Segoe UI" w:cs="Segoe UI"/>
      <w:sz w:val="18"/>
      <w:szCs w:val="18"/>
    </w:rPr>
  </w:style>
  <w:style w:type="paragraph" w:customStyle="1" w:styleId="CM2">
    <w:name w:val="CM2"/>
    <w:basedOn w:val="Normal"/>
    <w:next w:val="Normal"/>
    <w:rsid w:val="00D26D68"/>
    <w:pPr>
      <w:widowControl w:val="0"/>
      <w:autoSpaceDE w:val="0"/>
      <w:autoSpaceDN w:val="0"/>
      <w:adjustRightInd w:val="0"/>
      <w:spacing w:after="268" w:line="240" w:lineRule="auto"/>
    </w:pPr>
    <w:rPr>
      <w:rFonts w:ascii="Verdana" w:eastAsia="Times New Roman" w:hAnsi="Verdana" w:cs="Verdan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4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file:///C:\var\folders\xb\ddj40wf907zgzm0tz1r8vj6c0000gn\T\com.microsoft.Word\WebArchiveCopyPasteTempFiles\iv8Aphg80wIl5dcAAAAASUVORK5CYII=" TargetMode="External"/><Relationship Id="rId7" Type="http://schemas.openxmlformats.org/officeDocument/2006/relationships/image" Target="cid:dd046986-22b0-4b26-8d2a-423d4cbfe04a@namprd13.prod.outlook.com" TargetMode="External"/><Relationship Id="rId12" Type="http://schemas.openxmlformats.org/officeDocument/2006/relationships/image" Target="cid:ebf22916-d587-4653-aa2c-e1dbe58b3a88@namprd13.prod.outlook.com" TargetMode="External"/><Relationship Id="rId17" Type="http://schemas.openxmlformats.org/officeDocument/2006/relationships/image" Target="file:///C:\var\folders\xb\ddj40wf907zgzm0tz1r8vj6c0000gn\T\com.microsoft.Word\WebArchiveCopyPasteTempFiles\Facebook_Logo_(2019)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://www.superiorgrocers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file:///C:\var\folders\xb\ddj40wf907zgzm0tz1r8vj6c0000gn\T\com.microsoft.Word\WebArchiveCopyPasteTempFiles\instagram-png-instagram-png-logo-1455.png" TargetMode="External"/><Relationship Id="rId4" Type="http://schemas.openxmlformats.org/officeDocument/2006/relationships/webSettings" Target="webSettings.xml"/><Relationship Id="rId9" Type="http://schemas.openxmlformats.org/officeDocument/2006/relationships/image" Target="cid:103b474a-b9a5-433e-b6d4-4ba2891a1d2f@namprd13.prod.outlook.com" TargetMode="External"/><Relationship Id="rId14" Type="http://schemas.openxmlformats.org/officeDocument/2006/relationships/image" Target="cid:faf34f70-cdab-44fc-890f-0a038af33fe8@namprd13.prod.outlook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 Nakata</dc:creator>
  <cp:keywords/>
  <dc:description/>
  <cp:lastModifiedBy>Dale Nakata</cp:lastModifiedBy>
  <cp:revision>5</cp:revision>
  <cp:lastPrinted>2020-08-06T18:03:00Z</cp:lastPrinted>
  <dcterms:created xsi:type="dcterms:W3CDTF">2022-12-06T00:35:00Z</dcterms:created>
  <dcterms:modified xsi:type="dcterms:W3CDTF">2022-12-06T19:34:00Z</dcterms:modified>
</cp:coreProperties>
</file>