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2912" w14:textId="0097E546" w:rsidR="0030596C" w:rsidRDefault="0030596C" w:rsidP="0030596C">
      <w:pPr>
        <w:jc w:val="center"/>
      </w:pPr>
      <w:r>
        <w:rPr>
          <w:noProof/>
        </w:rPr>
        <w:drawing>
          <wp:inline distT="0" distB="0" distL="0" distR="0" wp14:anchorId="5E436C2B" wp14:editId="118C151F">
            <wp:extent cx="3122929" cy="1348740"/>
            <wp:effectExtent l="0" t="0" r="1905" b="3810"/>
            <wp:docPr id="964985908" name="Picture 1" descr="A logo for liquor ex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85908" name="Picture 1" descr="A logo for liquor ex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7" b="13121"/>
                    <a:stretch/>
                  </pic:blipFill>
                  <pic:spPr bwMode="auto">
                    <a:xfrm>
                      <a:off x="0" y="0"/>
                      <a:ext cx="3128685" cy="135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ED7A3" w14:textId="0471151D" w:rsidR="0030596C" w:rsidRDefault="0030596C" w:rsidP="0030596C">
      <w:r>
        <w:t>August 28, 2023</w:t>
      </w:r>
    </w:p>
    <w:p w14:paraId="1ABEAFDF" w14:textId="303B0ABF" w:rsidR="0030596C" w:rsidRDefault="0030596C" w:rsidP="0030596C">
      <w:r>
        <w:t>Contact</w:t>
      </w:r>
      <w:r>
        <w:br/>
        <w:t xml:space="preserve">Edward McLean, Program </w:t>
      </w:r>
      <w:proofErr w:type="gramStart"/>
      <w:r>
        <w:t>Director  888</w:t>
      </w:r>
      <w:proofErr w:type="gramEnd"/>
      <w:r>
        <w:t>-344-5554   admin@LIQUORexam.com</w:t>
      </w:r>
    </w:p>
    <w:p w14:paraId="1AA13E9A" w14:textId="77777777" w:rsidR="0030596C" w:rsidRDefault="0030596C" w:rsidP="0030596C"/>
    <w:p w14:paraId="3FDCA046" w14:textId="090B895C" w:rsidR="0030596C" w:rsidRDefault="0030596C" w:rsidP="0030596C">
      <w:pPr>
        <w:jc w:val="center"/>
      </w:pPr>
      <w:r>
        <w:t>FOR IMMEDIATE RELEASE</w:t>
      </w:r>
    </w:p>
    <w:p w14:paraId="0DFD7C98" w14:textId="77777777" w:rsidR="0030596C" w:rsidRDefault="0030596C" w:rsidP="0030596C"/>
    <w:p w14:paraId="50A17A8E" w14:textId="6FF53323" w:rsidR="0030596C" w:rsidRPr="0030596C" w:rsidRDefault="0030596C" w:rsidP="0030596C">
      <w:pPr>
        <w:rPr>
          <w:b/>
          <w:bCs/>
        </w:rPr>
      </w:pPr>
      <w:r w:rsidRPr="0030596C">
        <w:rPr>
          <w:b/>
          <w:bCs/>
        </w:rPr>
        <w:t>LIQUORexam.com Revolutionizes Hospitality Job Applications with Free AI Resume and Cover Letter Builder</w:t>
      </w:r>
    </w:p>
    <w:p w14:paraId="5DE78149" w14:textId="77777777" w:rsidR="0030596C" w:rsidRDefault="0030596C" w:rsidP="0030596C"/>
    <w:p w14:paraId="1557B659" w14:textId="7D800510" w:rsidR="0030596C" w:rsidRDefault="00771B53" w:rsidP="0030596C">
      <w:r>
        <w:t>September 6, 2023</w:t>
      </w:r>
      <w:r w:rsidR="0030596C">
        <w:t xml:space="preserve"> — LIQUORexam.com, a leader in hospitality certifications, has launched the Free AI Resume and Cover Letter Builder, a groundbreaking solution for hospitality professionals seeking career advancement in a competitive job market.</w:t>
      </w:r>
    </w:p>
    <w:p w14:paraId="3862369B" w14:textId="77777777" w:rsidR="0030596C" w:rsidRDefault="0030596C" w:rsidP="0030596C">
      <w:r>
        <w:t xml:space="preserve">Designed exclusively for the unique demands of the hospitality industry, </w:t>
      </w:r>
      <w:proofErr w:type="spellStart"/>
      <w:r>
        <w:t>LIQUORexam's</w:t>
      </w:r>
      <w:proofErr w:type="spellEnd"/>
      <w:r>
        <w:t xml:space="preserve"> AI-powered tools within the Free Resume and Cover Letter Builder highlight candidates' industry-specific skills and experiences. This addresses the need for tailored applications that resonate with potential employers seeking specialized expertise.</w:t>
      </w:r>
    </w:p>
    <w:p w14:paraId="2AF02CDA" w14:textId="77777777" w:rsidR="0030596C" w:rsidRDefault="0030596C" w:rsidP="0030596C">
      <w:r>
        <w:t>The tool's user-friendly interface allows professionals to begin crafting their applications immediately from the homepage, eliminating signup barriers. With step-by-step guidance, regardless of technical expertise, the process remains intuitive.</w:t>
      </w:r>
    </w:p>
    <w:p w14:paraId="043D7EFE" w14:textId="77777777" w:rsidR="0030596C" w:rsidRDefault="0030596C" w:rsidP="0030596C">
      <w:r>
        <w:t>Reflecting a commitment to accessible career development, LIQUORexam.com offers the Free AI Resume and Cover Letter Builder at no cost, promoting inclusivity and allowing candidates to create exceptional applications without financial constraints.</w:t>
      </w:r>
    </w:p>
    <w:p w14:paraId="77F2070E" w14:textId="77777777" w:rsidR="0030596C" w:rsidRDefault="0030596C" w:rsidP="0030596C">
      <w:r>
        <w:t>By harnessing AI technology, the builder accelerates the creation of impactful resumes and personalized cover letters. This time-saving innovation analyzes inputs to create documents that emphasize candidates' strengths, providing a competitive edge.</w:t>
      </w:r>
    </w:p>
    <w:p w14:paraId="3336C5CF" w14:textId="71F49E2D" w:rsidR="0030596C" w:rsidRDefault="0030596C" w:rsidP="0030596C">
      <w:r>
        <w:t xml:space="preserve">The tool uniquely highlights </w:t>
      </w:r>
      <w:proofErr w:type="spellStart"/>
      <w:r>
        <w:t>LIQUORexam</w:t>
      </w:r>
      <w:proofErr w:type="spellEnd"/>
      <w:r>
        <w:t xml:space="preserve"> certifications within resumes and cover letters, underlining candidates' commitment to excellence in the field.</w:t>
      </w:r>
    </w:p>
    <w:p w14:paraId="137FA6B6" w14:textId="22CF6ACF" w:rsidR="0030596C" w:rsidRDefault="0030596C" w:rsidP="0030596C">
      <w:r>
        <w:t xml:space="preserve">Edward McLean, </w:t>
      </w:r>
      <w:proofErr w:type="gramStart"/>
      <w:r>
        <w:t>Owner</w:t>
      </w:r>
      <w:proofErr w:type="gramEnd"/>
      <w:r>
        <w:t xml:space="preserve"> and Program Director of LIQUORexam.com, shared: "The Free AI Resume and Cover Letter Builder underscores our dedication to empowering hospitality professionals. This tool reflects our commitment to innovative solutions benefiting our community."</w:t>
      </w:r>
    </w:p>
    <w:p w14:paraId="541D56E7" w14:textId="5E5F3EC5" w:rsidR="0030596C" w:rsidRDefault="0030596C" w:rsidP="0030596C">
      <w:r>
        <w:t xml:space="preserve">The LIQUORexam.com Free AI Resume and Cover Letter Builder promises to reshape hospitality career paths. This tool equips professionals, from novices to seasoned experts, to stand out in a competitive market. </w:t>
      </w:r>
    </w:p>
    <w:p w14:paraId="6381D1B1" w14:textId="530ABF71" w:rsidR="0030596C" w:rsidRDefault="0030596C" w:rsidP="0030596C">
      <w:pPr>
        <w:jc w:val="center"/>
      </w:pPr>
      <w:r>
        <w:t>###</w:t>
      </w:r>
    </w:p>
    <w:sectPr w:rsidR="0030596C" w:rsidSect="0030596C">
      <w:pgSz w:w="12240" w:h="15840"/>
      <w:pgMar w:top="45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E9E"/>
    <w:multiLevelType w:val="hybridMultilevel"/>
    <w:tmpl w:val="17EC42B6"/>
    <w:lvl w:ilvl="0" w:tplc="8D624D7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5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C"/>
    <w:rsid w:val="0030596C"/>
    <w:rsid w:val="00771B53"/>
    <w:rsid w:val="0090694F"/>
    <w:rsid w:val="009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D12"/>
  <w15:docId w15:val="{154B183B-BAA8-476A-A0A8-E64757B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McLean</dc:creator>
  <cp:keywords/>
  <dc:description/>
  <cp:lastModifiedBy>Edward McLean</cp:lastModifiedBy>
  <cp:revision>2</cp:revision>
  <dcterms:created xsi:type="dcterms:W3CDTF">2023-09-06T18:02:00Z</dcterms:created>
  <dcterms:modified xsi:type="dcterms:W3CDTF">2023-09-06T18:02:00Z</dcterms:modified>
</cp:coreProperties>
</file>