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34D4" w14:textId="77777777" w:rsidR="00065982" w:rsidRDefault="00065982" w:rsidP="00065982">
      <w:pPr>
        <w:jc w:val="center"/>
      </w:pPr>
      <w:r>
        <w:t>FOR IMMEDIATE RELEASE</w:t>
      </w:r>
    </w:p>
    <w:p w14:paraId="636C870C" w14:textId="77777777" w:rsidR="00065982" w:rsidRDefault="00065982" w:rsidP="00065982">
      <w:pPr>
        <w:jc w:val="center"/>
      </w:pPr>
      <w:r>
        <w:rPr>
          <w:noProof/>
        </w:rPr>
        <w:drawing>
          <wp:inline distT="0" distB="0" distL="0" distR="0" wp14:anchorId="08D674DB" wp14:editId="264DB5B4">
            <wp:extent cx="2047875" cy="834912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76" cy="8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5D5FD" w14:textId="77777777" w:rsidR="00065982" w:rsidRDefault="00065982" w:rsidP="00065982"/>
    <w:p w14:paraId="0A6F23B4" w14:textId="21601D04" w:rsidR="00065982" w:rsidRDefault="00065982" w:rsidP="00065982">
      <w:pPr>
        <w:pStyle w:val="CM2"/>
        <w:spacing w:line="268" w:lineRule="atLeast"/>
        <w:jc w:val="center"/>
        <w:rPr>
          <w:rFonts w:ascii="Tahoma" w:hAnsi="Tahoma" w:cs="Tahoma"/>
          <w:b/>
          <w:color w:val="000000"/>
          <w:sz w:val="36"/>
        </w:rPr>
      </w:pPr>
      <w:r w:rsidRPr="00487082">
        <w:rPr>
          <w:rFonts w:ascii="Tahoma" w:hAnsi="Tahoma" w:cs="Tahoma"/>
          <w:b/>
          <w:color w:val="000000"/>
          <w:sz w:val="36"/>
        </w:rPr>
        <w:t xml:space="preserve">Superior Grocers </w:t>
      </w:r>
      <w:r w:rsidR="00F6300B">
        <w:rPr>
          <w:rFonts w:ascii="Tahoma" w:hAnsi="Tahoma" w:cs="Tahoma"/>
          <w:b/>
          <w:color w:val="000000"/>
          <w:sz w:val="36"/>
        </w:rPr>
        <w:t xml:space="preserve">Announces </w:t>
      </w:r>
      <w:r w:rsidR="00C736F6">
        <w:rPr>
          <w:rFonts w:ascii="Tahoma" w:hAnsi="Tahoma" w:cs="Tahoma"/>
          <w:b/>
          <w:color w:val="000000"/>
          <w:sz w:val="36"/>
        </w:rPr>
        <w:t>Mary Kasper</w:t>
      </w:r>
      <w:r w:rsidR="00F6300B">
        <w:rPr>
          <w:rFonts w:ascii="Tahoma" w:hAnsi="Tahoma" w:cs="Tahoma"/>
          <w:b/>
          <w:color w:val="000000"/>
          <w:sz w:val="36"/>
        </w:rPr>
        <w:t xml:space="preserve"> as </w:t>
      </w:r>
      <w:r w:rsidR="00C736F6">
        <w:rPr>
          <w:rFonts w:ascii="Tahoma" w:hAnsi="Tahoma" w:cs="Tahoma"/>
          <w:b/>
          <w:color w:val="000000"/>
          <w:sz w:val="36"/>
        </w:rPr>
        <w:t xml:space="preserve">Chief </w:t>
      </w:r>
      <w:r w:rsidR="009961FD">
        <w:rPr>
          <w:rFonts w:ascii="Tahoma" w:hAnsi="Tahoma" w:cs="Tahoma"/>
          <w:b/>
          <w:color w:val="000000"/>
          <w:sz w:val="36"/>
        </w:rPr>
        <w:t xml:space="preserve">Legal and </w:t>
      </w:r>
      <w:r w:rsidR="00C736F6">
        <w:rPr>
          <w:rFonts w:ascii="Tahoma" w:hAnsi="Tahoma" w:cs="Tahoma"/>
          <w:b/>
          <w:color w:val="000000"/>
          <w:sz w:val="36"/>
        </w:rPr>
        <w:t>Human Resources Officer</w:t>
      </w:r>
    </w:p>
    <w:p w14:paraId="7D1F4866" w14:textId="77777777" w:rsidR="00F2217F" w:rsidRPr="00F2217F" w:rsidRDefault="00F2217F" w:rsidP="00F2217F"/>
    <w:p w14:paraId="395F0C8E" w14:textId="2F1858F6" w:rsidR="00FE796F" w:rsidRPr="00FE796F" w:rsidRDefault="00F2217F" w:rsidP="00FE796F">
      <w:r>
        <w:rPr>
          <w:noProof/>
        </w:rPr>
        <w:drawing>
          <wp:inline distT="0" distB="0" distL="0" distR="0" wp14:anchorId="541999DA" wp14:editId="36DAE7CE">
            <wp:extent cx="5943600" cy="5806440"/>
            <wp:effectExtent l="0" t="0" r="0" b="0"/>
            <wp:docPr id="223639603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39603" name="Picture 1" descr="A person smiling at the camer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6D3B" w14:textId="77777777" w:rsidR="00065982" w:rsidRDefault="00065982" w:rsidP="00065982">
      <w:pPr>
        <w:rPr>
          <w:rFonts w:eastAsia="Times New Roman"/>
        </w:rPr>
      </w:pPr>
    </w:p>
    <w:p w14:paraId="38A05D28" w14:textId="6F3B9CC0" w:rsidR="00B34C51" w:rsidRPr="00B34C51" w:rsidRDefault="00C736F6" w:rsidP="00B34C51">
      <w:pPr>
        <w:pStyle w:val="CM2"/>
        <w:spacing w:line="26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lastRenderedPageBreak/>
        <w:t>Santa Fe Springs, CA (May 10</w:t>
      </w:r>
      <w:r w:rsidR="00065982">
        <w:rPr>
          <w:rFonts w:ascii="Tahoma" w:hAnsi="Tahoma" w:cs="Tahoma"/>
          <w:b/>
        </w:rPr>
        <w:t>, 202</w:t>
      </w:r>
      <w:r>
        <w:rPr>
          <w:rFonts w:ascii="Tahoma" w:hAnsi="Tahoma" w:cs="Tahoma"/>
          <w:b/>
        </w:rPr>
        <w:t>4</w:t>
      </w:r>
      <w:r w:rsidR="00065982" w:rsidRPr="00BE6BF6">
        <w:rPr>
          <w:rFonts w:ascii="Tahoma" w:hAnsi="Tahoma" w:cs="Tahoma"/>
          <w:b/>
        </w:rPr>
        <w:t>)</w:t>
      </w:r>
      <w:r w:rsidR="00F6300B">
        <w:rPr>
          <w:rFonts w:ascii="Tahoma" w:hAnsi="Tahoma" w:cs="Tahoma"/>
        </w:rPr>
        <w:t>-</w:t>
      </w:r>
      <w:r w:rsidR="00065982" w:rsidRPr="00BA728D">
        <w:rPr>
          <w:rFonts w:ascii="Tahoma" w:hAnsi="Tahoma" w:cs="Tahoma"/>
          <w:color w:val="000000"/>
        </w:rPr>
        <w:t xml:space="preserve"> </w:t>
      </w:r>
      <w:r w:rsidR="00B34C51" w:rsidRPr="00B34C51">
        <w:rPr>
          <w:rFonts w:ascii="Tahoma" w:hAnsi="Tahoma" w:cs="Tahoma"/>
          <w:color w:val="000000"/>
        </w:rPr>
        <w:t xml:space="preserve">Superior Grocers proudly announces the appointment of Mary Kasper as the company's Chief </w:t>
      </w:r>
      <w:r w:rsidR="009961FD">
        <w:rPr>
          <w:rFonts w:ascii="Tahoma" w:hAnsi="Tahoma" w:cs="Tahoma"/>
          <w:color w:val="000000"/>
        </w:rPr>
        <w:t xml:space="preserve">Legal and </w:t>
      </w:r>
      <w:r w:rsidR="00B34C51" w:rsidRPr="00B34C51">
        <w:rPr>
          <w:rFonts w:ascii="Tahoma" w:hAnsi="Tahoma" w:cs="Tahoma"/>
          <w:color w:val="000000"/>
        </w:rPr>
        <w:t>Human Resources Officer. With an illustrious background in law and extensive experience in the retail sector, Kasper brings a wealth of knowledge</w:t>
      </w:r>
      <w:r w:rsidR="00B34C51">
        <w:rPr>
          <w:rFonts w:ascii="Tahoma" w:hAnsi="Tahoma" w:cs="Tahoma"/>
          <w:color w:val="000000"/>
        </w:rPr>
        <w:t xml:space="preserve"> and expertise to her new role.</w:t>
      </w:r>
    </w:p>
    <w:p w14:paraId="7B229082" w14:textId="2365141B" w:rsidR="00B34C51" w:rsidRPr="00B34C51" w:rsidRDefault="00B34C51" w:rsidP="00B34C51">
      <w:pPr>
        <w:pStyle w:val="CM2"/>
        <w:spacing w:line="268" w:lineRule="atLeast"/>
        <w:rPr>
          <w:rFonts w:ascii="Tahoma" w:hAnsi="Tahoma" w:cs="Tahoma"/>
          <w:color w:val="000000"/>
        </w:rPr>
      </w:pPr>
      <w:r w:rsidRPr="00B34C51">
        <w:rPr>
          <w:rFonts w:ascii="Tahoma" w:hAnsi="Tahoma" w:cs="Tahoma"/>
          <w:color w:val="000000"/>
        </w:rPr>
        <w:t xml:space="preserve">Kasper joins Superior Grocers from 99 Cents </w:t>
      </w:r>
      <w:r w:rsidR="00F2217F">
        <w:rPr>
          <w:rFonts w:ascii="Tahoma" w:hAnsi="Tahoma" w:cs="Tahoma"/>
          <w:color w:val="000000"/>
        </w:rPr>
        <w:t>Only S</w:t>
      </w:r>
      <w:r w:rsidRPr="00B34C51">
        <w:rPr>
          <w:rFonts w:ascii="Tahoma" w:hAnsi="Tahoma" w:cs="Tahoma"/>
          <w:color w:val="000000"/>
        </w:rPr>
        <w:t xml:space="preserve">tores, where she served </w:t>
      </w:r>
      <w:r w:rsidR="00F2217F">
        <w:rPr>
          <w:rFonts w:ascii="Tahoma" w:hAnsi="Tahoma" w:cs="Tahoma"/>
          <w:color w:val="000000"/>
        </w:rPr>
        <w:t>as Chief Legal Officer, General Counsel and Secretary</w:t>
      </w:r>
      <w:proofErr w:type="gramStart"/>
      <w:r w:rsidR="00F2217F">
        <w:rPr>
          <w:rFonts w:ascii="Tahoma" w:hAnsi="Tahoma" w:cs="Tahoma"/>
          <w:color w:val="000000"/>
        </w:rPr>
        <w:t>. ’</w:t>
      </w:r>
      <w:proofErr w:type="gramEnd"/>
      <w:r w:rsidR="00F2217F" w:rsidRPr="00B34C51">
        <w:rPr>
          <w:rFonts w:ascii="Tahoma" w:hAnsi="Tahoma" w:cs="Tahoma"/>
          <w:color w:val="000000"/>
        </w:rPr>
        <w:t xml:space="preserve"> Her </w:t>
      </w:r>
      <w:r w:rsidR="00F2217F">
        <w:rPr>
          <w:rFonts w:ascii="Tahoma" w:hAnsi="Tahoma" w:cs="Tahoma"/>
          <w:color w:val="000000"/>
        </w:rPr>
        <w:t xml:space="preserve">previous executive </w:t>
      </w:r>
      <w:proofErr w:type="gramStart"/>
      <w:r w:rsidR="00F2217F">
        <w:rPr>
          <w:rFonts w:ascii="Tahoma" w:hAnsi="Tahoma" w:cs="Tahoma"/>
          <w:color w:val="000000"/>
        </w:rPr>
        <w:t xml:space="preserve">positions </w:t>
      </w:r>
      <w:r w:rsidR="00F2217F" w:rsidRPr="00B34C51">
        <w:rPr>
          <w:rFonts w:ascii="Tahoma" w:hAnsi="Tahoma" w:cs="Tahoma"/>
          <w:color w:val="000000"/>
        </w:rPr>
        <w:t xml:space="preserve"> at</w:t>
      </w:r>
      <w:proofErr w:type="gramEnd"/>
      <w:r w:rsidR="00F2217F" w:rsidRPr="00B34C51">
        <w:rPr>
          <w:rFonts w:ascii="Tahoma" w:hAnsi="Tahoma" w:cs="Tahoma"/>
          <w:color w:val="000000"/>
        </w:rPr>
        <w:t xml:space="preserve"> Unified Grocers and Fresh &amp; Easy </w:t>
      </w:r>
      <w:r w:rsidR="00F2217F">
        <w:rPr>
          <w:rFonts w:ascii="Tahoma" w:hAnsi="Tahoma" w:cs="Tahoma"/>
          <w:color w:val="000000"/>
        </w:rPr>
        <w:t xml:space="preserve">Neighborhood Markets </w:t>
      </w:r>
      <w:r w:rsidR="00F2217F" w:rsidRPr="00B34C51">
        <w:rPr>
          <w:rFonts w:ascii="Tahoma" w:hAnsi="Tahoma" w:cs="Tahoma"/>
          <w:color w:val="000000"/>
        </w:rPr>
        <w:t>further solidified her</w:t>
      </w:r>
      <w:r w:rsidR="00F2217F">
        <w:rPr>
          <w:rFonts w:ascii="Tahoma" w:hAnsi="Tahoma" w:cs="Tahoma"/>
          <w:color w:val="000000"/>
        </w:rPr>
        <w:t xml:space="preserve"> </w:t>
      </w:r>
      <w:r w:rsidRPr="00B34C51">
        <w:rPr>
          <w:rFonts w:ascii="Tahoma" w:hAnsi="Tahoma" w:cs="Tahoma"/>
          <w:color w:val="000000"/>
        </w:rPr>
        <w:t>reputation as a trusted advisor and thought</w:t>
      </w:r>
      <w:r>
        <w:rPr>
          <w:rFonts w:ascii="Tahoma" w:hAnsi="Tahoma" w:cs="Tahoma"/>
          <w:color w:val="000000"/>
        </w:rPr>
        <w:t xml:space="preserve"> leader in the retail industry.</w:t>
      </w:r>
      <w:r w:rsidRPr="00B34C51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B34C51">
        <w:rPr>
          <w:rFonts w:ascii="Tahoma" w:hAnsi="Tahoma" w:cs="Tahoma"/>
          <w:color w:val="000000"/>
        </w:rPr>
        <w:t xml:space="preserve">Kasper </w:t>
      </w:r>
      <w:r w:rsidR="00F2217F">
        <w:rPr>
          <w:rFonts w:ascii="Tahoma" w:hAnsi="Tahoma" w:cs="Tahoma"/>
          <w:color w:val="000000"/>
        </w:rPr>
        <w:t xml:space="preserve">also </w:t>
      </w:r>
      <w:r w:rsidRPr="00B34C51">
        <w:rPr>
          <w:rFonts w:ascii="Tahoma" w:hAnsi="Tahoma" w:cs="Tahoma"/>
          <w:color w:val="000000"/>
        </w:rPr>
        <w:t>held leadership positions in the legal departments of Ralphs/Food 4 Less and Vons, where she provided strategic legal counsel to support business objectives</w:t>
      </w:r>
      <w:r>
        <w:rPr>
          <w:rFonts w:ascii="Tahoma" w:hAnsi="Tahoma" w:cs="Tahoma"/>
          <w:color w:val="000000"/>
        </w:rPr>
        <w:t>.</w:t>
      </w:r>
    </w:p>
    <w:p w14:paraId="41C98A0F" w14:textId="167D4B24" w:rsidR="00F2217F" w:rsidRPr="00B34C51" w:rsidRDefault="00B34C51" w:rsidP="00F2217F">
      <w:pPr>
        <w:pStyle w:val="CM2"/>
        <w:spacing w:line="268" w:lineRule="atLeast"/>
        <w:rPr>
          <w:rFonts w:ascii="Tahoma" w:hAnsi="Tahoma" w:cs="Tahoma"/>
          <w:color w:val="000000"/>
        </w:rPr>
      </w:pPr>
      <w:r w:rsidRPr="00B34C51">
        <w:rPr>
          <w:rFonts w:ascii="Tahoma" w:hAnsi="Tahoma" w:cs="Tahoma"/>
          <w:color w:val="000000"/>
        </w:rPr>
        <w:t xml:space="preserve">Throughout her career, Kasper has been recognized for her outstanding contributions, including being named a finalist for the Los Angeles Business Journal Outstanding Corporate Counsel Award. She is an active member of prominent industry associations, including the California State Bar Association, Food Marketing Institute, and </w:t>
      </w:r>
      <w:r w:rsidR="00F2217F"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</w:rPr>
        <w:t>California Grocers Association</w:t>
      </w:r>
      <w:r w:rsidR="00F2217F">
        <w:rPr>
          <w:rFonts w:ascii="Tahoma" w:hAnsi="Tahoma" w:cs="Tahoma"/>
          <w:color w:val="000000"/>
        </w:rPr>
        <w:t xml:space="preserve"> </w:t>
      </w:r>
      <w:r w:rsidR="00F2217F">
        <w:rPr>
          <w:rFonts w:ascii="Tahoma" w:hAnsi="Tahoma" w:cs="Tahoma"/>
          <w:color w:val="000000"/>
        </w:rPr>
        <w:t>(CGA). Kasper previously served as the Chair of the CGA and CGA’s Government Relations Committee.</w:t>
      </w:r>
    </w:p>
    <w:p w14:paraId="780EC847" w14:textId="6BC2427B" w:rsidR="00B34C51" w:rsidRPr="00B34C51" w:rsidRDefault="00B34C51" w:rsidP="00B34C51">
      <w:pPr>
        <w:pStyle w:val="CM2"/>
        <w:spacing w:line="268" w:lineRule="atLeast"/>
        <w:rPr>
          <w:rFonts w:ascii="Tahoma" w:hAnsi="Tahoma" w:cs="Tahoma"/>
          <w:color w:val="000000"/>
        </w:rPr>
      </w:pPr>
    </w:p>
    <w:p w14:paraId="5B29FCC7" w14:textId="3C6D6AEA" w:rsidR="00B34C51" w:rsidRPr="00B34C51" w:rsidRDefault="00B34C51" w:rsidP="00B34C51">
      <w:pPr>
        <w:pStyle w:val="CM2"/>
        <w:spacing w:line="268" w:lineRule="atLeast"/>
        <w:rPr>
          <w:rFonts w:ascii="Tahoma" w:hAnsi="Tahoma" w:cs="Tahoma"/>
          <w:color w:val="000000"/>
        </w:rPr>
      </w:pPr>
      <w:r w:rsidRPr="00B34C51">
        <w:rPr>
          <w:rFonts w:ascii="Tahoma" w:hAnsi="Tahoma" w:cs="Tahoma"/>
          <w:color w:val="000000"/>
        </w:rPr>
        <w:t xml:space="preserve">"We are thrilled to welcome Mary Kasper to Superior Grocers as our Chief </w:t>
      </w:r>
      <w:r w:rsidR="00F2217F">
        <w:rPr>
          <w:rFonts w:ascii="Tahoma" w:hAnsi="Tahoma" w:cs="Tahoma"/>
          <w:color w:val="000000"/>
        </w:rPr>
        <w:t xml:space="preserve">Legal and </w:t>
      </w:r>
      <w:r w:rsidRPr="00B34C51">
        <w:rPr>
          <w:rFonts w:ascii="Tahoma" w:hAnsi="Tahoma" w:cs="Tahoma"/>
          <w:color w:val="000000"/>
        </w:rPr>
        <w:t xml:space="preserve">Human Resources Officer," said </w:t>
      </w:r>
      <w:r w:rsidR="00FE796F">
        <w:rPr>
          <w:rFonts w:ascii="Tahoma" w:hAnsi="Tahoma" w:cs="Tahoma"/>
          <w:color w:val="000000"/>
        </w:rPr>
        <w:t>Richard Wardwell</w:t>
      </w:r>
      <w:r w:rsidRPr="00B34C51">
        <w:rPr>
          <w:rFonts w:ascii="Tahoma" w:hAnsi="Tahoma" w:cs="Tahoma"/>
          <w:color w:val="000000"/>
        </w:rPr>
        <w:t xml:space="preserve">, </w:t>
      </w:r>
      <w:proofErr w:type="gramStart"/>
      <w:r w:rsidR="00FE796F">
        <w:rPr>
          <w:rFonts w:ascii="Tahoma" w:hAnsi="Tahoma" w:cs="Tahoma"/>
          <w:color w:val="000000"/>
        </w:rPr>
        <w:t>President</w:t>
      </w:r>
      <w:proofErr w:type="gramEnd"/>
      <w:r w:rsidR="00FE796F">
        <w:rPr>
          <w:rFonts w:ascii="Tahoma" w:hAnsi="Tahoma" w:cs="Tahoma"/>
          <w:color w:val="000000"/>
        </w:rPr>
        <w:t xml:space="preserve"> and CEO </w:t>
      </w:r>
      <w:r w:rsidRPr="00B34C51">
        <w:rPr>
          <w:rFonts w:ascii="Tahoma" w:hAnsi="Tahoma" w:cs="Tahoma"/>
          <w:color w:val="000000"/>
        </w:rPr>
        <w:t>at Superior Grocers. "Her extensive experience and proven track record of success will be instrumental in driving our human resources initiatives forward as we continue to prioritize the well-being and</w:t>
      </w:r>
      <w:r>
        <w:rPr>
          <w:rFonts w:ascii="Tahoma" w:hAnsi="Tahoma" w:cs="Tahoma"/>
          <w:color w:val="000000"/>
        </w:rPr>
        <w:t xml:space="preserve"> development of our employees</w:t>
      </w:r>
      <w:r w:rsidR="00F2217F">
        <w:rPr>
          <w:rFonts w:ascii="Tahoma" w:hAnsi="Tahoma" w:cs="Tahoma"/>
          <w:color w:val="000000"/>
        </w:rPr>
        <w:t xml:space="preserve"> </w:t>
      </w:r>
      <w:r w:rsidR="00F2217F">
        <w:rPr>
          <w:rFonts w:ascii="Tahoma" w:hAnsi="Tahoma" w:cs="Tahoma"/>
          <w:color w:val="000000"/>
        </w:rPr>
        <w:t>and in providing legal and strategic guidance to the business."</w:t>
      </w:r>
    </w:p>
    <w:p w14:paraId="74D345FE" w14:textId="10E27B74" w:rsidR="00B34C51" w:rsidRPr="00B34C51" w:rsidRDefault="00B34C51" w:rsidP="00B34C51">
      <w:pPr>
        <w:pStyle w:val="CM2"/>
        <w:spacing w:line="268" w:lineRule="atLeast"/>
        <w:rPr>
          <w:rFonts w:ascii="Tahoma" w:hAnsi="Tahoma" w:cs="Tahoma"/>
          <w:color w:val="000000"/>
        </w:rPr>
      </w:pPr>
      <w:r w:rsidRPr="00B34C51">
        <w:rPr>
          <w:rFonts w:ascii="Tahoma" w:hAnsi="Tahoma" w:cs="Tahoma"/>
          <w:color w:val="000000"/>
        </w:rPr>
        <w:t>Kasper</w:t>
      </w:r>
      <w:r w:rsidR="00F2217F">
        <w:rPr>
          <w:rFonts w:ascii="Tahoma" w:hAnsi="Tahoma" w:cs="Tahoma"/>
          <w:color w:val="000000"/>
        </w:rPr>
        <w:t xml:space="preserve"> </w:t>
      </w:r>
      <w:r w:rsidR="00F2217F">
        <w:rPr>
          <w:rFonts w:ascii="Tahoma" w:hAnsi="Tahoma" w:cs="Tahoma"/>
          <w:color w:val="000000"/>
        </w:rPr>
        <w:t xml:space="preserve">holds a Juris Doctorate from the UCLA School of Law and a </w:t>
      </w:r>
      <w:proofErr w:type="spellStart"/>
      <w:r w:rsidRPr="00B34C51">
        <w:rPr>
          <w:rFonts w:ascii="Tahoma" w:hAnsi="Tahoma" w:cs="Tahoma"/>
          <w:color w:val="000000"/>
        </w:rPr>
        <w:t>a</w:t>
      </w:r>
      <w:proofErr w:type="spellEnd"/>
      <w:r w:rsidRPr="00B34C51">
        <w:rPr>
          <w:rFonts w:ascii="Tahoma" w:hAnsi="Tahoma" w:cs="Tahoma"/>
          <w:color w:val="000000"/>
        </w:rPr>
        <w:t xml:space="preserve"> B.A. in English, Phi Beta Kappa, magna cum laude from UCLA</w:t>
      </w:r>
      <w:r w:rsidR="00F2217F">
        <w:rPr>
          <w:rFonts w:ascii="Tahoma" w:hAnsi="Tahoma" w:cs="Tahoma"/>
          <w:color w:val="000000"/>
        </w:rPr>
        <w:t>.</w:t>
      </w:r>
    </w:p>
    <w:p w14:paraId="68310A19" w14:textId="08B0723B" w:rsidR="00065982" w:rsidRDefault="00B34C51" w:rsidP="00B34C51">
      <w:pPr>
        <w:pStyle w:val="CM2"/>
        <w:spacing w:line="268" w:lineRule="atLeast"/>
      </w:pPr>
      <w:r w:rsidRPr="00B34C51">
        <w:rPr>
          <w:rFonts w:ascii="Tahoma" w:hAnsi="Tahoma" w:cs="Tahoma"/>
          <w:color w:val="000000"/>
        </w:rPr>
        <w:t>As Superior Grocers embarks on its next phase of growth and innovation, M</w:t>
      </w:r>
      <w:r w:rsidR="00F2217F">
        <w:rPr>
          <w:rFonts w:ascii="Tahoma" w:hAnsi="Tahoma" w:cs="Tahoma"/>
          <w:color w:val="000000"/>
        </w:rPr>
        <w:t>s.</w:t>
      </w:r>
      <w:r w:rsidRPr="00B34C51">
        <w:rPr>
          <w:rFonts w:ascii="Tahoma" w:hAnsi="Tahoma" w:cs="Tahoma"/>
          <w:color w:val="000000"/>
        </w:rPr>
        <w:t xml:space="preserve"> Kasper's leadership will play a pivotal role in nurturing a thriving and inclusive workplace culture.</w:t>
      </w:r>
    </w:p>
    <w:p w14:paraId="3C5D3F6B" w14:textId="77777777" w:rsidR="00065982" w:rsidRPr="004030E8" w:rsidRDefault="00065982" w:rsidP="00065982">
      <w:pPr>
        <w:rPr>
          <w:rFonts w:ascii="Tahoma" w:eastAsia="Calibri" w:hAnsi="Tahoma" w:cs="Tahoma"/>
          <w:b/>
          <w:color w:val="FF0000"/>
          <w:u w:val="single"/>
        </w:rPr>
      </w:pPr>
      <w:r w:rsidRPr="004030E8">
        <w:rPr>
          <w:rFonts w:ascii="Tahoma" w:eastAsia="Calibri" w:hAnsi="Tahoma" w:cs="Tahoma"/>
          <w:b/>
          <w:u w:val="single"/>
        </w:rPr>
        <w:t>About Superior Grocers</w:t>
      </w:r>
    </w:p>
    <w:p w14:paraId="6056B9A5" w14:textId="68E30BD2" w:rsidR="00065982" w:rsidRPr="004030E8" w:rsidRDefault="00065982" w:rsidP="00065982">
      <w:pPr>
        <w:pStyle w:val="CM2"/>
        <w:spacing w:line="268" w:lineRule="atLeast"/>
        <w:rPr>
          <w:rFonts w:ascii="Tahoma" w:hAnsi="Tahoma" w:cs="Tahoma"/>
        </w:rPr>
      </w:pPr>
      <w:r w:rsidRPr="004030E8">
        <w:rPr>
          <w:rFonts w:ascii="Tahoma" w:hAnsi="Tahoma" w:cs="Tahoma"/>
          <w:color w:val="000000"/>
        </w:rPr>
        <w:t xml:space="preserve">Superior Grocers is one of the largest independently owned chain of grocery </w:t>
      </w:r>
      <w:r>
        <w:rPr>
          <w:rFonts w:ascii="Tahoma" w:hAnsi="Tahoma" w:cs="Tahoma"/>
          <w:color w:val="000000"/>
        </w:rPr>
        <w:t xml:space="preserve">stores in Southern California. </w:t>
      </w:r>
      <w:r w:rsidRPr="004030E8">
        <w:rPr>
          <w:rFonts w:ascii="Tahoma" w:hAnsi="Tahoma" w:cs="Tahoma"/>
          <w:color w:val="000000"/>
        </w:rPr>
        <w:t xml:space="preserve">Superior began its operations in 1981 with one store and has experienced steady growth for over </w:t>
      </w:r>
      <w:r>
        <w:rPr>
          <w:rFonts w:ascii="Tahoma" w:hAnsi="Tahoma" w:cs="Tahoma"/>
          <w:color w:val="000000"/>
        </w:rPr>
        <w:t>4</w:t>
      </w:r>
      <w:r w:rsidR="009961FD">
        <w:rPr>
          <w:rFonts w:ascii="Tahoma" w:hAnsi="Tahoma" w:cs="Tahoma"/>
          <w:color w:val="000000"/>
        </w:rPr>
        <w:t>3</w:t>
      </w:r>
      <w:r w:rsidRPr="004030E8">
        <w:rPr>
          <w:rFonts w:ascii="Tahoma" w:hAnsi="Tahoma" w:cs="Tahoma"/>
          <w:color w:val="000000"/>
        </w:rPr>
        <w:t xml:space="preserve"> years.</w:t>
      </w:r>
      <w:r>
        <w:rPr>
          <w:rFonts w:ascii="Tahoma" w:hAnsi="Tahoma" w:cs="Tahoma"/>
          <w:color w:val="000000"/>
        </w:rPr>
        <w:t xml:space="preserve"> In 2022, Superior acquired Southern California grocery chain, </w:t>
      </w:r>
      <w:proofErr w:type="spellStart"/>
      <w:r>
        <w:rPr>
          <w:rFonts w:ascii="Tahoma" w:hAnsi="Tahoma" w:cs="Tahoma"/>
          <w:color w:val="000000"/>
        </w:rPr>
        <w:t>Numero</w:t>
      </w:r>
      <w:proofErr w:type="spellEnd"/>
      <w:r>
        <w:rPr>
          <w:rFonts w:ascii="Tahoma" w:hAnsi="Tahoma" w:cs="Tahoma"/>
          <w:color w:val="000000"/>
        </w:rPr>
        <w:t xml:space="preserve"> Uno.</w:t>
      </w:r>
      <w:r w:rsidRPr="004030E8">
        <w:rPr>
          <w:rFonts w:ascii="Tahoma" w:hAnsi="Tahoma" w:cs="Tahoma"/>
          <w:color w:val="000000"/>
        </w:rPr>
        <w:t xml:space="preserve"> It now</w:t>
      </w:r>
      <w:r w:rsidRPr="004030E8">
        <w:rPr>
          <w:rFonts w:ascii="Tahoma" w:hAnsi="Tahoma" w:cs="Tahoma"/>
        </w:rPr>
        <w:t xml:space="preserve"> operates </w:t>
      </w:r>
      <w:r w:rsidR="00C736F6">
        <w:rPr>
          <w:rFonts w:ascii="Tahoma" w:hAnsi="Tahoma" w:cs="Tahoma"/>
        </w:rPr>
        <w:t>73</w:t>
      </w:r>
      <w:r w:rsidRPr="004030E8">
        <w:rPr>
          <w:rFonts w:ascii="Tahoma" w:hAnsi="Tahoma" w:cs="Tahoma"/>
        </w:rPr>
        <w:t xml:space="preserve"> stores throughout</w:t>
      </w:r>
      <w:r w:rsidR="00C736F6">
        <w:rPr>
          <w:rFonts w:ascii="Tahoma" w:hAnsi="Tahoma" w:cs="Tahoma"/>
        </w:rPr>
        <w:t xml:space="preserve"> California and Nevada.</w:t>
      </w:r>
      <w:r>
        <w:rPr>
          <w:rFonts w:ascii="Tahoma" w:hAnsi="Tahoma" w:cs="Tahoma"/>
        </w:rPr>
        <w:t xml:space="preserve"> </w:t>
      </w:r>
      <w:r w:rsidRPr="004030E8">
        <w:rPr>
          <w:rFonts w:ascii="Tahoma" w:hAnsi="Tahoma" w:cs="Tahoma"/>
        </w:rPr>
        <w:t xml:space="preserve">Aside from its wide assortment of grocery, produce, meat, bakery, frozen, deli, international foods &amp; general merchandise products, Superior stores also offer a variety of freshly prepared products in the Bakery, Meat &amp; Seafood, Service </w:t>
      </w:r>
      <w:proofErr w:type="gramStart"/>
      <w:r w:rsidRPr="004030E8">
        <w:rPr>
          <w:rFonts w:ascii="Tahoma" w:hAnsi="Tahoma" w:cs="Tahoma"/>
        </w:rPr>
        <w:t>Deli</w:t>
      </w:r>
      <w:proofErr w:type="gramEnd"/>
      <w:r w:rsidRPr="004030E8">
        <w:rPr>
          <w:rFonts w:ascii="Tahoma" w:hAnsi="Tahoma" w:cs="Tahoma"/>
        </w:rPr>
        <w:t xml:space="preserve"> and Hot Foods departments.</w:t>
      </w:r>
    </w:p>
    <w:p w14:paraId="7A1CDD9B" w14:textId="77777777" w:rsidR="00065982" w:rsidRPr="004030E8" w:rsidRDefault="00065982" w:rsidP="00065982">
      <w:pPr>
        <w:rPr>
          <w:rFonts w:ascii="Tahoma" w:eastAsia="Calibri" w:hAnsi="Tahoma" w:cs="Tahoma"/>
          <w:b/>
          <w:u w:val="single"/>
        </w:rPr>
      </w:pPr>
      <w:r w:rsidRPr="004030E8">
        <w:rPr>
          <w:rFonts w:ascii="Tahoma" w:eastAsia="Calibri" w:hAnsi="Tahoma" w:cs="Tahoma"/>
        </w:rPr>
        <w:lastRenderedPageBreak/>
        <w:t xml:space="preserve">It prides itself in providing Superior Quality, Superior Variety and Superior Value to the communities that it serves. Superior Grocers is a strong community partner and continually supports programs that help bring a positive impact to its customers, including education, health awareness efforts and many local youth organizations and non-profit groups.  For more information about Superior Grocers, please visit </w:t>
      </w:r>
      <w:hyperlink r:id="rId6">
        <w:r w:rsidRPr="004030E8">
          <w:rPr>
            <w:rFonts w:ascii="Tahoma" w:eastAsia="Calibri" w:hAnsi="Tahoma" w:cs="Tahoma"/>
            <w:color w:val="0000FF"/>
            <w:u w:val="single"/>
          </w:rPr>
          <w:t>www.superiorgrocers.com</w:t>
        </w:r>
      </w:hyperlink>
      <w:r w:rsidRPr="004030E8">
        <w:rPr>
          <w:rFonts w:ascii="Tahoma" w:eastAsia="Calibri" w:hAnsi="Tahoma" w:cs="Tahoma"/>
        </w:rPr>
        <w:t>.</w:t>
      </w:r>
    </w:p>
    <w:p w14:paraId="406E8E60" w14:textId="77777777" w:rsidR="00065982" w:rsidRDefault="00065982" w:rsidP="00065982">
      <w:pPr>
        <w:rPr>
          <w:rFonts w:ascii="Tahoma" w:eastAsia="Calibri" w:hAnsi="Tahoma" w:cs="Tahoma"/>
        </w:rPr>
      </w:pPr>
    </w:p>
    <w:p w14:paraId="6C58D782" w14:textId="77777777" w:rsidR="00065982" w:rsidRPr="001D677E" w:rsidRDefault="00065982" w:rsidP="00065982">
      <w:pPr>
        <w:rPr>
          <w:rFonts w:ascii="Tahoma" w:eastAsia="Calibri" w:hAnsi="Tahoma" w:cs="Tahoma"/>
        </w:rPr>
      </w:pPr>
      <w:r w:rsidRPr="001D677E">
        <w:rPr>
          <w:rFonts w:ascii="Tahoma" w:eastAsia="Calibri" w:hAnsi="Tahoma" w:cs="Tahoma"/>
        </w:rPr>
        <w:t>For more informati</w:t>
      </w:r>
      <w:r>
        <w:rPr>
          <w:rFonts w:ascii="Tahoma" w:eastAsia="Calibri" w:hAnsi="Tahoma" w:cs="Tahoma"/>
        </w:rPr>
        <w:t>on, please contact Dale Nakata at dnakata@superiorgrocers.com</w:t>
      </w:r>
    </w:p>
    <w:p w14:paraId="27507FE1" w14:textId="77777777" w:rsidR="00065982" w:rsidRDefault="00065982" w:rsidP="00065982"/>
    <w:p w14:paraId="5646928F" w14:textId="77777777" w:rsidR="00065982" w:rsidRDefault="00065982" w:rsidP="00065982">
      <w:pPr>
        <w:jc w:val="center"/>
        <w:rPr>
          <w:b/>
          <w:sz w:val="28"/>
        </w:rPr>
      </w:pPr>
      <w:r>
        <w:rPr>
          <w:b/>
          <w:sz w:val="28"/>
        </w:rPr>
        <w:t>@SUPERIORGROCERS</w:t>
      </w:r>
    </w:p>
    <w:p w14:paraId="6C715E26" w14:textId="77777777" w:rsidR="00065982" w:rsidRDefault="00065982" w:rsidP="00065982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E407115" wp14:editId="4F0795EF">
            <wp:extent cx="200025" cy="200025"/>
            <wp:effectExtent l="0" t="0" r="9525" b="9525"/>
            <wp:docPr id="4" name="Picture 4" descr="Image result for facebo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eastAsia="Times New Roman"/>
          <w:noProof/>
        </w:rPr>
        <w:drawing>
          <wp:inline distT="0" distB="0" distL="0" distR="0" wp14:anchorId="5E350E39" wp14:editId="3307D874">
            <wp:extent cx="209550" cy="209550"/>
            <wp:effectExtent l="0" t="0" r="0" b="0"/>
            <wp:docPr id="3" name="Picture 3" descr="Image result for instagr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 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367D5ED9" wp14:editId="342964AC">
            <wp:extent cx="219075" cy="228600"/>
            <wp:effectExtent l="0" t="0" r="9525" b="0"/>
            <wp:docPr id="2" name="Picture 2" descr="Image result for twit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tter 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CEB7" w14:textId="77777777" w:rsidR="00065982" w:rsidRDefault="00065982" w:rsidP="0006598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Visit Our Website</w:t>
      </w:r>
    </w:p>
    <w:p w14:paraId="2F482683" w14:textId="77777777" w:rsidR="00065982" w:rsidRDefault="00065982" w:rsidP="0006598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Superiorgrocers.com</w:t>
      </w:r>
    </w:p>
    <w:p w14:paraId="7DFA35DE" w14:textId="77777777" w:rsidR="00065982" w:rsidRDefault="00065982" w:rsidP="00065982"/>
    <w:p w14:paraId="02F19464" w14:textId="2A009744" w:rsidR="009F25C8" w:rsidRDefault="009F25C8"/>
    <w:sectPr w:rsidR="009F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82"/>
    <w:rsid w:val="00065982"/>
    <w:rsid w:val="00241F2D"/>
    <w:rsid w:val="0031118B"/>
    <w:rsid w:val="008A4C9B"/>
    <w:rsid w:val="008B36FB"/>
    <w:rsid w:val="009961FD"/>
    <w:rsid w:val="009F25C8"/>
    <w:rsid w:val="00B16FFB"/>
    <w:rsid w:val="00B34C51"/>
    <w:rsid w:val="00B76654"/>
    <w:rsid w:val="00C736F6"/>
    <w:rsid w:val="00F2217F"/>
    <w:rsid w:val="00F6300B"/>
    <w:rsid w:val="00F65714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57B1"/>
  <w15:chartTrackingRefBased/>
  <w15:docId w15:val="{3DE64C4D-2543-4B5A-BE28-BEFD6EB4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rsid w:val="00065982"/>
    <w:pPr>
      <w:widowControl w:val="0"/>
      <w:autoSpaceDE w:val="0"/>
      <w:autoSpaceDN w:val="0"/>
      <w:adjustRightInd w:val="0"/>
      <w:spacing w:after="268"/>
    </w:pPr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var\folders\xb\ddj40wf907zgzm0tz1r8vj6c0000gn\T\com.microsoft.Word\WebArchiveCopyPasteTempFiles\Facebook_Logo_(2019)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file:///C:\var\folders\xb\ddj40wf907zgzm0tz1r8vj6c0000gn\T\com.microsoft.Word\WebArchiveCopyPasteTempFiles\iv8Aphg80wIl5dcAAAAASUVORK5CYII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iorgrocer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0" Type="http://schemas.openxmlformats.org/officeDocument/2006/relationships/image" Target="file:///C:\var\folders\xb\ddj40wf907zgzm0tz1r8vj6c0000gn\T\com.microsoft.Word\WebArchiveCopyPasteTempFiles\instagram-png-instagram-png-logo-1455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Song</dc:creator>
  <cp:keywords/>
  <dc:description/>
  <cp:lastModifiedBy>Dale Nakata</cp:lastModifiedBy>
  <cp:revision>5</cp:revision>
  <dcterms:created xsi:type="dcterms:W3CDTF">2024-05-10T14:50:00Z</dcterms:created>
  <dcterms:modified xsi:type="dcterms:W3CDTF">2024-05-10T20:26:00Z</dcterms:modified>
</cp:coreProperties>
</file>