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45A38" w14:textId="77777777" w:rsidR="00E11895" w:rsidRDefault="00E11895" w:rsidP="006476A0">
      <w:pPr>
        <w:spacing w:after="0"/>
        <w:rPr>
          <w:rFonts w:ascii="Tahoma" w:hAnsi="Tahoma" w:cs="Tahoma"/>
          <w:sz w:val="24"/>
          <w:szCs w:val="24"/>
        </w:rPr>
      </w:pPr>
      <w:r>
        <w:rPr>
          <w:noProof/>
        </w:rPr>
        <w:drawing>
          <wp:inline distT="0" distB="0" distL="0" distR="0" wp14:anchorId="58EC7D14" wp14:editId="038758F6">
            <wp:extent cx="2047875" cy="834912"/>
            <wp:effectExtent l="0" t="0" r="0" b="381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13376" cy="861617"/>
                    </a:xfrm>
                    <a:prstGeom prst="rect">
                      <a:avLst/>
                    </a:prstGeom>
                  </pic:spPr>
                </pic:pic>
              </a:graphicData>
            </a:graphic>
          </wp:inline>
        </w:drawing>
      </w:r>
    </w:p>
    <w:p w14:paraId="35560217" w14:textId="77777777" w:rsidR="00E11895" w:rsidRDefault="00E11895" w:rsidP="006476A0">
      <w:pPr>
        <w:spacing w:after="0"/>
        <w:rPr>
          <w:rFonts w:ascii="Tahoma" w:hAnsi="Tahoma" w:cs="Tahoma"/>
          <w:sz w:val="24"/>
          <w:szCs w:val="24"/>
        </w:rPr>
      </w:pPr>
    </w:p>
    <w:p w14:paraId="3F9B0DD6" w14:textId="77777777" w:rsidR="006476A0" w:rsidRPr="00E11895" w:rsidRDefault="006476A0" w:rsidP="006476A0">
      <w:pPr>
        <w:spacing w:after="0"/>
        <w:rPr>
          <w:rFonts w:ascii="Tahoma" w:hAnsi="Tahoma" w:cs="Tahoma"/>
          <w:b/>
          <w:sz w:val="24"/>
          <w:szCs w:val="24"/>
        </w:rPr>
      </w:pPr>
      <w:r w:rsidRPr="00E11895">
        <w:rPr>
          <w:rFonts w:ascii="Tahoma" w:hAnsi="Tahoma" w:cs="Tahoma"/>
          <w:b/>
          <w:sz w:val="24"/>
          <w:szCs w:val="24"/>
        </w:rPr>
        <w:t>FOR IMMEDIATE RELEASE</w:t>
      </w:r>
    </w:p>
    <w:p w14:paraId="3A6EB0A5" w14:textId="77777777" w:rsidR="006476A0" w:rsidRPr="006476A0" w:rsidRDefault="006476A0" w:rsidP="006476A0">
      <w:pPr>
        <w:spacing w:after="0"/>
        <w:rPr>
          <w:rFonts w:ascii="Tahoma" w:hAnsi="Tahoma" w:cs="Tahoma"/>
          <w:sz w:val="24"/>
          <w:szCs w:val="24"/>
        </w:rPr>
      </w:pPr>
    </w:p>
    <w:p w14:paraId="437B84FB" w14:textId="77777777" w:rsidR="006476A0" w:rsidRPr="00E11895" w:rsidRDefault="006476A0" w:rsidP="00E11895">
      <w:pPr>
        <w:spacing w:after="0"/>
        <w:jc w:val="center"/>
        <w:rPr>
          <w:rFonts w:ascii="Tahoma" w:hAnsi="Tahoma" w:cs="Tahoma"/>
          <w:b/>
          <w:sz w:val="24"/>
          <w:szCs w:val="24"/>
        </w:rPr>
      </w:pPr>
      <w:r w:rsidRPr="00E11895">
        <w:rPr>
          <w:rFonts w:ascii="Tahoma" w:hAnsi="Tahoma" w:cs="Tahoma"/>
          <w:b/>
          <w:sz w:val="24"/>
          <w:szCs w:val="24"/>
        </w:rPr>
        <w:t xml:space="preserve">Superior Grocers </w:t>
      </w:r>
      <w:r w:rsidR="00A646FE">
        <w:rPr>
          <w:rFonts w:ascii="Tahoma" w:hAnsi="Tahoma" w:cs="Tahoma"/>
          <w:b/>
          <w:sz w:val="24"/>
          <w:szCs w:val="24"/>
        </w:rPr>
        <w:t xml:space="preserve">Opens Second Store </w:t>
      </w:r>
      <w:r w:rsidRPr="00E11895">
        <w:rPr>
          <w:rFonts w:ascii="Tahoma" w:hAnsi="Tahoma" w:cs="Tahoma"/>
          <w:b/>
          <w:sz w:val="24"/>
          <w:szCs w:val="24"/>
        </w:rPr>
        <w:t>Grand Opening in Victorville, CA</w:t>
      </w:r>
    </w:p>
    <w:p w14:paraId="74A95F42" w14:textId="77777777" w:rsidR="006476A0" w:rsidRPr="006476A0" w:rsidRDefault="006476A0" w:rsidP="006476A0">
      <w:pPr>
        <w:spacing w:after="0"/>
        <w:rPr>
          <w:rFonts w:ascii="Tahoma" w:hAnsi="Tahoma" w:cs="Tahoma"/>
          <w:sz w:val="24"/>
          <w:szCs w:val="24"/>
        </w:rPr>
      </w:pPr>
    </w:p>
    <w:p w14:paraId="20B84B28" w14:textId="77777777" w:rsidR="00A646FE" w:rsidRPr="00A646FE" w:rsidRDefault="006476A0" w:rsidP="00A646FE">
      <w:pPr>
        <w:spacing w:after="0"/>
        <w:rPr>
          <w:rFonts w:ascii="Tahoma" w:hAnsi="Tahoma" w:cs="Tahoma"/>
          <w:sz w:val="24"/>
          <w:szCs w:val="24"/>
        </w:rPr>
      </w:pPr>
      <w:r w:rsidRPr="00E11895">
        <w:rPr>
          <w:rFonts w:ascii="Tahoma" w:hAnsi="Tahoma" w:cs="Tahoma"/>
          <w:b/>
          <w:sz w:val="24"/>
          <w:szCs w:val="24"/>
        </w:rPr>
        <w:t>Santa Fe Springs, CA – [</w:t>
      </w:r>
      <w:r w:rsidR="00A646FE">
        <w:rPr>
          <w:rFonts w:ascii="Tahoma" w:hAnsi="Tahoma" w:cs="Tahoma"/>
          <w:b/>
          <w:sz w:val="24"/>
          <w:szCs w:val="24"/>
        </w:rPr>
        <w:t>July</w:t>
      </w:r>
      <w:r w:rsidRPr="00E11895">
        <w:rPr>
          <w:rFonts w:ascii="Tahoma" w:hAnsi="Tahoma" w:cs="Tahoma"/>
          <w:b/>
          <w:sz w:val="24"/>
          <w:szCs w:val="24"/>
        </w:rPr>
        <w:t xml:space="preserve"> </w:t>
      </w:r>
      <w:r w:rsidR="00A646FE">
        <w:rPr>
          <w:rFonts w:ascii="Tahoma" w:hAnsi="Tahoma" w:cs="Tahoma"/>
          <w:b/>
          <w:sz w:val="24"/>
          <w:szCs w:val="24"/>
        </w:rPr>
        <w:t>5, 2024</w:t>
      </w:r>
      <w:r w:rsidRPr="00E11895">
        <w:rPr>
          <w:rFonts w:ascii="Tahoma" w:hAnsi="Tahoma" w:cs="Tahoma"/>
          <w:b/>
          <w:sz w:val="24"/>
          <w:szCs w:val="24"/>
        </w:rPr>
        <w:t>]</w:t>
      </w:r>
      <w:r w:rsidRPr="006476A0">
        <w:rPr>
          <w:rFonts w:ascii="Tahoma" w:hAnsi="Tahoma" w:cs="Tahoma"/>
          <w:sz w:val="24"/>
          <w:szCs w:val="24"/>
        </w:rPr>
        <w:t xml:space="preserve"> –</w:t>
      </w:r>
      <w:r w:rsidR="00A646FE" w:rsidRPr="00A646FE">
        <w:rPr>
          <w:rFonts w:ascii="Tahoma" w:hAnsi="Tahoma" w:cs="Tahoma"/>
          <w:sz w:val="24"/>
          <w:szCs w:val="24"/>
        </w:rPr>
        <w:t>Superior Grocers, a leading name in the grocery industry, is thrilled to announce the grand opening of its second store in Victorville, California. The new store, which officially opened its doors on July 3, 2024, marks another significant step in Superior Grocers' expansion and ongoing commitment to serving the community.</w:t>
      </w:r>
    </w:p>
    <w:p w14:paraId="592811D3" w14:textId="3C8923E5" w:rsidR="00A646FE" w:rsidRDefault="00F17948" w:rsidP="00A646FE">
      <w:pPr>
        <w:spacing w:after="0"/>
        <w:rPr>
          <w:rFonts w:ascii="Tahoma" w:hAnsi="Tahoma" w:cs="Tahoma"/>
          <w:sz w:val="24"/>
          <w:szCs w:val="24"/>
        </w:rPr>
      </w:pPr>
      <w:r>
        <w:rPr>
          <w:rFonts w:ascii="Tahoma" w:hAnsi="Tahoma" w:cs="Tahoma"/>
          <w:noProof/>
          <w:sz w:val="24"/>
          <w:szCs w:val="24"/>
        </w:rPr>
        <w:drawing>
          <wp:inline distT="0" distB="0" distL="0" distR="0" wp14:anchorId="7432E493" wp14:editId="61C86959">
            <wp:extent cx="5943600" cy="3464560"/>
            <wp:effectExtent l="0" t="0" r="0" b="2540"/>
            <wp:docPr id="799008429" name="Picture 2" descr="A group of people cutting a red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08429" name="Picture 2" descr="A group of people cutting a red ribb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464560"/>
                    </a:xfrm>
                    <a:prstGeom prst="rect">
                      <a:avLst/>
                    </a:prstGeom>
                  </pic:spPr>
                </pic:pic>
              </a:graphicData>
            </a:graphic>
          </wp:inline>
        </w:drawing>
      </w:r>
    </w:p>
    <w:p w14:paraId="5EE34C01" w14:textId="77777777" w:rsidR="00F17948" w:rsidRDefault="00F17948" w:rsidP="00A646FE">
      <w:pPr>
        <w:spacing w:after="0"/>
        <w:rPr>
          <w:rFonts w:ascii="Tahoma" w:hAnsi="Tahoma" w:cs="Tahoma"/>
          <w:sz w:val="24"/>
          <w:szCs w:val="24"/>
        </w:rPr>
      </w:pPr>
    </w:p>
    <w:p w14:paraId="6373E520" w14:textId="77777777" w:rsidR="00F17948" w:rsidRPr="00A646FE" w:rsidRDefault="00F17948" w:rsidP="00A646FE">
      <w:pPr>
        <w:spacing w:after="0"/>
        <w:rPr>
          <w:rFonts w:ascii="Tahoma" w:hAnsi="Tahoma" w:cs="Tahoma"/>
          <w:sz w:val="24"/>
          <w:szCs w:val="24"/>
        </w:rPr>
      </w:pPr>
    </w:p>
    <w:p w14:paraId="7140B2C0" w14:textId="77777777" w:rsidR="00A646FE" w:rsidRPr="00A646FE" w:rsidRDefault="00A646FE" w:rsidP="00A646FE">
      <w:pPr>
        <w:spacing w:after="0"/>
        <w:rPr>
          <w:rFonts w:ascii="Tahoma" w:hAnsi="Tahoma" w:cs="Tahoma"/>
          <w:b/>
          <w:sz w:val="24"/>
          <w:szCs w:val="24"/>
        </w:rPr>
      </w:pPr>
      <w:r w:rsidRPr="00A646FE">
        <w:rPr>
          <w:rFonts w:ascii="Tahoma" w:hAnsi="Tahoma" w:cs="Tahoma"/>
          <w:b/>
          <w:sz w:val="24"/>
          <w:szCs w:val="24"/>
        </w:rPr>
        <w:t>A Warm Welcome from the Community:</w:t>
      </w:r>
    </w:p>
    <w:p w14:paraId="5A166D8E" w14:textId="77777777" w:rsidR="00A646FE" w:rsidRPr="00A646FE" w:rsidRDefault="00A646FE" w:rsidP="00A646FE">
      <w:pPr>
        <w:spacing w:after="0"/>
        <w:rPr>
          <w:rFonts w:ascii="Tahoma" w:hAnsi="Tahoma" w:cs="Tahoma"/>
          <w:sz w:val="24"/>
          <w:szCs w:val="24"/>
        </w:rPr>
      </w:pPr>
      <w:r w:rsidRPr="00A646FE">
        <w:rPr>
          <w:rFonts w:ascii="Tahoma" w:hAnsi="Tahoma" w:cs="Tahoma"/>
          <w:sz w:val="24"/>
          <w:szCs w:val="24"/>
        </w:rPr>
        <w:t xml:space="preserve">The grand opening was met with enthusiastic support from the Victorville community. </w:t>
      </w:r>
      <w:proofErr w:type="gramStart"/>
      <w:r w:rsidRPr="00A646FE">
        <w:rPr>
          <w:rFonts w:ascii="Tahoma" w:hAnsi="Tahoma" w:cs="Tahoma"/>
          <w:sz w:val="24"/>
          <w:szCs w:val="24"/>
        </w:rPr>
        <w:t>Local residents</w:t>
      </w:r>
      <w:proofErr w:type="gramEnd"/>
      <w:r w:rsidRPr="00A646FE">
        <w:rPr>
          <w:rFonts w:ascii="Tahoma" w:hAnsi="Tahoma" w:cs="Tahoma"/>
          <w:sz w:val="24"/>
          <w:szCs w:val="24"/>
        </w:rPr>
        <w:t xml:space="preserve"> lined up around the building, eager to experience the superior shopping experience that Superior Grocers is renowned for. The overwhelming response underscores the strong community ties and the trust that Superior Grocers has built over the years.</w:t>
      </w:r>
    </w:p>
    <w:p w14:paraId="2975B987" w14:textId="77777777" w:rsidR="00A646FE" w:rsidRPr="00A646FE" w:rsidRDefault="00A646FE" w:rsidP="00A646FE">
      <w:pPr>
        <w:spacing w:after="0"/>
        <w:rPr>
          <w:rFonts w:ascii="Tahoma" w:hAnsi="Tahoma" w:cs="Tahoma"/>
          <w:sz w:val="24"/>
          <w:szCs w:val="24"/>
        </w:rPr>
      </w:pPr>
    </w:p>
    <w:p w14:paraId="245B3AD3" w14:textId="77777777" w:rsidR="00A646FE" w:rsidRPr="00A646FE" w:rsidRDefault="00A646FE" w:rsidP="00A646FE">
      <w:pPr>
        <w:spacing w:after="0"/>
        <w:rPr>
          <w:rFonts w:ascii="Tahoma" w:hAnsi="Tahoma" w:cs="Tahoma"/>
          <w:b/>
          <w:sz w:val="24"/>
          <w:szCs w:val="24"/>
        </w:rPr>
      </w:pPr>
      <w:r w:rsidRPr="00A646FE">
        <w:rPr>
          <w:rFonts w:ascii="Tahoma" w:hAnsi="Tahoma" w:cs="Tahoma"/>
          <w:b/>
          <w:sz w:val="24"/>
          <w:szCs w:val="24"/>
        </w:rPr>
        <w:lastRenderedPageBreak/>
        <w:t>Expanding Our Reach:</w:t>
      </w:r>
    </w:p>
    <w:p w14:paraId="5AEC6EC4" w14:textId="77777777" w:rsidR="00A646FE" w:rsidRPr="00A646FE" w:rsidRDefault="00A646FE" w:rsidP="00A646FE">
      <w:pPr>
        <w:spacing w:after="0"/>
        <w:rPr>
          <w:rFonts w:ascii="Tahoma" w:hAnsi="Tahoma" w:cs="Tahoma"/>
          <w:sz w:val="24"/>
          <w:szCs w:val="24"/>
        </w:rPr>
      </w:pPr>
      <w:r w:rsidRPr="00A646FE">
        <w:rPr>
          <w:rFonts w:ascii="Tahoma" w:hAnsi="Tahoma" w:cs="Tahoma"/>
          <w:sz w:val="24"/>
          <w:szCs w:val="24"/>
        </w:rPr>
        <w:t>The new store in Victorville offers a wide range of departments to cater to the diverse needs of the community. Highlights of the store include:</w:t>
      </w:r>
    </w:p>
    <w:p w14:paraId="3B62454C" w14:textId="77777777" w:rsidR="00A646FE" w:rsidRPr="00A646FE" w:rsidRDefault="00A646FE" w:rsidP="00A646FE">
      <w:pPr>
        <w:spacing w:after="0"/>
        <w:rPr>
          <w:rFonts w:ascii="Tahoma" w:hAnsi="Tahoma" w:cs="Tahoma"/>
          <w:sz w:val="24"/>
          <w:szCs w:val="24"/>
        </w:rPr>
      </w:pPr>
    </w:p>
    <w:p w14:paraId="44094442" w14:textId="77777777" w:rsidR="00565313" w:rsidRPr="00565313" w:rsidRDefault="00565313" w:rsidP="00565313">
      <w:pPr>
        <w:pStyle w:val="ListParagraph"/>
        <w:numPr>
          <w:ilvl w:val="0"/>
          <w:numId w:val="3"/>
        </w:numPr>
        <w:spacing w:after="0"/>
        <w:rPr>
          <w:rFonts w:ascii="Tahoma" w:hAnsi="Tahoma" w:cs="Tahoma"/>
          <w:sz w:val="24"/>
          <w:szCs w:val="24"/>
        </w:rPr>
      </w:pPr>
      <w:r w:rsidRPr="00565313">
        <w:rPr>
          <w:rFonts w:ascii="Tahoma" w:hAnsi="Tahoma" w:cs="Tahoma"/>
          <w:b/>
          <w:sz w:val="24"/>
          <w:szCs w:val="24"/>
        </w:rPr>
        <w:t>Fresh Produce Section:</w:t>
      </w:r>
      <w:r w:rsidRPr="00565313">
        <w:rPr>
          <w:rFonts w:ascii="Tahoma" w:hAnsi="Tahoma" w:cs="Tahoma"/>
          <w:sz w:val="24"/>
          <w:szCs w:val="24"/>
        </w:rPr>
        <w:t xml:space="preserve"> A vibrant assortment of locally sourced and fresh produce ensures quality and freshness for all customers.</w:t>
      </w:r>
    </w:p>
    <w:p w14:paraId="328C750A" w14:textId="77777777" w:rsidR="00565313" w:rsidRPr="00565313" w:rsidRDefault="00565313" w:rsidP="00565313">
      <w:pPr>
        <w:pStyle w:val="ListParagraph"/>
        <w:numPr>
          <w:ilvl w:val="0"/>
          <w:numId w:val="3"/>
        </w:numPr>
        <w:spacing w:after="0"/>
        <w:rPr>
          <w:rFonts w:ascii="Tahoma" w:hAnsi="Tahoma" w:cs="Tahoma"/>
          <w:sz w:val="24"/>
          <w:szCs w:val="24"/>
        </w:rPr>
      </w:pPr>
      <w:r w:rsidRPr="00565313">
        <w:rPr>
          <w:rFonts w:ascii="Tahoma" w:hAnsi="Tahoma" w:cs="Tahoma"/>
          <w:b/>
          <w:sz w:val="24"/>
          <w:szCs w:val="24"/>
        </w:rPr>
        <w:t>SR Superior Ranch Meats:</w:t>
      </w:r>
      <w:r w:rsidRPr="00565313">
        <w:rPr>
          <w:rFonts w:ascii="Tahoma" w:hAnsi="Tahoma" w:cs="Tahoma"/>
          <w:sz w:val="24"/>
          <w:szCs w:val="24"/>
        </w:rPr>
        <w:t xml:space="preserve"> Offering premium cuts of meat, ensuring the highest quality for every meal.</w:t>
      </w:r>
    </w:p>
    <w:p w14:paraId="5172CB09" w14:textId="77777777" w:rsidR="00565313" w:rsidRPr="00565313" w:rsidRDefault="00565313" w:rsidP="00565313">
      <w:pPr>
        <w:pStyle w:val="ListParagraph"/>
        <w:numPr>
          <w:ilvl w:val="0"/>
          <w:numId w:val="3"/>
        </w:numPr>
        <w:spacing w:after="0"/>
        <w:rPr>
          <w:rFonts w:ascii="Tahoma" w:hAnsi="Tahoma" w:cs="Tahoma"/>
          <w:sz w:val="24"/>
          <w:szCs w:val="24"/>
        </w:rPr>
      </w:pPr>
      <w:r w:rsidRPr="00565313">
        <w:rPr>
          <w:rFonts w:ascii="Tahoma" w:hAnsi="Tahoma" w:cs="Tahoma"/>
          <w:b/>
          <w:sz w:val="24"/>
          <w:szCs w:val="24"/>
        </w:rPr>
        <w:t>Bakery:</w:t>
      </w:r>
      <w:r w:rsidRPr="00565313">
        <w:rPr>
          <w:rFonts w:ascii="Tahoma" w:hAnsi="Tahoma" w:cs="Tahoma"/>
          <w:sz w:val="24"/>
          <w:szCs w:val="24"/>
        </w:rPr>
        <w:t xml:space="preserve"> Indulge in freshly baked bread, pastries, and desserts crafted with care by skilled bakers.</w:t>
      </w:r>
    </w:p>
    <w:p w14:paraId="3BE40045" w14:textId="77777777" w:rsidR="00565313" w:rsidRPr="00565313" w:rsidRDefault="00565313" w:rsidP="00565313">
      <w:pPr>
        <w:pStyle w:val="ListParagraph"/>
        <w:numPr>
          <w:ilvl w:val="0"/>
          <w:numId w:val="3"/>
        </w:numPr>
        <w:spacing w:after="0"/>
        <w:rPr>
          <w:rFonts w:ascii="Tahoma" w:hAnsi="Tahoma" w:cs="Tahoma"/>
          <w:sz w:val="24"/>
          <w:szCs w:val="24"/>
        </w:rPr>
      </w:pPr>
      <w:r w:rsidRPr="00565313">
        <w:rPr>
          <w:rFonts w:ascii="Tahoma" w:hAnsi="Tahoma" w:cs="Tahoma"/>
          <w:b/>
          <w:sz w:val="24"/>
          <w:szCs w:val="24"/>
        </w:rPr>
        <w:t>Tamales:</w:t>
      </w:r>
      <w:r w:rsidRPr="00565313">
        <w:rPr>
          <w:rFonts w:ascii="Tahoma" w:hAnsi="Tahoma" w:cs="Tahoma"/>
          <w:sz w:val="24"/>
          <w:szCs w:val="24"/>
        </w:rPr>
        <w:t xml:space="preserve"> Made with 100% fresh stone-ground nixtamal, these tamales bring authentic flavor to every bite.</w:t>
      </w:r>
    </w:p>
    <w:p w14:paraId="34EB3567" w14:textId="77777777" w:rsidR="00565313" w:rsidRPr="00565313" w:rsidRDefault="00565313" w:rsidP="00565313">
      <w:pPr>
        <w:pStyle w:val="ListParagraph"/>
        <w:numPr>
          <w:ilvl w:val="0"/>
          <w:numId w:val="3"/>
        </w:numPr>
        <w:spacing w:after="0"/>
        <w:rPr>
          <w:rFonts w:ascii="Tahoma" w:hAnsi="Tahoma" w:cs="Tahoma"/>
          <w:sz w:val="24"/>
          <w:szCs w:val="24"/>
        </w:rPr>
      </w:pPr>
      <w:r w:rsidRPr="00565313">
        <w:rPr>
          <w:rFonts w:ascii="Tahoma" w:hAnsi="Tahoma" w:cs="Tahoma"/>
          <w:b/>
          <w:sz w:val="24"/>
          <w:szCs w:val="24"/>
        </w:rPr>
        <w:t>Prepared Foods:</w:t>
      </w:r>
      <w:r w:rsidRPr="00565313">
        <w:rPr>
          <w:rFonts w:ascii="Tahoma" w:hAnsi="Tahoma" w:cs="Tahoma"/>
          <w:sz w:val="24"/>
          <w:szCs w:val="24"/>
        </w:rPr>
        <w:t xml:space="preserve"> Enjoy a variety of freshly prepared meals and dishes, providing convenient options for every occasion.</w:t>
      </w:r>
    </w:p>
    <w:p w14:paraId="3E6C7E32" w14:textId="77777777" w:rsidR="00565313" w:rsidRPr="00565313" w:rsidRDefault="00565313" w:rsidP="00565313">
      <w:pPr>
        <w:pStyle w:val="ListParagraph"/>
        <w:numPr>
          <w:ilvl w:val="0"/>
          <w:numId w:val="3"/>
        </w:numPr>
        <w:spacing w:after="0"/>
        <w:rPr>
          <w:rFonts w:ascii="Tahoma" w:hAnsi="Tahoma" w:cs="Tahoma"/>
          <w:sz w:val="24"/>
          <w:szCs w:val="24"/>
        </w:rPr>
      </w:pPr>
      <w:r w:rsidRPr="00565313">
        <w:rPr>
          <w:rFonts w:ascii="Tahoma" w:hAnsi="Tahoma" w:cs="Tahoma"/>
          <w:b/>
          <w:sz w:val="24"/>
          <w:szCs w:val="24"/>
        </w:rPr>
        <w:t>Grocery Aisles:</w:t>
      </w:r>
      <w:r w:rsidRPr="00565313">
        <w:rPr>
          <w:rFonts w:ascii="Tahoma" w:hAnsi="Tahoma" w:cs="Tahoma"/>
          <w:sz w:val="24"/>
          <w:szCs w:val="24"/>
        </w:rPr>
        <w:t xml:space="preserve"> Stocked with an extensive range of pantry staples, international products, and specialty items to meet every household's needs.</w:t>
      </w:r>
    </w:p>
    <w:p w14:paraId="63320C78" w14:textId="77777777" w:rsidR="00565313" w:rsidRPr="00565313" w:rsidRDefault="00565313" w:rsidP="00565313">
      <w:pPr>
        <w:pStyle w:val="ListParagraph"/>
        <w:numPr>
          <w:ilvl w:val="0"/>
          <w:numId w:val="3"/>
        </w:numPr>
        <w:spacing w:after="0"/>
        <w:rPr>
          <w:rFonts w:ascii="Tahoma" w:hAnsi="Tahoma" w:cs="Tahoma"/>
          <w:sz w:val="24"/>
          <w:szCs w:val="24"/>
        </w:rPr>
      </w:pPr>
      <w:proofErr w:type="spellStart"/>
      <w:r w:rsidRPr="00565313">
        <w:rPr>
          <w:rFonts w:ascii="Tahoma" w:hAnsi="Tahoma" w:cs="Tahoma"/>
          <w:b/>
          <w:sz w:val="24"/>
          <w:szCs w:val="24"/>
        </w:rPr>
        <w:t>Tortilleria</w:t>
      </w:r>
      <w:proofErr w:type="spellEnd"/>
      <w:r w:rsidRPr="00565313">
        <w:rPr>
          <w:rFonts w:ascii="Tahoma" w:hAnsi="Tahoma" w:cs="Tahoma"/>
          <w:b/>
          <w:sz w:val="24"/>
          <w:szCs w:val="24"/>
        </w:rPr>
        <w:t>:</w:t>
      </w:r>
      <w:r w:rsidRPr="00565313">
        <w:rPr>
          <w:rFonts w:ascii="Tahoma" w:hAnsi="Tahoma" w:cs="Tahoma"/>
          <w:sz w:val="24"/>
          <w:szCs w:val="24"/>
        </w:rPr>
        <w:t xml:space="preserve"> Experience the tradition of handcrafted tortillas, adding a touch of authenticity to every meal.</w:t>
      </w:r>
    </w:p>
    <w:p w14:paraId="12153C4D" w14:textId="77777777" w:rsidR="00565313" w:rsidRDefault="00565313" w:rsidP="00565313">
      <w:pPr>
        <w:pStyle w:val="ListParagraph"/>
        <w:numPr>
          <w:ilvl w:val="0"/>
          <w:numId w:val="3"/>
        </w:numPr>
        <w:spacing w:after="0"/>
        <w:rPr>
          <w:rFonts w:ascii="Tahoma" w:hAnsi="Tahoma" w:cs="Tahoma"/>
          <w:b/>
          <w:sz w:val="24"/>
          <w:szCs w:val="24"/>
        </w:rPr>
      </w:pPr>
      <w:r w:rsidRPr="00565313">
        <w:rPr>
          <w:rFonts w:ascii="Tahoma" w:hAnsi="Tahoma" w:cs="Tahoma"/>
          <w:b/>
          <w:sz w:val="24"/>
          <w:szCs w:val="24"/>
        </w:rPr>
        <w:t>Boba:</w:t>
      </w:r>
      <w:r w:rsidRPr="00565313">
        <w:rPr>
          <w:rFonts w:ascii="Tahoma" w:hAnsi="Tahoma" w:cs="Tahoma"/>
          <w:sz w:val="24"/>
          <w:szCs w:val="24"/>
        </w:rPr>
        <w:t xml:space="preserve"> Satisfy your cravings with refreshing boba drinks, available in a variety of flavors.</w:t>
      </w:r>
      <w:r w:rsidRPr="00565313">
        <w:rPr>
          <w:rFonts w:ascii="Tahoma" w:hAnsi="Tahoma" w:cs="Tahoma"/>
          <w:b/>
          <w:sz w:val="24"/>
          <w:szCs w:val="24"/>
        </w:rPr>
        <w:t xml:space="preserve"> </w:t>
      </w:r>
    </w:p>
    <w:p w14:paraId="53B70E3E" w14:textId="77777777" w:rsidR="00565313" w:rsidRPr="00565313" w:rsidRDefault="00565313" w:rsidP="00565313">
      <w:pPr>
        <w:pStyle w:val="ListParagraph"/>
        <w:numPr>
          <w:ilvl w:val="0"/>
          <w:numId w:val="3"/>
        </w:numPr>
        <w:spacing w:after="0"/>
        <w:rPr>
          <w:rFonts w:ascii="Tahoma" w:hAnsi="Tahoma" w:cs="Tahoma"/>
          <w:sz w:val="24"/>
          <w:szCs w:val="24"/>
        </w:rPr>
      </w:pPr>
      <w:r>
        <w:rPr>
          <w:rFonts w:ascii="Tahoma" w:hAnsi="Tahoma" w:cs="Tahoma"/>
          <w:b/>
          <w:sz w:val="24"/>
          <w:szCs w:val="24"/>
        </w:rPr>
        <w:t>Healthy Snacks</w:t>
      </w:r>
      <w:r w:rsidRPr="00565313">
        <w:rPr>
          <w:rFonts w:ascii="Tahoma" w:hAnsi="Tahoma" w:cs="Tahoma"/>
          <w:b/>
          <w:sz w:val="24"/>
          <w:szCs w:val="24"/>
        </w:rPr>
        <w:t>:</w:t>
      </w:r>
      <w:r w:rsidRPr="00565313">
        <w:rPr>
          <w:rFonts w:ascii="Tahoma" w:hAnsi="Tahoma" w:cs="Tahoma"/>
          <w:sz w:val="24"/>
          <w:szCs w:val="24"/>
        </w:rPr>
        <w:t xml:space="preserve"> Fresh cut fruits including freshly made </w:t>
      </w:r>
      <w:proofErr w:type="spellStart"/>
      <w:r w:rsidRPr="00565313">
        <w:rPr>
          <w:rFonts w:ascii="Tahoma" w:hAnsi="Tahoma" w:cs="Tahoma"/>
          <w:sz w:val="24"/>
          <w:szCs w:val="24"/>
        </w:rPr>
        <w:t>Bionicos</w:t>
      </w:r>
      <w:proofErr w:type="spellEnd"/>
      <w:r w:rsidRPr="00565313">
        <w:rPr>
          <w:rFonts w:ascii="Tahoma" w:hAnsi="Tahoma" w:cs="Tahoma"/>
          <w:sz w:val="24"/>
          <w:szCs w:val="24"/>
        </w:rPr>
        <w:t xml:space="preserve"> and </w:t>
      </w:r>
      <w:proofErr w:type="spellStart"/>
      <w:r w:rsidRPr="00565313">
        <w:rPr>
          <w:rFonts w:ascii="Tahoma" w:hAnsi="Tahoma" w:cs="Tahoma"/>
          <w:sz w:val="24"/>
          <w:szCs w:val="24"/>
        </w:rPr>
        <w:t>Mangoneadas</w:t>
      </w:r>
      <w:proofErr w:type="spellEnd"/>
      <w:r w:rsidRPr="00565313">
        <w:rPr>
          <w:rFonts w:ascii="Tahoma" w:hAnsi="Tahoma" w:cs="Tahoma"/>
          <w:sz w:val="24"/>
          <w:szCs w:val="24"/>
        </w:rPr>
        <w:t xml:space="preserve"> provide delicious and healthy options.</w:t>
      </w:r>
    </w:p>
    <w:p w14:paraId="30AA4A2C" w14:textId="77777777" w:rsidR="00565313" w:rsidRDefault="00565313" w:rsidP="00565313">
      <w:pPr>
        <w:spacing w:after="0"/>
        <w:rPr>
          <w:rFonts w:ascii="Tahoma" w:hAnsi="Tahoma" w:cs="Tahoma"/>
          <w:b/>
          <w:sz w:val="24"/>
          <w:szCs w:val="24"/>
        </w:rPr>
      </w:pPr>
    </w:p>
    <w:p w14:paraId="0FEC582C" w14:textId="77777777" w:rsidR="00A646FE" w:rsidRPr="00A646FE" w:rsidRDefault="00A646FE" w:rsidP="00565313">
      <w:pPr>
        <w:spacing w:after="0"/>
        <w:rPr>
          <w:rFonts w:ascii="Tahoma" w:hAnsi="Tahoma" w:cs="Tahoma"/>
          <w:b/>
          <w:sz w:val="24"/>
          <w:szCs w:val="24"/>
        </w:rPr>
      </w:pPr>
      <w:r w:rsidRPr="00A646FE">
        <w:rPr>
          <w:rFonts w:ascii="Tahoma" w:hAnsi="Tahoma" w:cs="Tahoma"/>
          <w:b/>
          <w:sz w:val="24"/>
          <w:szCs w:val="24"/>
        </w:rPr>
        <w:t>Community Engagement:</w:t>
      </w:r>
    </w:p>
    <w:p w14:paraId="78FF4FD2" w14:textId="77777777" w:rsidR="00A646FE" w:rsidRPr="00A646FE" w:rsidRDefault="00A646FE" w:rsidP="00A646FE">
      <w:pPr>
        <w:spacing w:after="0"/>
        <w:rPr>
          <w:rFonts w:ascii="Tahoma" w:hAnsi="Tahoma" w:cs="Tahoma"/>
          <w:sz w:val="24"/>
          <w:szCs w:val="24"/>
        </w:rPr>
      </w:pPr>
      <w:r w:rsidRPr="00A646FE">
        <w:rPr>
          <w:rFonts w:ascii="Tahoma" w:hAnsi="Tahoma" w:cs="Tahoma"/>
          <w:sz w:val="24"/>
          <w:szCs w:val="24"/>
        </w:rPr>
        <w:t>Superior Grocers remains deeply committed to supporting the communities it serves. As part of the grand opening celebrations, the company made generous donations to local organizations, reinforcing its dedication to making a positive impact. During the event, Superior Grocers presented $2,000 checks to the following organizations:</w:t>
      </w:r>
    </w:p>
    <w:p w14:paraId="75A62233" w14:textId="77777777" w:rsidR="00A646FE" w:rsidRPr="00A646FE" w:rsidRDefault="00A646FE" w:rsidP="00A646FE">
      <w:pPr>
        <w:spacing w:after="0"/>
        <w:rPr>
          <w:rFonts w:ascii="Tahoma" w:hAnsi="Tahoma" w:cs="Tahoma"/>
          <w:sz w:val="24"/>
          <w:szCs w:val="24"/>
        </w:rPr>
      </w:pPr>
    </w:p>
    <w:p w14:paraId="017AE290" w14:textId="77777777" w:rsidR="00A646FE" w:rsidRPr="00A646FE" w:rsidRDefault="00A646FE" w:rsidP="00A646FE">
      <w:pPr>
        <w:spacing w:after="0"/>
        <w:rPr>
          <w:rFonts w:ascii="Tahoma" w:hAnsi="Tahoma" w:cs="Tahoma"/>
          <w:sz w:val="24"/>
          <w:szCs w:val="24"/>
        </w:rPr>
      </w:pPr>
      <w:r w:rsidRPr="00A646FE">
        <w:rPr>
          <w:rFonts w:ascii="Tahoma" w:hAnsi="Tahoma" w:cs="Tahoma"/>
          <w:sz w:val="24"/>
          <w:szCs w:val="24"/>
        </w:rPr>
        <w:t>- Victorville Youth Soccer League</w:t>
      </w:r>
    </w:p>
    <w:p w14:paraId="62524E4E" w14:textId="77777777" w:rsidR="00A646FE" w:rsidRPr="00A646FE" w:rsidRDefault="00A646FE" w:rsidP="00A646FE">
      <w:pPr>
        <w:spacing w:after="0"/>
        <w:rPr>
          <w:rFonts w:ascii="Tahoma" w:hAnsi="Tahoma" w:cs="Tahoma"/>
          <w:sz w:val="24"/>
          <w:szCs w:val="24"/>
        </w:rPr>
      </w:pPr>
      <w:r w:rsidRPr="00A646FE">
        <w:rPr>
          <w:rFonts w:ascii="Tahoma" w:hAnsi="Tahoma" w:cs="Tahoma"/>
          <w:sz w:val="24"/>
          <w:szCs w:val="24"/>
        </w:rPr>
        <w:t>- AYSO – Victorville</w:t>
      </w:r>
    </w:p>
    <w:p w14:paraId="0A92F5AF" w14:textId="77777777" w:rsidR="00A646FE" w:rsidRPr="00A646FE" w:rsidRDefault="00A646FE" w:rsidP="00A646FE">
      <w:pPr>
        <w:spacing w:after="0"/>
        <w:rPr>
          <w:rFonts w:ascii="Tahoma" w:hAnsi="Tahoma" w:cs="Tahoma"/>
          <w:sz w:val="24"/>
          <w:szCs w:val="24"/>
        </w:rPr>
      </w:pPr>
      <w:r w:rsidRPr="00A646FE">
        <w:rPr>
          <w:rFonts w:ascii="Tahoma" w:hAnsi="Tahoma" w:cs="Tahoma"/>
          <w:sz w:val="24"/>
          <w:szCs w:val="24"/>
        </w:rPr>
        <w:t>- Victorville American Little League</w:t>
      </w:r>
    </w:p>
    <w:p w14:paraId="42E7F65E" w14:textId="77777777" w:rsidR="00A646FE" w:rsidRPr="00A646FE" w:rsidRDefault="00A646FE" w:rsidP="00A646FE">
      <w:pPr>
        <w:spacing w:after="0"/>
        <w:rPr>
          <w:rFonts w:ascii="Tahoma" w:hAnsi="Tahoma" w:cs="Tahoma"/>
          <w:sz w:val="24"/>
          <w:szCs w:val="24"/>
        </w:rPr>
      </w:pPr>
    </w:p>
    <w:p w14:paraId="57E34C0A" w14:textId="77777777" w:rsidR="00A646FE" w:rsidRDefault="00A646FE" w:rsidP="00A646FE">
      <w:pPr>
        <w:spacing w:after="0"/>
        <w:rPr>
          <w:rFonts w:ascii="Tahoma" w:hAnsi="Tahoma" w:cs="Tahoma"/>
          <w:sz w:val="24"/>
          <w:szCs w:val="24"/>
        </w:rPr>
      </w:pPr>
      <w:r w:rsidRPr="00A646FE">
        <w:rPr>
          <w:rFonts w:ascii="Tahoma" w:hAnsi="Tahoma" w:cs="Tahoma"/>
          <w:sz w:val="24"/>
          <w:szCs w:val="24"/>
        </w:rPr>
        <w:t>These contributions highlight Superior Grocers' commitment to supporting youth programs and fostering community development.</w:t>
      </w:r>
    </w:p>
    <w:p w14:paraId="57EB25D0" w14:textId="7F3D283A" w:rsidR="00F17948" w:rsidRDefault="00F17948" w:rsidP="00A646FE">
      <w:pPr>
        <w:spacing w:after="0"/>
        <w:rPr>
          <w:rFonts w:ascii="Tahoma" w:hAnsi="Tahoma" w:cs="Tahoma"/>
          <w:sz w:val="24"/>
          <w:szCs w:val="24"/>
        </w:rPr>
      </w:pPr>
      <w:r>
        <w:rPr>
          <w:rFonts w:ascii="Tahoma" w:hAnsi="Tahoma" w:cs="Tahoma"/>
          <w:noProof/>
          <w:sz w:val="24"/>
          <w:szCs w:val="24"/>
        </w:rPr>
        <w:lastRenderedPageBreak/>
        <w:drawing>
          <wp:inline distT="0" distB="0" distL="0" distR="0" wp14:anchorId="683D2663" wp14:editId="2F4DD0E0">
            <wp:extent cx="5943600" cy="4443730"/>
            <wp:effectExtent l="0" t="0" r="0" b="1270"/>
            <wp:docPr id="1041251509" name="Picture 1" descr="A group of people holding a large ch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51509" name="Picture 1" descr="A group of people holding a large check&#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43730"/>
                    </a:xfrm>
                    <a:prstGeom prst="rect">
                      <a:avLst/>
                    </a:prstGeom>
                  </pic:spPr>
                </pic:pic>
              </a:graphicData>
            </a:graphic>
          </wp:inline>
        </w:drawing>
      </w:r>
    </w:p>
    <w:p w14:paraId="24C446EE" w14:textId="46033437" w:rsidR="00F17948" w:rsidRDefault="00F17948" w:rsidP="00A646FE">
      <w:pPr>
        <w:spacing w:after="0"/>
        <w:rPr>
          <w:rFonts w:ascii="Tahoma" w:hAnsi="Tahoma" w:cs="Tahoma"/>
          <w:sz w:val="24"/>
          <w:szCs w:val="24"/>
        </w:rPr>
      </w:pPr>
      <w:r>
        <w:rPr>
          <w:rFonts w:ascii="Tahoma" w:hAnsi="Tahoma" w:cs="Tahoma"/>
          <w:noProof/>
          <w:sz w:val="24"/>
          <w:szCs w:val="24"/>
        </w:rPr>
        <w:drawing>
          <wp:inline distT="0" distB="0" distL="0" distR="0" wp14:anchorId="03F6F561" wp14:editId="254C0B37">
            <wp:extent cx="5943600" cy="3535680"/>
            <wp:effectExtent l="0" t="0" r="0" b="0"/>
            <wp:docPr id="1226623234" name="Picture 3" descr="A group of people holding a ch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23234" name="Picture 3" descr="A group of people holding a chec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35680"/>
                    </a:xfrm>
                    <a:prstGeom prst="rect">
                      <a:avLst/>
                    </a:prstGeom>
                  </pic:spPr>
                </pic:pic>
              </a:graphicData>
            </a:graphic>
          </wp:inline>
        </w:drawing>
      </w:r>
    </w:p>
    <w:p w14:paraId="43A8D279" w14:textId="77777777" w:rsidR="00F17948" w:rsidRPr="00A646FE" w:rsidRDefault="00F17948" w:rsidP="00A646FE">
      <w:pPr>
        <w:spacing w:after="0"/>
        <w:rPr>
          <w:rFonts w:ascii="Tahoma" w:hAnsi="Tahoma" w:cs="Tahoma"/>
          <w:sz w:val="24"/>
          <w:szCs w:val="24"/>
        </w:rPr>
      </w:pPr>
    </w:p>
    <w:p w14:paraId="45E8F7F2" w14:textId="77777777" w:rsidR="00A646FE" w:rsidRPr="00A646FE" w:rsidRDefault="00A646FE" w:rsidP="00A646FE">
      <w:pPr>
        <w:spacing w:after="0"/>
        <w:rPr>
          <w:rFonts w:ascii="Tahoma" w:hAnsi="Tahoma" w:cs="Tahoma"/>
          <w:sz w:val="24"/>
          <w:szCs w:val="24"/>
        </w:rPr>
      </w:pPr>
    </w:p>
    <w:p w14:paraId="157CD05D" w14:textId="77777777" w:rsidR="00A646FE" w:rsidRPr="00A646FE" w:rsidRDefault="00A646FE" w:rsidP="00A646FE">
      <w:pPr>
        <w:spacing w:after="0"/>
        <w:rPr>
          <w:rFonts w:ascii="Tahoma" w:hAnsi="Tahoma" w:cs="Tahoma"/>
          <w:sz w:val="24"/>
          <w:szCs w:val="24"/>
        </w:rPr>
      </w:pPr>
      <w:r w:rsidRPr="00A646FE">
        <w:rPr>
          <w:rFonts w:ascii="Tahoma" w:hAnsi="Tahoma" w:cs="Tahoma"/>
          <w:sz w:val="24"/>
          <w:szCs w:val="24"/>
        </w:rPr>
        <w:t>"We are excited to open our second store in Victorville and continue our mission of providing exceptional service and quality pr</w:t>
      </w:r>
      <w:r>
        <w:rPr>
          <w:rFonts w:ascii="Tahoma" w:hAnsi="Tahoma" w:cs="Tahoma"/>
          <w:sz w:val="24"/>
          <w:szCs w:val="24"/>
        </w:rPr>
        <w:t>oducts to the community," said Richard Wardwell, President and CEO of</w:t>
      </w:r>
      <w:r w:rsidRPr="00A646FE">
        <w:rPr>
          <w:rFonts w:ascii="Tahoma" w:hAnsi="Tahoma" w:cs="Tahoma"/>
          <w:sz w:val="24"/>
          <w:szCs w:val="24"/>
        </w:rPr>
        <w:t xml:space="preserve"> Superior Grocers. "The warm welcome and enthusiasm from the residents of Victorville motivate us to strive for excellence every day. We look forward to building lasting relationships and becoming an integral part of the Victorville community."</w:t>
      </w:r>
    </w:p>
    <w:p w14:paraId="70524444" w14:textId="77777777" w:rsidR="00A646FE" w:rsidRPr="00A646FE" w:rsidRDefault="00A646FE" w:rsidP="00A646FE">
      <w:pPr>
        <w:spacing w:after="0"/>
        <w:rPr>
          <w:rFonts w:ascii="Tahoma" w:hAnsi="Tahoma" w:cs="Tahoma"/>
          <w:sz w:val="24"/>
          <w:szCs w:val="24"/>
        </w:rPr>
      </w:pPr>
    </w:p>
    <w:p w14:paraId="1F11E5A8" w14:textId="77777777" w:rsidR="00A646FE" w:rsidRPr="00A646FE" w:rsidRDefault="00A646FE" w:rsidP="00A646FE">
      <w:pPr>
        <w:spacing w:after="0"/>
        <w:rPr>
          <w:rFonts w:ascii="Tahoma" w:hAnsi="Tahoma" w:cs="Tahoma"/>
          <w:sz w:val="24"/>
          <w:szCs w:val="24"/>
        </w:rPr>
      </w:pPr>
      <w:r w:rsidRPr="00A646FE">
        <w:rPr>
          <w:rFonts w:ascii="Tahoma" w:hAnsi="Tahoma" w:cs="Tahoma"/>
          <w:sz w:val="24"/>
          <w:szCs w:val="24"/>
        </w:rPr>
        <w:t>Superior Grocers invites all residents of Victorville to visit the new store, explore its diverse offerings, and experience the superior quality and service that have made Superior Grocers a trusted name in the grocery industry.</w:t>
      </w:r>
    </w:p>
    <w:p w14:paraId="0CA428BD" w14:textId="77777777" w:rsidR="00A646FE" w:rsidRPr="00A646FE" w:rsidRDefault="00A646FE" w:rsidP="00A646FE">
      <w:pPr>
        <w:spacing w:after="0"/>
        <w:rPr>
          <w:rFonts w:ascii="Tahoma" w:hAnsi="Tahoma" w:cs="Tahoma"/>
          <w:sz w:val="24"/>
          <w:szCs w:val="24"/>
        </w:rPr>
      </w:pPr>
    </w:p>
    <w:p w14:paraId="10BB91D0" w14:textId="77777777" w:rsidR="006476A0" w:rsidRPr="006476A0" w:rsidRDefault="006476A0" w:rsidP="00A646FE">
      <w:pPr>
        <w:spacing w:after="0"/>
        <w:rPr>
          <w:rFonts w:ascii="Tahoma" w:hAnsi="Tahoma" w:cs="Tahoma"/>
          <w:sz w:val="24"/>
          <w:szCs w:val="24"/>
        </w:rPr>
      </w:pPr>
      <w:r w:rsidRPr="006476A0">
        <w:rPr>
          <w:rFonts w:ascii="Tahoma" w:hAnsi="Tahoma" w:cs="Tahoma"/>
          <w:sz w:val="24"/>
          <w:szCs w:val="24"/>
        </w:rPr>
        <w:t>For media inquiries, please contact:</w:t>
      </w:r>
    </w:p>
    <w:p w14:paraId="06D5800E" w14:textId="77777777" w:rsidR="006476A0" w:rsidRPr="006476A0" w:rsidRDefault="006476A0" w:rsidP="006476A0">
      <w:pPr>
        <w:spacing w:after="0"/>
        <w:rPr>
          <w:rFonts w:ascii="Tahoma" w:hAnsi="Tahoma" w:cs="Tahoma"/>
          <w:sz w:val="24"/>
          <w:szCs w:val="24"/>
        </w:rPr>
      </w:pPr>
      <w:r>
        <w:rPr>
          <w:rFonts w:ascii="Tahoma" w:hAnsi="Tahoma" w:cs="Tahoma"/>
          <w:sz w:val="24"/>
          <w:szCs w:val="24"/>
        </w:rPr>
        <w:t>Dale Nakata</w:t>
      </w:r>
    </w:p>
    <w:p w14:paraId="479E41FF" w14:textId="77777777" w:rsidR="006476A0" w:rsidRPr="006476A0" w:rsidRDefault="006476A0" w:rsidP="006476A0">
      <w:pPr>
        <w:spacing w:after="0"/>
        <w:rPr>
          <w:rFonts w:ascii="Tahoma" w:hAnsi="Tahoma" w:cs="Tahoma"/>
          <w:sz w:val="24"/>
          <w:szCs w:val="24"/>
        </w:rPr>
      </w:pPr>
      <w:r w:rsidRPr="006476A0">
        <w:rPr>
          <w:rFonts w:ascii="Tahoma" w:hAnsi="Tahoma" w:cs="Tahoma"/>
          <w:sz w:val="24"/>
          <w:szCs w:val="24"/>
        </w:rPr>
        <w:t>VP of Marketing</w:t>
      </w:r>
    </w:p>
    <w:p w14:paraId="1D56B439" w14:textId="77777777" w:rsidR="006476A0" w:rsidRPr="006476A0" w:rsidRDefault="006476A0" w:rsidP="006476A0">
      <w:pPr>
        <w:spacing w:after="0"/>
        <w:rPr>
          <w:rFonts w:ascii="Tahoma" w:hAnsi="Tahoma" w:cs="Tahoma"/>
          <w:sz w:val="24"/>
          <w:szCs w:val="24"/>
        </w:rPr>
      </w:pPr>
      <w:r w:rsidRPr="006476A0">
        <w:rPr>
          <w:rFonts w:ascii="Tahoma" w:hAnsi="Tahoma" w:cs="Tahoma"/>
          <w:sz w:val="24"/>
          <w:szCs w:val="24"/>
        </w:rPr>
        <w:t>Superior Grocers</w:t>
      </w:r>
    </w:p>
    <w:p w14:paraId="224CA75B" w14:textId="77777777" w:rsidR="00DD463D" w:rsidRDefault="00000000" w:rsidP="006476A0">
      <w:pPr>
        <w:spacing w:after="0"/>
        <w:rPr>
          <w:rFonts w:ascii="Tahoma" w:hAnsi="Tahoma" w:cs="Tahoma"/>
          <w:sz w:val="24"/>
          <w:szCs w:val="24"/>
        </w:rPr>
      </w:pPr>
      <w:hyperlink r:id="rId9" w:history="1">
        <w:r w:rsidR="006476A0" w:rsidRPr="00A555BE">
          <w:rPr>
            <w:rStyle w:val="Hyperlink"/>
            <w:rFonts w:ascii="Tahoma" w:hAnsi="Tahoma" w:cs="Tahoma"/>
            <w:sz w:val="24"/>
            <w:szCs w:val="24"/>
          </w:rPr>
          <w:t>dnakata@superiorgrocers.com</w:t>
        </w:r>
      </w:hyperlink>
    </w:p>
    <w:p w14:paraId="71BD0DD2" w14:textId="77777777" w:rsidR="00E11895" w:rsidRDefault="00E11895" w:rsidP="006476A0">
      <w:pPr>
        <w:spacing w:line="240" w:lineRule="auto"/>
        <w:rPr>
          <w:rFonts w:ascii="Tahoma" w:eastAsia="Calibri" w:hAnsi="Tahoma" w:cs="Tahoma"/>
          <w:b/>
          <w:sz w:val="24"/>
          <w:szCs w:val="24"/>
          <w:u w:val="single"/>
        </w:rPr>
      </w:pPr>
    </w:p>
    <w:p w14:paraId="7CC8213B" w14:textId="77777777" w:rsidR="006476A0" w:rsidRPr="004030E8" w:rsidRDefault="006476A0" w:rsidP="006476A0">
      <w:pPr>
        <w:spacing w:line="240" w:lineRule="auto"/>
        <w:rPr>
          <w:rFonts w:ascii="Tahoma" w:eastAsia="Calibri" w:hAnsi="Tahoma" w:cs="Tahoma"/>
          <w:b/>
          <w:color w:val="FF0000"/>
          <w:sz w:val="24"/>
          <w:szCs w:val="24"/>
          <w:u w:val="single"/>
        </w:rPr>
      </w:pPr>
      <w:r w:rsidRPr="004030E8">
        <w:rPr>
          <w:rFonts w:ascii="Tahoma" w:eastAsia="Calibri" w:hAnsi="Tahoma" w:cs="Tahoma"/>
          <w:b/>
          <w:sz w:val="24"/>
          <w:szCs w:val="24"/>
          <w:u w:val="single"/>
        </w:rPr>
        <w:t>About Superior Grocers</w:t>
      </w:r>
    </w:p>
    <w:p w14:paraId="24AFBC83" w14:textId="36F54446" w:rsidR="006476A0" w:rsidRPr="004030E8" w:rsidRDefault="006476A0" w:rsidP="006476A0">
      <w:pPr>
        <w:pStyle w:val="CM2"/>
        <w:spacing w:line="268" w:lineRule="atLeast"/>
        <w:jc w:val="both"/>
        <w:rPr>
          <w:rFonts w:ascii="Tahoma" w:hAnsi="Tahoma" w:cs="Tahoma"/>
        </w:rPr>
      </w:pPr>
      <w:r w:rsidRPr="004030E8">
        <w:rPr>
          <w:rFonts w:ascii="Tahoma" w:hAnsi="Tahoma" w:cs="Tahoma"/>
          <w:color w:val="000000"/>
        </w:rPr>
        <w:t xml:space="preserve">Superior Grocers is one of the largest independently owned chain of grocery stores in Southern California.  Superior began its operations in 1981 with one store and has experienced steady growth for over </w:t>
      </w:r>
      <w:r>
        <w:rPr>
          <w:rFonts w:ascii="Tahoma" w:hAnsi="Tahoma" w:cs="Tahoma"/>
          <w:color w:val="000000"/>
        </w:rPr>
        <w:t>4</w:t>
      </w:r>
      <w:r w:rsidR="00F17948">
        <w:rPr>
          <w:rFonts w:ascii="Tahoma" w:hAnsi="Tahoma" w:cs="Tahoma"/>
          <w:color w:val="000000"/>
        </w:rPr>
        <w:t>3</w:t>
      </w:r>
      <w:r w:rsidRPr="004030E8">
        <w:rPr>
          <w:rFonts w:ascii="Tahoma" w:hAnsi="Tahoma" w:cs="Tahoma"/>
          <w:color w:val="000000"/>
        </w:rPr>
        <w:t xml:space="preserve"> years.  It now</w:t>
      </w:r>
      <w:r w:rsidRPr="004030E8">
        <w:rPr>
          <w:rFonts w:ascii="Tahoma" w:hAnsi="Tahoma" w:cs="Tahoma"/>
        </w:rPr>
        <w:t xml:space="preserve"> operates </w:t>
      </w:r>
      <w:r w:rsidR="00F17948">
        <w:rPr>
          <w:rFonts w:ascii="Tahoma" w:hAnsi="Tahoma" w:cs="Tahoma"/>
        </w:rPr>
        <w:t>73</w:t>
      </w:r>
      <w:r w:rsidRPr="004030E8">
        <w:rPr>
          <w:rFonts w:ascii="Tahoma" w:hAnsi="Tahoma" w:cs="Tahoma"/>
        </w:rPr>
        <w:t xml:space="preserve"> stores throughout Southern California</w:t>
      </w:r>
      <w:r w:rsidR="00A646FE">
        <w:rPr>
          <w:rFonts w:ascii="Tahoma" w:hAnsi="Tahoma" w:cs="Tahoma"/>
        </w:rPr>
        <w:t xml:space="preserve">, </w:t>
      </w:r>
      <w:r>
        <w:rPr>
          <w:rFonts w:ascii="Tahoma" w:hAnsi="Tahoma" w:cs="Tahoma"/>
        </w:rPr>
        <w:t>Central Valley</w:t>
      </w:r>
      <w:r w:rsidR="00A646FE">
        <w:rPr>
          <w:rFonts w:ascii="Tahoma" w:hAnsi="Tahoma" w:cs="Tahoma"/>
        </w:rPr>
        <w:t xml:space="preserve"> and Las Vegas</w:t>
      </w:r>
      <w:r w:rsidRPr="004030E8">
        <w:rPr>
          <w:rFonts w:ascii="Tahoma" w:hAnsi="Tahoma" w:cs="Tahoma"/>
        </w:rPr>
        <w:t>.  Aside from its wide assortment of grocery, produce, meat, bakery, frozen, deli, international foods &amp; general merchandise products, Superior stores also offer a variety of freshly prepared products in the Bakery, Meat &amp; Seafood, Service Deli and Hot Foods departments.</w:t>
      </w:r>
    </w:p>
    <w:p w14:paraId="04DFAC9C" w14:textId="77777777" w:rsidR="006476A0" w:rsidRPr="004030E8" w:rsidRDefault="006476A0" w:rsidP="006476A0">
      <w:pPr>
        <w:spacing w:line="240" w:lineRule="auto"/>
        <w:rPr>
          <w:rFonts w:ascii="Tahoma" w:eastAsia="Calibri" w:hAnsi="Tahoma" w:cs="Tahoma"/>
          <w:b/>
          <w:sz w:val="24"/>
          <w:szCs w:val="24"/>
          <w:u w:val="single"/>
        </w:rPr>
      </w:pPr>
      <w:r w:rsidRPr="004030E8">
        <w:rPr>
          <w:rFonts w:ascii="Tahoma" w:eastAsia="Calibri" w:hAnsi="Tahoma" w:cs="Tahoma"/>
          <w:sz w:val="24"/>
          <w:szCs w:val="24"/>
        </w:rPr>
        <w:t xml:space="preserve">It prides itself in providing Superior Quality, Superior Variety and Superior Value to the communities that it serves. Superior Grocers is a strong community partner and continually supports programs that help bring a positive impact to its customers, including education, health awareness efforts and many local youth organizations and non-profit groups.  For more information about Superior Grocers, please visit </w:t>
      </w:r>
      <w:hyperlink r:id="rId10">
        <w:r w:rsidRPr="004030E8">
          <w:rPr>
            <w:rFonts w:ascii="Tahoma" w:eastAsia="Calibri" w:hAnsi="Tahoma" w:cs="Tahoma"/>
            <w:color w:val="0000FF"/>
            <w:sz w:val="24"/>
            <w:szCs w:val="24"/>
            <w:u w:val="single"/>
          </w:rPr>
          <w:t>www.superiorgrocers.com</w:t>
        </w:r>
      </w:hyperlink>
      <w:r w:rsidRPr="004030E8">
        <w:rPr>
          <w:rFonts w:ascii="Tahoma" w:eastAsia="Calibri" w:hAnsi="Tahoma" w:cs="Tahoma"/>
          <w:sz w:val="24"/>
          <w:szCs w:val="24"/>
        </w:rPr>
        <w:t>.</w:t>
      </w:r>
    </w:p>
    <w:p w14:paraId="13ED86EF" w14:textId="77777777" w:rsidR="006476A0" w:rsidRDefault="006476A0" w:rsidP="006476A0">
      <w:pPr>
        <w:rPr>
          <w:rFonts w:ascii="Tahoma" w:hAnsi="Tahoma" w:cs="Tahoma"/>
          <w:sz w:val="24"/>
          <w:szCs w:val="24"/>
        </w:rPr>
      </w:pPr>
    </w:p>
    <w:p w14:paraId="1A5E4363" w14:textId="77777777" w:rsidR="006476A0" w:rsidRDefault="006476A0" w:rsidP="006476A0">
      <w:pPr>
        <w:jc w:val="both"/>
        <w:rPr>
          <w:sz w:val="24"/>
          <w:szCs w:val="24"/>
        </w:rPr>
      </w:pPr>
    </w:p>
    <w:p w14:paraId="2D4BE829" w14:textId="77777777" w:rsidR="006476A0" w:rsidRDefault="006476A0" w:rsidP="006476A0"/>
    <w:p w14:paraId="54163367" w14:textId="77777777" w:rsidR="006476A0" w:rsidRDefault="006476A0" w:rsidP="006476A0">
      <w:pPr>
        <w:jc w:val="center"/>
        <w:rPr>
          <w:b/>
          <w:sz w:val="28"/>
        </w:rPr>
      </w:pPr>
      <w:r>
        <w:rPr>
          <w:b/>
          <w:sz w:val="28"/>
        </w:rPr>
        <w:t>@SUPERIORGROCERS</w:t>
      </w:r>
    </w:p>
    <w:p w14:paraId="72BECD55" w14:textId="77777777" w:rsidR="006476A0" w:rsidRDefault="006476A0" w:rsidP="006476A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6C9008" wp14:editId="0D506F3F">
            <wp:extent cx="200025" cy="200025"/>
            <wp:effectExtent l="0" t="0" r="9525" b="9525"/>
            <wp:docPr id="4" name="Picture 4" descr="Image result for faceboo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w:t>
      </w:r>
      <w:r>
        <w:rPr>
          <w:rFonts w:ascii="Times New Roman" w:eastAsia="Times New Roman" w:hAnsi="Times New Roman" w:cs="Times New Roman"/>
          <w:noProof/>
          <w:sz w:val="24"/>
          <w:szCs w:val="24"/>
        </w:rPr>
        <w:drawing>
          <wp:inline distT="0" distB="0" distL="0" distR="0" wp14:anchorId="41A32BF9" wp14:editId="30677DC3">
            <wp:extent cx="209550" cy="209550"/>
            <wp:effectExtent l="0" t="0" r="0" b="0"/>
            <wp:docPr id="3" name="Picture 3" descr="Image result for instagram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nstagram pn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014FB278" wp14:editId="7156F7A6">
            <wp:extent cx="219075" cy="228600"/>
            <wp:effectExtent l="0" t="0" r="9525" b="0"/>
            <wp:docPr id="2" name="Picture 2" descr="Image result for twitt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witter p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p w14:paraId="1CD82AB2" w14:textId="77777777" w:rsidR="006476A0" w:rsidRDefault="006476A0" w:rsidP="006476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Visit Our Website</w:t>
      </w:r>
    </w:p>
    <w:p w14:paraId="2BEAA909" w14:textId="77777777" w:rsidR="006476A0" w:rsidRDefault="006476A0" w:rsidP="006476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Superiorgrocers.com</w:t>
      </w:r>
    </w:p>
    <w:p w14:paraId="646384DA" w14:textId="77777777" w:rsidR="006476A0" w:rsidRPr="006476A0" w:rsidRDefault="006476A0" w:rsidP="006476A0">
      <w:pPr>
        <w:rPr>
          <w:rFonts w:ascii="Tahoma" w:hAnsi="Tahoma" w:cs="Tahoma"/>
          <w:sz w:val="24"/>
          <w:szCs w:val="24"/>
        </w:rPr>
      </w:pPr>
    </w:p>
    <w:sectPr w:rsidR="006476A0" w:rsidRPr="006476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E696E"/>
    <w:multiLevelType w:val="hybridMultilevel"/>
    <w:tmpl w:val="F89AF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675761"/>
    <w:multiLevelType w:val="hybridMultilevel"/>
    <w:tmpl w:val="B512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BB0564"/>
    <w:multiLevelType w:val="hybridMultilevel"/>
    <w:tmpl w:val="ED602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2919243">
    <w:abstractNumId w:val="2"/>
  </w:num>
  <w:num w:numId="2" w16cid:durableId="1818451784">
    <w:abstractNumId w:val="0"/>
  </w:num>
  <w:num w:numId="3" w16cid:durableId="9698981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6A0"/>
    <w:rsid w:val="003C4735"/>
    <w:rsid w:val="00565313"/>
    <w:rsid w:val="006476A0"/>
    <w:rsid w:val="008A4C9B"/>
    <w:rsid w:val="00947700"/>
    <w:rsid w:val="00A646FE"/>
    <w:rsid w:val="00AB45AD"/>
    <w:rsid w:val="00B76654"/>
    <w:rsid w:val="00C306D7"/>
    <w:rsid w:val="00DD463D"/>
    <w:rsid w:val="00E11895"/>
    <w:rsid w:val="00F17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90D12"/>
  <w15:chartTrackingRefBased/>
  <w15:docId w15:val="{8A3AF0C7-8FC5-48A0-B32C-939BAFA67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6A0"/>
    <w:rPr>
      <w:color w:val="0563C1" w:themeColor="hyperlink"/>
      <w:u w:val="single"/>
    </w:rPr>
  </w:style>
  <w:style w:type="paragraph" w:customStyle="1" w:styleId="CM2">
    <w:name w:val="CM2"/>
    <w:basedOn w:val="Normal"/>
    <w:next w:val="Normal"/>
    <w:rsid w:val="006476A0"/>
    <w:pPr>
      <w:widowControl w:val="0"/>
      <w:autoSpaceDE w:val="0"/>
      <w:autoSpaceDN w:val="0"/>
      <w:adjustRightInd w:val="0"/>
      <w:spacing w:after="268" w:line="240" w:lineRule="auto"/>
    </w:pPr>
    <w:rPr>
      <w:rFonts w:ascii="Verdana" w:eastAsia="Times New Roman" w:hAnsi="Verdana" w:cs="Verdana"/>
      <w:sz w:val="24"/>
      <w:szCs w:val="24"/>
    </w:rPr>
  </w:style>
  <w:style w:type="paragraph" w:styleId="ListParagraph">
    <w:name w:val="List Paragraph"/>
    <w:basedOn w:val="Normal"/>
    <w:uiPriority w:val="34"/>
    <w:qFormat/>
    <w:rsid w:val="006476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6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file:///C:\var\folders\xb\ddj40wf907zgzm0tz1r8vj6c0000gn\T\com.microsoft.Word\WebArchiveCopyPasteTempFiles\Facebook_Logo_(2019).pn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file:///C:\var\folders\xb\ddj40wf907zgzm0tz1r8vj6c0000gn\T\com.microsoft.Word\WebArchiveCopyPasteTempFiles\iv8Aphg80wIl5dcAAAAASUVORK5CYI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hyperlink" Target="http://www.superiorgrocers.com" TargetMode="External"/><Relationship Id="rId4" Type="http://schemas.openxmlformats.org/officeDocument/2006/relationships/webSettings" Target="webSettings.xml"/><Relationship Id="rId9" Type="http://schemas.openxmlformats.org/officeDocument/2006/relationships/hyperlink" Target="mailto:dnakata@superiorgrocers.com" TargetMode="External"/><Relationship Id="rId14" Type="http://schemas.openxmlformats.org/officeDocument/2006/relationships/image" Target="file:///C:\var\folders\xb\ddj40wf907zgzm0tz1r8vj6c0000gn\T\com.microsoft.Word\WebArchiveCopyPasteTempFiles\instagram-png-instagram-png-logo-1455.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686</Words>
  <Characters>3915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Song</dc:creator>
  <cp:keywords/>
  <dc:description/>
  <cp:lastModifiedBy>Dale Nakata</cp:lastModifiedBy>
  <cp:revision>3</cp:revision>
  <dcterms:created xsi:type="dcterms:W3CDTF">2024-07-06T00:11:00Z</dcterms:created>
  <dcterms:modified xsi:type="dcterms:W3CDTF">2024-07-06T00:15:00Z</dcterms:modified>
</cp:coreProperties>
</file>