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0D169" w14:textId="3ED64BD1" w:rsidR="00DD53EF" w:rsidRDefault="00D072A1" w:rsidP="00D00B5C">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Pr>
          <w:rFonts w:ascii="Times New Roman" w:eastAsia="Times New Roman" w:hAnsi="Times New Roman" w:cs="Times New Roman"/>
          <w:b/>
          <w:bCs/>
          <w:noProof/>
          <w:kern w:val="36"/>
          <w:sz w:val="48"/>
          <w:szCs w:val="48"/>
        </w:rPr>
        <w:drawing>
          <wp:inline distT="0" distB="0" distL="0" distR="0" wp14:anchorId="532EA2F4" wp14:editId="03B7D796">
            <wp:extent cx="5935980" cy="3337560"/>
            <wp:effectExtent l="0" t="0" r="7620" b="0"/>
            <wp:docPr id="10099430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5980" cy="3337560"/>
                    </a:xfrm>
                    <a:prstGeom prst="rect">
                      <a:avLst/>
                    </a:prstGeom>
                    <a:noFill/>
                    <a:ln>
                      <a:noFill/>
                    </a:ln>
                  </pic:spPr>
                </pic:pic>
              </a:graphicData>
            </a:graphic>
          </wp:inline>
        </w:drawing>
      </w:r>
    </w:p>
    <w:p w14:paraId="74D7CA41" w14:textId="2E3C08F9" w:rsidR="00D00B5C" w:rsidRPr="00D00B5C" w:rsidRDefault="00D00B5C" w:rsidP="00D00B5C">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D00B5C">
        <w:rPr>
          <w:rFonts w:ascii="Times New Roman" w:eastAsia="Times New Roman" w:hAnsi="Times New Roman" w:cs="Times New Roman"/>
          <w:b/>
          <w:bCs/>
          <w:kern w:val="36"/>
          <w:sz w:val="48"/>
          <w:szCs w:val="48"/>
          <w14:ligatures w14:val="none"/>
        </w:rPr>
        <w:t>InsightsIQ and SIRIEM Sign MoU to Drive AI-Powered Innovation in EV Charging</w:t>
      </w:r>
      <w:r w:rsidR="003142C3">
        <w:rPr>
          <w:rFonts w:ascii="Times New Roman" w:eastAsia="Times New Roman" w:hAnsi="Times New Roman" w:cs="Times New Roman"/>
          <w:b/>
          <w:bCs/>
          <w:kern w:val="36"/>
          <w:sz w:val="48"/>
          <w:szCs w:val="48"/>
          <w14:ligatures w14:val="none"/>
        </w:rPr>
        <w:t xml:space="preserve"> Monitoring</w:t>
      </w:r>
    </w:p>
    <w:p w14:paraId="15770DFC" w14:textId="77777777" w:rsidR="00D00B5C" w:rsidRPr="00D00B5C" w:rsidRDefault="00D00B5C" w:rsidP="00D00B5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00B5C">
        <w:rPr>
          <w:rFonts w:ascii="Times New Roman" w:eastAsia="Times New Roman" w:hAnsi="Times New Roman" w:cs="Times New Roman"/>
          <w:b/>
          <w:bCs/>
          <w:i/>
          <w:iCs/>
          <w:kern w:val="0"/>
          <w:sz w:val="27"/>
          <w:szCs w:val="27"/>
          <w14:ligatures w14:val="none"/>
        </w:rPr>
        <w:t>Princeton, NJ – April 7, 2025</w:t>
      </w:r>
    </w:p>
    <w:p w14:paraId="3D3A020E" w14:textId="77777777" w:rsidR="00C05B8C" w:rsidRPr="00B137A7" w:rsidRDefault="00C05B8C" w:rsidP="008F62F6">
      <w:pPr>
        <w:jc w:val="both"/>
        <w:rPr>
          <w:rFonts w:ascii="Garamond" w:hAnsi="Garamond"/>
        </w:rPr>
      </w:pPr>
      <w:r w:rsidRPr="00B137A7">
        <w:rPr>
          <w:rFonts w:ascii="Garamond" w:hAnsi="Garamond"/>
        </w:rPr>
        <w:t xml:space="preserve">In a significant step toward advancing AI-driven sustainable energy solutions, InsightsIQ and SIRI Electromotive have signed a Memorandum of Understanding (MoU) to collaborate on the development of </w:t>
      </w:r>
      <w:r>
        <w:rPr>
          <w:rFonts w:ascii="Garamond" w:hAnsi="Garamond"/>
        </w:rPr>
        <w:t xml:space="preserve">an </w:t>
      </w:r>
      <w:r w:rsidRPr="00B137A7">
        <w:rPr>
          <w:rFonts w:ascii="Garamond" w:hAnsi="Garamond"/>
        </w:rPr>
        <w:t>AI</w:t>
      </w:r>
      <w:r>
        <w:rPr>
          <w:rFonts w:ascii="Garamond" w:hAnsi="Garamond"/>
        </w:rPr>
        <w:t>-</w:t>
      </w:r>
      <w:r w:rsidRPr="00B137A7">
        <w:rPr>
          <w:rFonts w:ascii="Garamond" w:hAnsi="Garamond"/>
        </w:rPr>
        <w:t xml:space="preserve">powered electric vehicle (EV) charging infrastructure </w:t>
      </w:r>
      <w:r>
        <w:rPr>
          <w:rFonts w:ascii="Garamond" w:hAnsi="Garamond"/>
        </w:rPr>
        <w:t>digital</w:t>
      </w:r>
      <w:r w:rsidRPr="00B137A7">
        <w:rPr>
          <w:rFonts w:ascii="Garamond" w:hAnsi="Garamond"/>
        </w:rPr>
        <w:t xml:space="preserve"> monitoring platform. The signing ceremony took place in Princeton, NJ, marking the beginning of a strategic partnership aimed at revolutionizing the EV industry through AI-powered analytics and real-time data integration.</w:t>
      </w:r>
    </w:p>
    <w:p w14:paraId="756DA0D2" w14:textId="77777777" w:rsidR="00C05B8C" w:rsidRDefault="00C05B8C" w:rsidP="008F62F6">
      <w:pPr>
        <w:jc w:val="both"/>
        <w:rPr>
          <w:rFonts w:ascii="Garamond" w:hAnsi="Garamond"/>
        </w:rPr>
      </w:pPr>
      <w:r>
        <w:rPr>
          <w:rFonts w:ascii="Garamond" w:hAnsi="Garamond"/>
        </w:rPr>
        <w:t xml:space="preserve">Currently, there is no comprehensive system or product in the global market that can collect granular and real-time charger data from EV chargers. </w:t>
      </w:r>
      <w:r w:rsidRPr="00B137A7">
        <w:rPr>
          <w:rFonts w:ascii="Garamond" w:hAnsi="Garamond"/>
        </w:rPr>
        <w:t xml:space="preserve">Under this partnership, InsightsIQ will </w:t>
      </w:r>
      <w:r>
        <w:rPr>
          <w:rFonts w:ascii="Garamond" w:hAnsi="Garamond"/>
        </w:rPr>
        <w:t>develop</w:t>
      </w:r>
      <w:r w:rsidRPr="00B137A7">
        <w:rPr>
          <w:rFonts w:ascii="Garamond" w:hAnsi="Garamond"/>
        </w:rPr>
        <w:t xml:space="preserve"> a digital AI-powered monitoring platform</w:t>
      </w:r>
      <w:r>
        <w:rPr>
          <w:rFonts w:ascii="Garamond" w:hAnsi="Garamond"/>
        </w:rPr>
        <w:t xml:space="preserve"> for </w:t>
      </w:r>
      <w:r w:rsidRPr="00B137A7">
        <w:rPr>
          <w:rFonts w:ascii="Garamond" w:hAnsi="Garamond"/>
        </w:rPr>
        <w:t xml:space="preserve">EV </w:t>
      </w:r>
      <w:r>
        <w:rPr>
          <w:rFonts w:ascii="Garamond" w:hAnsi="Garamond"/>
        </w:rPr>
        <w:t>charging</w:t>
      </w:r>
      <w:r w:rsidRPr="00B137A7">
        <w:rPr>
          <w:rFonts w:ascii="Garamond" w:hAnsi="Garamond"/>
        </w:rPr>
        <w:t xml:space="preserve"> </w:t>
      </w:r>
      <w:r>
        <w:rPr>
          <w:rFonts w:ascii="Garamond" w:hAnsi="Garamond"/>
        </w:rPr>
        <w:t xml:space="preserve">to </w:t>
      </w:r>
      <w:r w:rsidRPr="00A2358A">
        <w:rPr>
          <w:rFonts w:ascii="Garamond" w:hAnsi="Garamond"/>
        </w:rPr>
        <w:t>complement the predictive maintenance module developed by SIRI</w:t>
      </w:r>
      <w:r>
        <w:rPr>
          <w:rFonts w:ascii="Garamond" w:hAnsi="Garamond"/>
        </w:rPr>
        <w:t xml:space="preserve"> </w:t>
      </w:r>
      <w:r w:rsidRPr="00A2358A">
        <w:rPr>
          <w:rFonts w:ascii="Garamond" w:hAnsi="Garamond"/>
        </w:rPr>
        <w:t>E</w:t>
      </w:r>
      <w:r>
        <w:rPr>
          <w:rFonts w:ascii="Garamond" w:hAnsi="Garamond"/>
        </w:rPr>
        <w:t>lectromotive</w:t>
      </w:r>
      <w:r w:rsidRPr="00B137A7">
        <w:rPr>
          <w:rFonts w:ascii="Garamond" w:hAnsi="Garamond"/>
        </w:rPr>
        <w:t>. By leveraging proactive predictive maintenance, intelligent efficiency optimization and real time monitoring, the two companies aim to optimize energy consumption, reduce downtime and improve the overall EV charging experience for consumers and businesses alike.</w:t>
      </w:r>
    </w:p>
    <w:p w14:paraId="09BF969F" w14:textId="77777777" w:rsidR="00C05B8C" w:rsidRPr="00B137A7" w:rsidRDefault="00C05B8C" w:rsidP="008F62F6">
      <w:pPr>
        <w:jc w:val="both"/>
        <w:rPr>
          <w:rFonts w:ascii="Garamond" w:hAnsi="Garamond"/>
        </w:rPr>
      </w:pPr>
      <w:r w:rsidRPr="00B137A7">
        <w:rPr>
          <w:rFonts w:ascii="Garamond" w:hAnsi="Garamond"/>
        </w:rPr>
        <w:lastRenderedPageBreak/>
        <w:t>InsightsIQ is a leader in AI for industrial operations having expertise in data-driven analytics, machine learning, and real-time anomaly detection.</w:t>
      </w:r>
    </w:p>
    <w:p w14:paraId="16020ED5" w14:textId="77777777" w:rsidR="00C05B8C" w:rsidRPr="00B137A7" w:rsidRDefault="00C05B8C" w:rsidP="008F62F6">
      <w:pPr>
        <w:jc w:val="both"/>
        <w:rPr>
          <w:rFonts w:ascii="Garamond" w:hAnsi="Garamond"/>
        </w:rPr>
      </w:pPr>
      <w:r w:rsidRPr="00B137A7">
        <w:rPr>
          <w:rFonts w:ascii="Garamond" w:hAnsi="Garamond"/>
        </w:rPr>
        <w:t>SIRI</w:t>
      </w:r>
      <w:r>
        <w:rPr>
          <w:rFonts w:ascii="Garamond" w:hAnsi="Garamond"/>
        </w:rPr>
        <w:t xml:space="preserve"> </w:t>
      </w:r>
      <w:r w:rsidRPr="00B137A7">
        <w:rPr>
          <w:rFonts w:ascii="Garamond" w:hAnsi="Garamond"/>
        </w:rPr>
        <w:t>E</w:t>
      </w:r>
      <w:r>
        <w:rPr>
          <w:rFonts w:ascii="Garamond" w:hAnsi="Garamond"/>
        </w:rPr>
        <w:t>lectromotive</w:t>
      </w:r>
      <w:r w:rsidRPr="00B137A7">
        <w:rPr>
          <w:rFonts w:ascii="Garamond" w:hAnsi="Garamond"/>
        </w:rPr>
        <w:t xml:space="preserve"> is a charge-tech company focused on</w:t>
      </w:r>
      <w:r>
        <w:rPr>
          <w:rFonts w:ascii="Garamond" w:hAnsi="Garamond"/>
        </w:rPr>
        <w:t xml:space="preserve"> the manufacture of high quality and future ready EV chargers, among other charging related products. </w:t>
      </w:r>
      <w:proofErr w:type="gramStart"/>
      <w:r w:rsidRPr="00B137A7">
        <w:rPr>
          <w:rFonts w:ascii="Garamond" w:hAnsi="Garamond"/>
        </w:rPr>
        <w:t>I</w:t>
      </w:r>
      <w:r>
        <w:rPr>
          <w:rFonts w:ascii="Garamond" w:hAnsi="Garamond"/>
        </w:rPr>
        <w:t>t’s</w:t>
      </w:r>
      <w:proofErr w:type="gramEnd"/>
      <w:r>
        <w:rPr>
          <w:rFonts w:ascii="Garamond" w:hAnsi="Garamond"/>
        </w:rPr>
        <w:t xml:space="preserve"> </w:t>
      </w:r>
      <w:r w:rsidRPr="00B137A7">
        <w:rPr>
          <w:rFonts w:ascii="Garamond" w:hAnsi="Garamond"/>
        </w:rPr>
        <w:t xml:space="preserve">proprietary technology stack </w:t>
      </w:r>
      <w:proofErr w:type="gramStart"/>
      <w:r>
        <w:rPr>
          <w:rFonts w:ascii="Garamond" w:hAnsi="Garamond"/>
        </w:rPr>
        <w:t xml:space="preserve">enables </w:t>
      </w:r>
      <w:r w:rsidRPr="00B137A7">
        <w:rPr>
          <w:rFonts w:ascii="Garamond" w:hAnsi="Garamond"/>
        </w:rPr>
        <w:t xml:space="preserve"> design</w:t>
      </w:r>
      <w:proofErr w:type="gramEnd"/>
      <w:r w:rsidRPr="00B137A7">
        <w:rPr>
          <w:rFonts w:ascii="Garamond" w:hAnsi="Garamond"/>
        </w:rPr>
        <w:t xml:space="preserve"> and manufacture </w:t>
      </w:r>
      <w:r>
        <w:rPr>
          <w:rFonts w:ascii="Garamond" w:hAnsi="Garamond"/>
        </w:rPr>
        <w:t xml:space="preserve">of </w:t>
      </w:r>
      <w:r w:rsidRPr="00B137A7">
        <w:rPr>
          <w:rFonts w:ascii="Garamond" w:hAnsi="Garamond"/>
        </w:rPr>
        <w:t>AC and DC chargers, including all core sub-assemblies, conforming to global standards.</w:t>
      </w:r>
    </w:p>
    <w:p w14:paraId="67FFB647" w14:textId="07BFDDBE" w:rsidR="00C05B8C" w:rsidRPr="00B137A7" w:rsidRDefault="00C05B8C" w:rsidP="008F62F6">
      <w:pPr>
        <w:jc w:val="both"/>
        <w:rPr>
          <w:rFonts w:ascii="Garamond" w:hAnsi="Garamond"/>
        </w:rPr>
      </w:pPr>
      <w:r w:rsidRPr="00B137A7">
        <w:rPr>
          <w:rFonts w:ascii="Garamond" w:hAnsi="Garamond"/>
        </w:rPr>
        <w:t xml:space="preserve">"This MoU signifies a critical step forward in merging AI with sustainable energy solutions," said Vikram Gupta, CEO of InsightsIQ. "By combining our AI-driven industrial analytics </w:t>
      </w:r>
      <w:r w:rsidR="00610CAB">
        <w:rPr>
          <w:rFonts w:ascii="Garamond" w:hAnsi="Garamond"/>
        </w:rPr>
        <w:t xml:space="preserve">and agentic Industrial Data </w:t>
      </w:r>
      <w:proofErr w:type="gramStart"/>
      <w:r w:rsidR="00610CAB">
        <w:rPr>
          <w:rFonts w:ascii="Garamond" w:hAnsi="Garamond"/>
        </w:rPr>
        <w:t>Warehouse(</w:t>
      </w:r>
      <w:proofErr w:type="gramEnd"/>
      <w:r w:rsidR="00610CAB">
        <w:rPr>
          <w:rFonts w:ascii="Garamond" w:hAnsi="Garamond"/>
        </w:rPr>
        <w:t xml:space="preserve">IDW) </w:t>
      </w:r>
      <w:r w:rsidRPr="00B137A7">
        <w:rPr>
          <w:rFonts w:ascii="Garamond" w:hAnsi="Garamond"/>
        </w:rPr>
        <w:t>with SIRI</w:t>
      </w:r>
      <w:r>
        <w:rPr>
          <w:rFonts w:ascii="Garamond" w:hAnsi="Garamond"/>
        </w:rPr>
        <w:t xml:space="preserve"> </w:t>
      </w:r>
      <w:proofErr w:type="spellStart"/>
      <w:r>
        <w:rPr>
          <w:rFonts w:ascii="Garamond" w:hAnsi="Garamond"/>
        </w:rPr>
        <w:t>Electromotive</w:t>
      </w:r>
      <w:r w:rsidRPr="00B137A7">
        <w:rPr>
          <w:rFonts w:ascii="Garamond" w:hAnsi="Garamond"/>
        </w:rPr>
        <w:t>’s</w:t>
      </w:r>
      <w:proofErr w:type="spellEnd"/>
      <w:r w:rsidRPr="00B137A7">
        <w:rPr>
          <w:rFonts w:ascii="Garamond" w:hAnsi="Garamond"/>
        </w:rPr>
        <w:t xml:space="preserve"> innovative charging technology, we are setting the foundation for a smarter, more efficient, and scalable EV charging monitoring ecosystem." </w:t>
      </w:r>
    </w:p>
    <w:p w14:paraId="5800A4C6" w14:textId="77777777" w:rsidR="00C05B8C" w:rsidRPr="00B137A7" w:rsidRDefault="00C05B8C" w:rsidP="008F62F6">
      <w:pPr>
        <w:jc w:val="both"/>
        <w:rPr>
          <w:rFonts w:ascii="Garamond" w:hAnsi="Garamond"/>
        </w:rPr>
      </w:pPr>
      <w:r w:rsidRPr="00B137A7">
        <w:rPr>
          <w:rFonts w:ascii="Garamond" w:hAnsi="Garamond"/>
        </w:rPr>
        <w:t xml:space="preserve">Satish Shenoy, </w:t>
      </w:r>
      <w:r>
        <w:rPr>
          <w:rFonts w:ascii="Garamond" w:hAnsi="Garamond"/>
        </w:rPr>
        <w:t xml:space="preserve">Founder and </w:t>
      </w:r>
      <w:r w:rsidRPr="00B137A7">
        <w:rPr>
          <w:rFonts w:ascii="Garamond" w:hAnsi="Garamond"/>
        </w:rPr>
        <w:t>CEO of SI</w:t>
      </w:r>
      <w:r>
        <w:rPr>
          <w:rFonts w:ascii="Garamond" w:hAnsi="Garamond"/>
        </w:rPr>
        <w:t>RI Electromotive</w:t>
      </w:r>
      <w:r w:rsidRPr="00B137A7">
        <w:rPr>
          <w:rFonts w:ascii="Garamond" w:hAnsi="Garamond"/>
        </w:rPr>
        <w:t xml:space="preserve">, added: "Our collaboration with InsightsIQ will accelerate the integration of AI into </w:t>
      </w:r>
      <w:r>
        <w:rPr>
          <w:rFonts w:ascii="Garamond" w:hAnsi="Garamond"/>
        </w:rPr>
        <w:t>any</w:t>
      </w:r>
      <w:r w:rsidRPr="00B137A7">
        <w:rPr>
          <w:rFonts w:ascii="Garamond" w:hAnsi="Garamond"/>
        </w:rPr>
        <w:t xml:space="preserve"> charging infrastructure, enabling us to offer </w:t>
      </w:r>
      <w:r>
        <w:rPr>
          <w:rFonts w:ascii="Garamond" w:hAnsi="Garamond"/>
        </w:rPr>
        <w:t xml:space="preserve">proactive maintenance and </w:t>
      </w:r>
      <w:r w:rsidRPr="00B137A7">
        <w:rPr>
          <w:rFonts w:ascii="Garamond" w:hAnsi="Garamond"/>
        </w:rPr>
        <w:t xml:space="preserve">predictive analytics </w:t>
      </w:r>
      <w:r>
        <w:rPr>
          <w:rFonts w:ascii="Garamond" w:hAnsi="Garamond"/>
        </w:rPr>
        <w:t>for monitoring and control</w:t>
      </w:r>
      <w:r w:rsidRPr="00B137A7">
        <w:rPr>
          <w:rFonts w:ascii="Garamond" w:hAnsi="Garamond"/>
        </w:rPr>
        <w:t xml:space="preserve">. Together, we are committed to </w:t>
      </w:r>
      <w:r>
        <w:rPr>
          <w:rFonts w:ascii="Garamond" w:hAnsi="Garamond"/>
        </w:rPr>
        <w:t xml:space="preserve">contributing to </w:t>
      </w:r>
      <w:r w:rsidRPr="00B137A7">
        <w:rPr>
          <w:rFonts w:ascii="Garamond" w:hAnsi="Garamond"/>
        </w:rPr>
        <w:t>the future of sustainable mobility."</w:t>
      </w:r>
    </w:p>
    <w:p w14:paraId="2BBE17BF" w14:textId="77777777" w:rsidR="00C05B8C" w:rsidRDefault="00C05B8C" w:rsidP="008F62F6">
      <w:pPr>
        <w:jc w:val="both"/>
        <w:rPr>
          <w:rFonts w:ascii="Garamond" w:hAnsi="Garamond"/>
        </w:rPr>
      </w:pPr>
      <w:r w:rsidRPr="00D153B3">
        <w:rPr>
          <w:rFonts w:ascii="Garamond" w:hAnsi="Garamond"/>
        </w:rPr>
        <w:t xml:space="preserve">The partnership aligns with the growing demand for EV Infrastructure monitoring and data analytics where AI will play a crucial role in energy demand management, in predicting failures before they occur and </w:t>
      </w:r>
      <w:r>
        <w:rPr>
          <w:rFonts w:ascii="Garamond" w:hAnsi="Garamond"/>
        </w:rPr>
        <w:t>for</w:t>
      </w:r>
      <w:r w:rsidRPr="00D153B3">
        <w:rPr>
          <w:rFonts w:ascii="Garamond" w:hAnsi="Garamond"/>
        </w:rPr>
        <w:t xml:space="preserve"> integration with smart grids.</w:t>
      </w:r>
    </w:p>
    <w:p w14:paraId="36A1CFBB" w14:textId="77777777" w:rsidR="00C05B8C" w:rsidRDefault="00C05B8C" w:rsidP="008F62F6">
      <w:pPr>
        <w:jc w:val="both"/>
        <w:rPr>
          <w:rFonts w:ascii="Garamond" w:hAnsi="Garamond"/>
        </w:rPr>
      </w:pPr>
      <w:r w:rsidRPr="00B137A7">
        <w:rPr>
          <w:rFonts w:ascii="Garamond" w:hAnsi="Garamond"/>
        </w:rPr>
        <w:t>The MoU signing ceremony was attended by industry leaders, technology experts, and local officials, underscoring the importance of this partnership in shaping the future of AI-driven sustainable energy.</w:t>
      </w:r>
    </w:p>
    <w:p w14:paraId="78AB0E80" w14:textId="77777777" w:rsidR="00C05B8C" w:rsidRPr="00B137A7" w:rsidRDefault="00C05B8C" w:rsidP="00C05B8C">
      <w:pPr>
        <w:rPr>
          <w:rFonts w:ascii="Garamond" w:hAnsi="Garamond"/>
        </w:rPr>
      </w:pPr>
    </w:p>
    <w:p w14:paraId="55582EF9" w14:textId="77777777" w:rsidR="00C05B8C" w:rsidRPr="00B137A7" w:rsidRDefault="00C05B8C" w:rsidP="00C05B8C">
      <w:pPr>
        <w:rPr>
          <w:rFonts w:ascii="Garamond" w:hAnsi="Garamond"/>
        </w:rPr>
      </w:pPr>
      <w:r w:rsidRPr="00B137A7">
        <w:rPr>
          <w:rFonts w:ascii="Garamond" w:hAnsi="Garamond"/>
        </w:rPr>
        <w:t>For more information about this collaboration, please contact:</w:t>
      </w:r>
    </w:p>
    <w:p w14:paraId="2247BE51" w14:textId="77777777" w:rsidR="003D6168" w:rsidRDefault="00D00B5C" w:rsidP="00D00B5C">
      <w:pPr>
        <w:spacing w:before="100" w:beforeAutospacing="1" w:after="100" w:afterAutospacing="1" w:line="240" w:lineRule="auto"/>
        <w:rPr>
          <w:rFonts w:ascii="Times New Roman" w:eastAsia="Times New Roman" w:hAnsi="Times New Roman" w:cs="Times New Roman"/>
          <w:kern w:val="0"/>
          <w14:ligatures w14:val="none"/>
        </w:rPr>
      </w:pPr>
      <w:r w:rsidRPr="00D00B5C">
        <w:rPr>
          <w:rFonts w:ascii="Times New Roman" w:eastAsia="Times New Roman" w:hAnsi="Times New Roman" w:cs="Times New Roman"/>
          <w:b/>
          <w:bCs/>
          <w:kern w:val="0"/>
          <w14:ligatures w14:val="none"/>
        </w:rPr>
        <w:t>Media Contact:</w:t>
      </w:r>
      <w:r w:rsidRPr="00D00B5C">
        <w:rPr>
          <w:rFonts w:ascii="Times New Roman" w:eastAsia="Times New Roman" w:hAnsi="Times New Roman" w:cs="Times New Roman"/>
          <w:kern w:val="0"/>
          <w14:ligatures w14:val="none"/>
        </w:rPr>
        <w:br/>
      </w:r>
      <w:r w:rsidR="003D6168">
        <w:rPr>
          <w:rFonts w:ascii="Times New Roman" w:eastAsia="Times New Roman" w:hAnsi="Times New Roman" w:cs="Times New Roman"/>
          <w:kern w:val="0"/>
          <w14:ligatures w14:val="none"/>
        </w:rPr>
        <w:t>Vikram Gupta</w:t>
      </w:r>
    </w:p>
    <w:p w14:paraId="290FEA0E" w14:textId="3E56F76B" w:rsidR="003D6168" w:rsidRDefault="003D6168" w:rsidP="00D00B5C">
      <w:p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Pr="00E65BDC">
          <w:rPr>
            <w:rStyle w:val="Hyperlink"/>
            <w:rFonts w:ascii="Times New Roman" w:eastAsia="Times New Roman" w:hAnsi="Times New Roman" w:cs="Times New Roman"/>
            <w:kern w:val="0"/>
            <w14:ligatures w14:val="none"/>
          </w:rPr>
          <w:t>Vikram.gupta@insightsIQ.us</w:t>
        </w:r>
      </w:hyperlink>
    </w:p>
    <w:p w14:paraId="53D0B187" w14:textId="1189F491" w:rsidR="0008544B" w:rsidRDefault="003D6168" w:rsidP="003D6168">
      <w:pPr>
        <w:spacing w:before="100" w:beforeAutospacing="1" w:after="100" w:afterAutospacing="1" w:line="240" w:lineRule="auto"/>
      </w:pPr>
      <w:r>
        <w:rPr>
          <w:rFonts w:ascii="Times New Roman" w:eastAsia="Times New Roman" w:hAnsi="Times New Roman" w:cs="Times New Roman"/>
          <w:kern w:val="0"/>
          <w14:ligatures w14:val="none"/>
        </w:rPr>
        <w:t>https://www.insightsIQ.us</w:t>
      </w:r>
    </w:p>
    <w:sectPr w:rsidR="000854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B5C"/>
    <w:rsid w:val="0001395B"/>
    <w:rsid w:val="00036640"/>
    <w:rsid w:val="0004168B"/>
    <w:rsid w:val="00067E9A"/>
    <w:rsid w:val="0008544B"/>
    <w:rsid w:val="000D5766"/>
    <w:rsid w:val="00194A8B"/>
    <w:rsid w:val="001C4CBB"/>
    <w:rsid w:val="001F5EDD"/>
    <w:rsid w:val="00267F3F"/>
    <w:rsid w:val="002E4E51"/>
    <w:rsid w:val="003142C3"/>
    <w:rsid w:val="003D6168"/>
    <w:rsid w:val="003F2A8A"/>
    <w:rsid w:val="0043111E"/>
    <w:rsid w:val="004A101C"/>
    <w:rsid w:val="00511176"/>
    <w:rsid w:val="00523E7B"/>
    <w:rsid w:val="006074AF"/>
    <w:rsid w:val="00610CAB"/>
    <w:rsid w:val="00695A80"/>
    <w:rsid w:val="0072138B"/>
    <w:rsid w:val="00784010"/>
    <w:rsid w:val="00797FEE"/>
    <w:rsid w:val="007D7FB9"/>
    <w:rsid w:val="007F01E2"/>
    <w:rsid w:val="008F62F6"/>
    <w:rsid w:val="00953D03"/>
    <w:rsid w:val="009917BF"/>
    <w:rsid w:val="009D4F94"/>
    <w:rsid w:val="00AC2EAE"/>
    <w:rsid w:val="00B20B23"/>
    <w:rsid w:val="00B41DA4"/>
    <w:rsid w:val="00B504DB"/>
    <w:rsid w:val="00C05B8C"/>
    <w:rsid w:val="00D00B5C"/>
    <w:rsid w:val="00D072A1"/>
    <w:rsid w:val="00DD53EF"/>
    <w:rsid w:val="00E13AF3"/>
    <w:rsid w:val="00E26F31"/>
    <w:rsid w:val="00EA4BBE"/>
    <w:rsid w:val="00F9237C"/>
    <w:rsid w:val="00FE26B7"/>
    <w:rsid w:val="00FF3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DE8D9"/>
  <w15:chartTrackingRefBased/>
  <w15:docId w15:val="{607A75A4-0729-4C0A-861D-ECFE2049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B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00B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0B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0B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0B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0B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0B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0B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0B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B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0B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0B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0B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0B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0B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B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B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B5C"/>
    <w:rPr>
      <w:rFonts w:eastAsiaTheme="majorEastAsia" w:cstheme="majorBidi"/>
      <w:color w:val="272727" w:themeColor="text1" w:themeTint="D8"/>
    </w:rPr>
  </w:style>
  <w:style w:type="paragraph" w:styleId="Title">
    <w:name w:val="Title"/>
    <w:basedOn w:val="Normal"/>
    <w:next w:val="Normal"/>
    <w:link w:val="TitleChar"/>
    <w:uiPriority w:val="10"/>
    <w:qFormat/>
    <w:rsid w:val="00D00B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B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B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0B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B5C"/>
    <w:pPr>
      <w:spacing w:before="160"/>
      <w:jc w:val="center"/>
    </w:pPr>
    <w:rPr>
      <w:i/>
      <w:iCs/>
      <w:color w:val="404040" w:themeColor="text1" w:themeTint="BF"/>
    </w:rPr>
  </w:style>
  <w:style w:type="character" w:customStyle="1" w:styleId="QuoteChar">
    <w:name w:val="Quote Char"/>
    <w:basedOn w:val="DefaultParagraphFont"/>
    <w:link w:val="Quote"/>
    <w:uiPriority w:val="29"/>
    <w:rsid w:val="00D00B5C"/>
    <w:rPr>
      <w:i/>
      <w:iCs/>
      <w:color w:val="404040" w:themeColor="text1" w:themeTint="BF"/>
    </w:rPr>
  </w:style>
  <w:style w:type="paragraph" w:styleId="ListParagraph">
    <w:name w:val="List Paragraph"/>
    <w:basedOn w:val="Normal"/>
    <w:uiPriority w:val="34"/>
    <w:qFormat/>
    <w:rsid w:val="00D00B5C"/>
    <w:pPr>
      <w:ind w:left="720"/>
      <w:contextualSpacing/>
    </w:pPr>
  </w:style>
  <w:style w:type="character" w:styleId="IntenseEmphasis">
    <w:name w:val="Intense Emphasis"/>
    <w:basedOn w:val="DefaultParagraphFont"/>
    <w:uiPriority w:val="21"/>
    <w:qFormat/>
    <w:rsid w:val="00D00B5C"/>
    <w:rPr>
      <w:i/>
      <w:iCs/>
      <w:color w:val="2F5496" w:themeColor="accent1" w:themeShade="BF"/>
    </w:rPr>
  </w:style>
  <w:style w:type="paragraph" w:styleId="IntenseQuote">
    <w:name w:val="Intense Quote"/>
    <w:basedOn w:val="Normal"/>
    <w:next w:val="Normal"/>
    <w:link w:val="IntenseQuoteChar"/>
    <w:uiPriority w:val="30"/>
    <w:qFormat/>
    <w:rsid w:val="00D00B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0B5C"/>
    <w:rPr>
      <w:i/>
      <w:iCs/>
      <w:color w:val="2F5496" w:themeColor="accent1" w:themeShade="BF"/>
    </w:rPr>
  </w:style>
  <w:style w:type="character" w:styleId="IntenseReference">
    <w:name w:val="Intense Reference"/>
    <w:basedOn w:val="DefaultParagraphFont"/>
    <w:uiPriority w:val="32"/>
    <w:qFormat/>
    <w:rsid w:val="00D00B5C"/>
    <w:rPr>
      <w:b/>
      <w:bCs/>
      <w:smallCaps/>
      <w:color w:val="2F5496" w:themeColor="accent1" w:themeShade="BF"/>
      <w:spacing w:val="5"/>
    </w:rPr>
  </w:style>
  <w:style w:type="character" w:styleId="Hyperlink">
    <w:name w:val="Hyperlink"/>
    <w:basedOn w:val="DefaultParagraphFont"/>
    <w:uiPriority w:val="99"/>
    <w:unhideWhenUsed/>
    <w:rsid w:val="003D6168"/>
    <w:rPr>
      <w:color w:val="0563C1" w:themeColor="hyperlink"/>
      <w:u w:val="single"/>
    </w:rPr>
  </w:style>
  <w:style w:type="character" w:styleId="UnresolvedMention">
    <w:name w:val="Unresolved Mention"/>
    <w:basedOn w:val="DefaultParagraphFont"/>
    <w:uiPriority w:val="99"/>
    <w:semiHidden/>
    <w:unhideWhenUsed/>
    <w:rsid w:val="003D61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671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Vikram.gupta@insightsIQ.us"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453</Words>
  <Characters>2588</Characters>
  <Application>Microsoft Office Word</Application>
  <DocSecurity>0</DocSecurity>
  <Lines>21</Lines>
  <Paragraphs>6</Paragraphs>
  <ScaleCrop>false</ScaleCrop>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Vikram Gupta</dc:creator>
  <cp:keywords/>
  <dc:description/>
  <cp:lastModifiedBy>Vikram Gupta</cp:lastModifiedBy>
  <cp:revision>4</cp:revision>
  <dcterms:created xsi:type="dcterms:W3CDTF">2025-04-03T12:05:00Z</dcterms:created>
  <dcterms:modified xsi:type="dcterms:W3CDTF">2025-04-08T15:12:00Z</dcterms:modified>
</cp:coreProperties>
</file>