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26AD" w14:textId="77777777" w:rsidR="006061BB" w:rsidRDefault="00000000">
      <w:pPr>
        <w:spacing w:before="91" w:line="242" w:lineRule="auto"/>
        <w:ind w:left="144" w:right="6966"/>
        <w:rPr>
          <w:rFonts w:ascii="Arial Black"/>
          <w:sz w:val="20"/>
        </w:rPr>
      </w:pPr>
      <w:r>
        <w:rPr>
          <w:rFonts w:ascii="Arial Black"/>
          <w:color w:val="F0511B"/>
          <w:w w:val="85"/>
          <w:sz w:val="20"/>
        </w:rPr>
        <w:t xml:space="preserve">FOR IMMEDIATE RELEASE </w:t>
      </w:r>
      <w:r>
        <w:rPr>
          <w:rFonts w:ascii="Arial Black"/>
          <w:color w:val="F0511B"/>
          <w:sz w:val="20"/>
        </w:rPr>
        <w:t>June</w:t>
      </w:r>
      <w:r>
        <w:rPr>
          <w:rFonts w:ascii="Arial Black"/>
          <w:color w:val="F0511B"/>
          <w:spacing w:val="-17"/>
          <w:sz w:val="20"/>
        </w:rPr>
        <w:t xml:space="preserve"> </w:t>
      </w:r>
      <w:r>
        <w:rPr>
          <w:rFonts w:ascii="Arial Black"/>
          <w:color w:val="F0511B"/>
          <w:sz w:val="20"/>
        </w:rPr>
        <w:t>15,</w:t>
      </w:r>
      <w:r>
        <w:rPr>
          <w:rFonts w:ascii="Arial Black"/>
          <w:color w:val="F0511B"/>
          <w:spacing w:val="-17"/>
          <w:sz w:val="20"/>
        </w:rPr>
        <w:t xml:space="preserve"> </w:t>
      </w:r>
      <w:r>
        <w:rPr>
          <w:rFonts w:ascii="Arial Black"/>
          <w:color w:val="F0511B"/>
          <w:sz w:val="20"/>
        </w:rPr>
        <w:t>2025</w:t>
      </w:r>
    </w:p>
    <w:p w14:paraId="1CD6B848" w14:textId="77777777" w:rsidR="006061BB" w:rsidRDefault="00000000">
      <w:pPr>
        <w:pStyle w:val="Title"/>
        <w:spacing w:line="204" w:lineRule="auto"/>
      </w:pPr>
      <w:r>
        <w:rPr>
          <w:w w:val="85"/>
        </w:rPr>
        <w:t>UNIVERSAL FIBERS® AND CIRCULAR BUILDING SOLUTIONS JOIN FORCES ON ACCELERATING FLOORING CIRCULARITY</w:t>
      </w:r>
    </w:p>
    <w:p w14:paraId="74685854" w14:textId="77777777" w:rsidR="006061BB" w:rsidRDefault="00000000">
      <w:pPr>
        <w:pStyle w:val="BodyText"/>
        <w:spacing w:before="5"/>
        <w:ind w:left="0"/>
        <w:rPr>
          <w:rFonts w:ascii="Arial Black"/>
          <w:sz w:val="5"/>
        </w:rPr>
      </w:pPr>
      <w:r>
        <w:rPr>
          <w:rFonts w:ascii="Arial Black"/>
          <w:noProof/>
          <w:sz w:val="5"/>
        </w:rPr>
        <w:drawing>
          <wp:anchor distT="0" distB="0" distL="0" distR="0" simplePos="0" relativeHeight="487587840" behindDoc="1" locked="0" layoutInCell="1" allowOverlap="1" wp14:anchorId="744C9238" wp14:editId="38926854">
            <wp:simplePos x="0" y="0"/>
            <wp:positionH relativeFrom="page">
              <wp:posOffset>777240</wp:posOffset>
            </wp:positionH>
            <wp:positionV relativeFrom="paragraph">
              <wp:posOffset>63546</wp:posOffset>
            </wp:positionV>
            <wp:extent cx="5930127" cy="3959733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0127" cy="3959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1174DE" w14:textId="77777777" w:rsidR="006061BB" w:rsidRDefault="00000000">
      <w:pPr>
        <w:spacing w:before="122"/>
        <w:ind w:left="144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Photo:</w:t>
      </w:r>
      <w:r>
        <w:rPr>
          <w:rFonts w:ascii="Arial" w:hAnsi="Arial"/>
          <w:i/>
          <w:spacing w:val="14"/>
          <w:sz w:val="16"/>
        </w:rPr>
        <w:t xml:space="preserve"> </w:t>
      </w:r>
      <w:hyperlink r:id="rId7">
        <w:r>
          <w:rPr>
            <w:rFonts w:ascii="Arial" w:hAnsi="Arial"/>
            <w:i/>
            <w:sz w:val="16"/>
          </w:rPr>
          <w:t>Bond</w:t>
        </w:r>
        <w:r>
          <w:rPr>
            <w:rFonts w:ascii="Arial" w:hAnsi="Arial"/>
            <w:i/>
            <w:spacing w:val="15"/>
            <w:sz w:val="16"/>
          </w:rPr>
          <w:t xml:space="preserve"> </w:t>
        </w:r>
        <w:r>
          <w:rPr>
            <w:rFonts w:ascii="Arial" w:hAnsi="Arial"/>
            <w:i/>
            <w:sz w:val="16"/>
          </w:rPr>
          <w:t>Bryan</w:t>
        </w:r>
        <w:r>
          <w:rPr>
            <w:rFonts w:ascii="Arial" w:hAnsi="Arial"/>
            <w:i/>
            <w:spacing w:val="15"/>
            <w:sz w:val="16"/>
          </w:rPr>
          <w:t xml:space="preserve"> </w:t>
        </w:r>
        <w:r>
          <w:rPr>
            <w:rFonts w:ascii="Arial" w:hAnsi="Arial"/>
            <w:i/>
            <w:sz w:val="16"/>
          </w:rPr>
          <w:t>featuring</w:t>
        </w:r>
        <w:r>
          <w:rPr>
            <w:rFonts w:ascii="Arial" w:hAnsi="Arial"/>
            <w:i/>
            <w:spacing w:val="15"/>
            <w:sz w:val="16"/>
          </w:rPr>
          <w:t xml:space="preserve"> </w:t>
        </w:r>
        <w:r>
          <w:rPr>
            <w:rFonts w:ascii="Arial" w:hAnsi="Arial"/>
            <w:i/>
            <w:sz w:val="16"/>
          </w:rPr>
          <w:t>arctic®</w:t>
        </w:r>
        <w:r>
          <w:rPr>
            <w:rFonts w:ascii="Arial" w:hAnsi="Arial"/>
            <w:i/>
            <w:spacing w:val="14"/>
            <w:sz w:val="16"/>
          </w:rPr>
          <w:t xml:space="preserve"> </w:t>
        </w:r>
        <w:r>
          <w:rPr>
            <w:rFonts w:ascii="Arial" w:hAnsi="Arial"/>
            <w:i/>
            <w:sz w:val="16"/>
          </w:rPr>
          <w:t>flooring</w:t>
        </w:r>
        <w:r>
          <w:rPr>
            <w:rFonts w:ascii="Arial" w:hAnsi="Arial"/>
            <w:i/>
            <w:spacing w:val="15"/>
            <w:sz w:val="16"/>
          </w:rPr>
          <w:t xml:space="preserve"> </w:t>
        </w:r>
        <w:r>
          <w:rPr>
            <w:rFonts w:ascii="Arial" w:hAnsi="Arial"/>
            <w:i/>
            <w:sz w:val="16"/>
          </w:rPr>
          <w:t>by</w:t>
        </w:r>
        <w:r>
          <w:rPr>
            <w:rFonts w:ascii="Arial" w:hAnsi="Arial"/>
            <w:i/>
            <w:spacing w:val="15"/>
            <w:sz w:val="16"/>
          </w:rPr>
          <w:t xml:space="preserve"> </w:t>
        </w:r>
        <w:r>
          <w:rPr>
            <w:rFonts w:ascii="Arial" w:hAnsi="Arial"/>
            <w:i/>
            <w:sz w:val="16"/>
          </w:rPr>
          <w:t>Burmatex®,</w:t>
        </w:r>
      </w:hyperlink>
      <w:r>
        <w:rPr>
          <w:rFonts w:ascii="Arial" w:hAnsi="Arial"/>
          <w:i/>
          <w:spacing w:val="15"/>
          <w:sz w:val="16"/>
        </w:rPr>
        <w:t xml:space="preserve"> </w:t>
      </w:r>
      <w:r>
        <w:rPr>
          <w:rFonts w:ascii="Arial" w:hAnsi="Arial"/>
          <w:i/>
          <w:sz w:val="16"/>
        </w:rPr>
        <w:t>installed</w:t>
      </w:r>
      <w:r>
        <w:rPr>
          <w:rFonts w:ascii="Arial" w:hAnsi="Arial"/>
          <w:i/>
          <w:spacing w:val="15"/>
          <w:sz w:val="16"/>
        </w:rPr>
        <w:t xml:space="preserve"> </w:t>
      </w:r>
      <w:r>
        <w:rPr>
          <w:rFonts w:ascii="Arial" w:hAnsi="Arial"/>
          <w:i/>
          <w:sz w:val="16"/>
        </w:rPr>
        <w:t>using</w:t>
      </w:r>
      <w:r>
        <w:rPr>
          <w:rFonts w:ascii="Arial" w:hAnsi="Arial"/>
          <w:i/>
          <w:spacing w:val="14"/>
          <w:sz w:val="16"/>
        </w:rPr>
        <w:t xml:space="preserve"> </w:t>
      </w:r>
      <w:r>
        <w:rPr>
          <w:rFonts w:ascii="Arial" w:hAnsi="Arial"/>
          <w:i/>
          <w:sz w:val="16"/>
        </w:rPr>
        <w:t>adhesive-free</w:t>
      </w:r>
      <w:r>
        <w:rPr>
          <w:rFonts w:ascii="Arial" w:hAnsi="Arial"/>
          <w:i/>
          <w:spacing w:val="15"/>
          <w:sz w:val="16"/>
        </w:rPr>
        <w:t xml:space="preserve"> </w:t>
      </w:r>
      <w:r>
        <w:rPr>
          <w:rFonts w:ascii="Arial" w:hAnsi="Arial"/>
          <w:i/>
          <w:sz w:val="16"/>
        </w:rPr>
        <w:t>IOBAC</w:t>
      </w:r>
      <w:r>
        <w:rPr>
          <w:rFonts w:ascii="Arial" w:hAnsi="Arial"/>
          <w:i/>
          <w:spacing w:val="15"/>
          <w:sz w:val="16"/>
        </w:rPr>
        <w:t xml:space="preserve"> </w:t>
      </w:r>
      <w:proofErr w:type="spellStart"/>
      <w:r>
        <w:rPr>
          <w:rFonts w:ascii="Arial" w:hAnsi="Arial"/>
          <w:i/>
          <w:spacing w:val="-2"/>
          <w:sz w:val="16"/>
        </w:rPr>
        <w:t>MagTabs</w:t>
      </w:r>
      <w:proofErr w:type="spellEnd"/>
    </w:p>
    <w:p w14:paraId="52BD4748" w14:textId="77777777" w:rsidR="006061BB" w:rsidRDefault="006061BB">
      <w:pPr>
        <w:pStyle w:val="BodyText"/>
        <w:spacing w:before="66"/>
        <w:ind w:left="0"/>
        <w:rPr>
          <w:rFonts w:ascii="Arial"/>
          <w:i/>
          <w:sz w:val="16"/>
        </w:rPr>
      </w:pPr>
    </w:p>
    <w:p w14:paraId="42647ECE" w14:textId="77777777" w:rsidR="006061BB" w:rsidRDefault="00000000">
      <w:pPr>
        <w:pStyle w:val="BodyText"/>
        <w:spacing w:line="278" w:lineRule="auto"/>
        <w:ind w:right="510"/>
        <w:jc w:val="both"/>
      </w:pPr>
      <w:r>
        <w:rPr>
          <w:spacing w:val="-10"/>
        </w:rPr>
        <w:t>With</w:t>
      </w:r>
      <w:r>
        <w:rPr>
          <w:spacing w:val="-2"/>
        </w:rPr>
        <w:t xml:space="preserve"> </w:t>
      </w:r>
      <w:r>
        <w:rPr>
          <w:spacing w:val="-10"/>
        </w:rPr>
        <w:t>demand</w:t>
      </w:r>
      <w:r>
        <w:rPr>
          <w:spacing w:val="-2"/>
        </w:rPr>
        <w:t xml:space="preserve"> </w:t>
      </w:r>
      <w:r>
        <w:rPr>
          <w:spacing w:val="-10"/>
        </w:rPr>
        <w:t>growing</w:t>
      </w:r>
      <w:r>
        <w:rPr>
          <w:spacing w:val="-2"/>
        </w:rPr>
        <w:t xml:space="preserve"> </w:t>
      </w:r>
      <w:r>
        <w:rPr>
          <w:spacing w:val="-10"/>
        </w:rPr>
        <w:t>for</w:t>
      </w:r>
      <w:r>
        <w:rPr>
          <w:spacing w:val="-2"/>
        </w:rPr>
        <w:t xml:space="preserve"> </w:t>
      </w:r>
      <w:r>
        <w:rPr>
          <w:spacing w:val="-10"/>
        </w:rPr>
        <w:t>more</w:t>
      </w:r>
      <w:r>
        <w:rPr>
          <w:spacing w:val="-2"/>
        </w:rPr>
        <w:t xml:space="preserve"> </w:t>
      </w:r>
      <w:r>
        <w:rPr>
          <w:spacing w:val="-10"/>
        </w:rPr>
        <w:t>sustainable,</w:t>
      </w:r>
      <w:r>
        <w:rPr>
          <w:spacing w:val="-2"/>
        </w:rPr>
        <w:t xml:space="preserve"> </w:t>
      </w:r>
      <w:r>
        <w:rPr>
          <w:spacing w:val="-10"/>
        </w:rPr>
        <w:t>circular</w:t>
      </w:r>
      <w:r>
        <w:rPr>
          <w:spacing w:val="-2"/>
        </w:rPr>
        <w:t xml:space="preserve"> </w:t>
      </w:r>
      <w:r>
        <w:rPr>
          <w:spacing w:val="-10"/>
        </w:rPr>
        <w:t>floor</w:t>
      </w:r>
      <w:r>
        <w:rPr>
          <w:spacing w:val="-2"/>
        </w:rPr>
        <w:t xml:space="preserve"> </w:t>
      </w:r>
      <w:r>
        <w:rPr>
          <w:spacing w:val="-10"/>
        </w:rPr>
        <w:t>covering</w:t>
      </w:r>
      <w:r>
        <w:rPr>
          <w:spacing w:val="-2"/>
        </w:rPr>
        <w:t xml:space="preserve"> </w:t>
      </w:r>
      <w:r>
        <w:rPr>
          <w:spacing w:val="-10"/>
        </w:rPr>
        <w:t>solutions,</w:t>
      </w:r>
      <w:r>
        <w:rPr>
          <w:spacing w:val="-2"/>
        </w:rPr>
        <w:t xml:space="preserve"> </w:t>
      </w:r>
      <w:r>
        <w:rPr>
          <w:spacing w:val="-10"/>
        </w:rPr>
        <w:t>global</w:t>
      </w:r>
      <w:r>
        <w:rPr>
          <w:spacing w:val="-2"/>
        </w:rPr>
        <w:t xml:space="preserve"> </w:t>
      </w:r>
      <w:proofErr w:type="spellStart"/>
      <w:r>
        <w:rPr>
          <w:spacing w:val="-10"/>
        </w:rPr>
        <w:t>fibre</w:t>
      </w:r>
      <w:proofErr w:type="spellEnd"/>
      <w:r>
        <w:rPr>
          <w:spacing w:val="-2"/>
        </w:rPr>
        <w:t xml:space="preserve"> </w:t>
      </w:r>
      <w:r>
        <w:rPr>
          <w:spacing w:val="-10"/>
        </w:rPr>
        <w:t xml:space="preserve">leader </w:t>
      </w:r>
      <w:hyperlink r:id="rId8">
        <w:r>
          <w:rPr>
            <w:spacing w:val="-8"/>
          </w:rPr>
          <w:t>Universal Fibers®</w:t>
        </w:r>
      </w:hyperlink>
      <w:r>
        <w:rPr>
          <w:spacing w:val="-8"/>
        </w:rPr>
        <w:t xml:space="preserve"> has announced its endorsement of Circular Building Solutions’ adhesive-free, </w:t>
      </w:r>
      <w:r>
        <w:rPr>
          <w:spacing w:val="-4"/>
        </w:rPr>
        <w:t>reversible</w:t>
      </w:r>
      <w:r>
        <w:rPr>
          <w:spacing w:val="-13"/>
        </w:rPr>
        <w:t xml:space="preserve"> </w:t>
      </w:r>
      <w:r>
        <w:rPr>
          <w:spacing w:val="-4"/>
        </w:rPr>
        <w:t>fixing</w:t>
      </w:r>
      <w:r>
        <w:rPr>
          <w:spacing w:val="-13"/>
        </w:rPr>
        <w:t xml:space="preserve"> </w:t>
      </w:r>
      <w:r>
        <w:rPr>
          <w:spacing w:val="-4"/>
        </w:rPr>
        <w:t>technologies.</w:t>
      </w:r>
    </w:p>
    <w:p w14:paraId="24618306" w14:textId="77777777" w:rsidR="006061BB" w:rsidRDefault="00000000">
      <w:pPr>
        <w:pStyle w:val="BodyText"/>
        <w:spacing w:before="238" w:line="278" w:lineRule="auto"/>
      </w:pPr>
      <w:r>
        <w:rPr>
          <w:spacing w:val="-8"/>
        </w:rPr>
        <w:t>The</w:t>
      </w:r>
      <w:r>
        <w:rPr>
          <w:spacing w:val="-20"/>
        </w:rPr>
        <w:t xml:space="preserve"> </w:t>
      </w:r>
      <w:r>
        <w:rPr>
          <w:spacing w:val="-8"/>
        </w:rPr>
        <w:t>two</w:t>
      </w:r>
      <w:r>
        <w:rPr>
          <w:spacing w:val="-20"/>
        </w:rPr>
        <w:t xml:space="preserve"> </w:t>
      </w:r>
      <w:r>
        <w:rPr>
          <w:spacing w:val="-8"/>
        </w:rPr>
        <w:t>companies</w:t>
      </w:r>
      <w:r>
        <w:rPr>
          <w:spacing w:val="-20"/>
        </w:rPr>
        <w:t xml:space="preserve"> </w:t>
      </w:r>
      <w:r>
        <w:rPr>
          <w:spacing w:val="-8"/>
        </w:rPr>
        <w:t>are</w:t>
      </w:r>
      <w:r>
        <w:rPr>
          <w:spacing w:val="-20"/>
        </w:rPr>
        <w:t xml:space="preserve"> </w:t>
      </w:r>
      <w:r>
        <w:rPr>
          <w:spacing w:val="-8"/>
        </w:rPr>
        <w:t>joining</w:t>
      </w:r>
      <w:r>
        <w:rPr>
          <w:spacing w:val="-20"/>
        </w:rPr>
        <w:t xml:space="preserve"> </w:t>
      </w:r>
      <w:r>
        <w:rPr>
          <w:spacing w:val="-8"/>
        </w:rPr>
        <w:t>forces</w:t>
      </w:r>
      <w:r>
        <w:rPr>
          <w:spacing w:val="-20"/>
        </w:rPr>
        <w:t xml:space="preserve"> </w:t>
      </w:r>
      <w:r>
        <w:rPr>
          <w:spacing w:val="-8"/>
        </w:rPr>
        <w:t>to</w:t>
      </w:r>
      <w:r>
        <w:rPr>
          <w:spacing w:val="-20"/>
        </w:rPr>
        <w:t xml:space="preserve"> </w:t>
      </w:r>
      <w:r>
        <w:rPr>
          <w:spacing w:val="-8"/>
        </w:rPr>
        <w:t>highlight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20"/>
        </w:rPr>
        <w:t xml:space="preserve"> </w:t>
      </w:r>
      <w:r>
        <w:rPr>
          <w:spacing w:val="-8"/>
        </w:rPr>
        <w:t>critical</w:t>
      </w:r>
      <w:r>
        <w:rPr>
          <w:spacing w:val="-20"/>
        </w:rPr>
        <w:t xml:space="preserve"> </w:t>
      </w:r>
      <w:r>
        <w:rPr>
          <w:spacing w:val="-8"/>
        </w:rPr>
        <w:t>role</w:t>
      </w:r>
      <w:r>
        <w:rPr>
          <w:spacing w:val="-20"/>
        </w:rPr>
        <w:t xml:space="preserve"> </w:t>
      </w:r>
      <w:r>
        <w:rPr>
          <w:spacing w:val="-8"/>
        </w:rPr>
        <w:t>that</w:t>
      </w:r>
      <w:r>
        <w:rPr>
          <w:spacing w:val="-20"/>
        </w:rPr>
        <w:t xml:space="preserve"> </w:t>
      </w:r>
      <w:r>
        <w:rPr>
          <w:spacing w:val="-8"/>
        </w:rPr>
        <w:t>holistic</w:t>
      </w:r>
      <w:r>
        <w:rPr>
          <w:spacing w:val="-20"/>
        </w:rPr>
        <w:t xml:space="preserve"> </w:t>
      </w:r>
      <w:r>
        <w:rPr>
          <w:spacing w:val="-8"/>
        </w:rPr>
        <w:t>thinking</w:t>
      </w:r>
      <w:r>
        <w:rPr>
          <w:spacing w:val="-20"/>
        </w:rPr>
        <w:t xml:space="preserve"> </w:t>
      </w:r>
      <w:r>
        <w:rPr>
          <w:spacing w:val="-8"/>
        </w:rPr>
        <w:t>plays</w:t>
      </w:r>
      <w:r>
        <w:rPr>
          <w:spacing w:val="-20"/>
        </w:rPr>
        <w:t xml:space="preserve"> </w:t>
      </w:r>
      <w:r>
        <w:rPr>
          <w:spacing w:val="-8"/>
        </w:rPr>
        <w:t xml:space="preserve">in </w:t>
      </w:r>
      <w:r>
        <w:rPr>
          <w:spacing w:val="-6"/>
        </w:rPr>
        <w:t>enabling</w:t>
      </w:r>
      <w:r>
        <w:rPr>
          <w:spacing w:val="-11"/>
        </w:rPr>
        <w:t xml:space="preserve"> </w:t>
      </w:r>
      <w:r>
        <w:rPr>
          <w:spacing w:val="-6"/>
        </w:rPr>
        <w:t>flooring</w:t>
      </w:r>
      <w:r>
        <w:rPr>
          <w:spacing w:val="-11"/>
        </w:rPr>
        <w:t xml:space="preserve"> </w:t>
      </w:r>
      <w:r>
        <w:rPr>
          <w:spacing w:val="-6"/>
        </w:rPr>
        <w:t>manufacturers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enhance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circularity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their</w:t>
      </w:r>
      <w:r>
        <w:rPr>
          <w:spacing w:val="-11"/>
        </w:rPr>
        <w:t xml:space="preserve"> </w:t>
      </w:r>
      <w:r>
        <w:rPr>
          <w:spacing w:val="-6"/>
        </w:rPr>
        <w:t>products.</w:t>
      </w:r>
    </w:p>
    <w:p w14:paraId="4BEC3D05" w14:textId="77777777" w:rsidR="006061BB" w:rsidRDefault="00000000">
      <w:pPr>
        <w:pStyle w:val="BodyText"/>
        <w:spacing w:before="239" w:line="278" w:lineRule="auto"/>
      </w:pPr>
      <w:r>
        <w:rPr>
          <w:spacing w:val="-6"/>
        </w:rPr>
        <w:t>For</w:t>
      </w:r>
      <w:r>
        <w:rPr>
          <w:spacing w:val="-17"/>
        </w:rPr>
        <w:t xml:space="preserve"> </w:t>
      </w:r>
      <w:r>
        <w:rPr>
          <w:spacing w:val="-6"/>
        </w:rPr>
        <w:t>over</w:t>
      </w:r>
      <w:r>
        <w:rPr>
          <w:spacing w:val="-17"/>
        </w:rPr>
        <w:t xml:space="preserve"> </w:t>
      </w:r>
      <w:r>
        <w:rPr>
          <w:spacing w:val="-6"/>
        </w:rPr>
        <w:t>50</w:t>
      </w:r>
      <w:r>
        <w:rPr>
          <w:spacing w:val="-17"/>
        </w:rPr>
        <w:t xml:space="preserve"> </w:t>
      </w:r>
      <w:r>
        <w:rPr>
          <w:spacing w:val="-6"/>
        </w:rPr>
        <w:t>years,</w:t>
      </w:r>
      <w:r>
        <w:rPr>
          <w:spacing w:val="-17"/>
        </w:rPr>
        <w:t xml:space="preserve"> </w:t>
      </w:r>
      <w:r>
        <w:rPr>
          <w:spacing w:val="-6"/>
        </w:rPr>
        <w:t>Universal</w:t>
      </w:r>
      <w:r>
        <w:rPr>
          <w:spacing w:val="-17"/>
        </w:rPr>
        <w:t xml:space="preserve"> </w:t>
      </w:r>
      <w:r>
        <w:rPr>
          <w:spacing w:val="-6"/>
        </w:rPr>
        <w:t>Fibers</w:t>
      </w:r>
      <w:r>
        <w:rPr>
          <w:spacing w:val="-17"/>
        </w:rPr>
        <w:t xml:space="preserve"> </w:t>
      </w:r>
      <w:r>
        <w:rPr>
          <w:spacing w:val="-6"/>
        </w:rPr>
        <w:t>has</w:t>
      </w:r>
      <w:r>
        <w:rPr>
          <w:spacing w:val="-17"/>
        </w:rPr>
        <w:t xml:space="preserve"> </w:t>
      </w:r>
      <w:r>
        <w:rPr>
          <w:spacing w:val="-6"/>
        </w:rPr>
        <w:t>pioneered</w:t>
      </w:r>
      <w:r>
        <w:rPr>
          <w:spacing w:val="-17"/>
        </w:rPr>
        <w:t xml:space="preserve"> </w:t>
      </w:r>
      <w:r>
        <w:rPr>
          <w:spacing w:val="-6"/>
        </w:rPr>
        <w:t>sustainable</w:t>
      </w:r>
      <w:r>
        <w:rPr>
          <w:spacing w:val="-17"/>
        </w:rPr>
        <w:t xml:space="preserve"> </w:t>
      </w:r>
      <w:r>
        <w:rPr>
          <w:spacing w:val="-6"/>
        </w:rPr>
        <w:t>practices</w:t>
      </w:r>
      <w:r>
        <w:rPr>
          <w:spacing w:val="-17"/>
        </w:rPr>
        <w:t xml:space="preserve"> </w:t>
      </w:r>
      <w:r>
        <w:rPr>
          <w:spacing w:val="-6"/>
        </w:rPr>
        <w:t>in</w:t>
      </w:r>
      <w:r>
        <w:rPr>
          <w:spacing w:val="-17"/>
        </w:rPr>
        <w:t xml:space="preserve"> </w:t>
      </w:r>
      <w:r>
        <w:rPr>
          <w:spacing w:val="-6"/>
        </w:rPr>
        <w:t>the</w:t>
      </w:r>
      <w:r>
        <w:rPr>
          <w:spacing w:val="-17"/>
        </w:rPr>
        <w:t xml:space="preserve"> </w:t>
      </w:r>
      <w:r>
        <w:rPr>
          <w:spacing w:val="-6"/>
        </w:rPr>
        <w:t>production</w:t>
      </w:r>
      <w:r>
        <w:rPr>
          <w:spacing w:val="-17"/>
        </w:rPr>
        <w:t xml:space="preserve"> </w:t>
      </w:r>
      <w:r>
        <w:rPr>
          <w:spacing w:val="-6"/>
        </w:rPr>
        <w:t>of</w:t>
      </w:r>
      <w:r>
        <w:rPr>
          <w:spacing w:val="-17"/>
        </w:rPr>
        <w:t xml:space="preserve"> </w:t>
      </w:r>
      <w:r>
        <w:rPr>
          <w:spacing w:val="-6"/>
        </w:rPr>
        <w:t>high- performance</w:t>
      </w:r>
      <w:r>
        <w:rPr>
          <w:spacing w:val="-11"/>
        </w:rPr>
        <w:t xml:space="preserve"> </w:t>
      </w:r>
      <w:r>
        <w:rPr>
          <w:spacing w:val="-6"/>
        </w:rPr>
        <w:t>carpet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fibres</w:t>
      </w:r>
      <w:proofErr w:type="spellEnd"/>
      <w:r>
        <w:rPr>
          <w:spacing w:val="-6"/>
        </w:rPr>
        <w:t>,</w:t>
      </w:r>
      <w:r>
        <w:rPr>
          <w:spacing w:val="-11"/>
        </w:rPr>
        <w:t xml:space="preserve"> </w:t>
      </w:r>
      <w:r>
        <w:rPr>
          <w:spacing w:val="-6"/>
        </w:rPr>
        <w:t>including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introduction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its</w:t>
      </w:r>
      <w:r>
        <w:rPr>
          <w:spacing w:val="-11"/>
        </w:rPr>
        <w:t xml:space="preserve"> </w:t>
      </w:r>
      <w:r>
        <w:rPr>
          <w:spacing w:val="-6"/>
        </w:rPr>
        <w:t>innovative</w:t>
      </w:r>
      <w:r>
        <w:rPr>
          <w:spacing w:val="-11"/>
        </w:rPr>
        <w:t xml:space="preserve"> </w:t>
      </w:r>
      <w:hyperlink r:id="rId9">
        <w:r>
          <w:rPr>
            <w:spacing w:val="-6"/>
          </w:rPr>
          <w:t>Thrive®</w:t>
        </w:r>
        <w:r>
          <w:rPr>
            <w:spacing w:val="-11"/>
          </w:rPr>
          <w:t xml:space="preserve"> </w:t>
        </w:r>
        <w:r>
          <w:rPr>
            <w:spacing w:val="-6"/>
          </w:rPr>
          <w:t>matter</w:t>
        </w:r>
      </w:hyperlink>
      <w:r>
        <w:rPr>
          <w:spacing w:val="-11"/>
        </w:rPr>
        <w:t xml:space="preserve"> </w:t>
      </w:r>
      <w:r>
        <w:rPr>
          <w:spacing w:val="-6"/>
        </w:rPr>
        <w:t>yarn,</w:t>
      </w:r>
      <w:r>
        <w:rPr>
          <w:spacing w:val="-11"/>
        </w:rPr>
        <w:t xml:space="preserve"> </w:t>
      </w:r>
      <w:r>
        <w:rPr>
          <w:spacing w:val="-6"/>
        </w:rPr>
        <w:t xml:space="preserve">the </w:t>
      </w:r>
      <w:r>
        <w:rPr>
          <w:spacing w:val="-8"/>
        </w:rPr>
        <w:t>world’s</w:t>
      </w:r>
      <w:r>
        <w:rPr>
          <w:spacing w:val="-15"/>
        </w:rPr>
        <w:t xml:space="preserve"> </w:t>
      </w:r>
      <w:r>
        <w:rPr>
          <w:spacing w:val="-8"/>
        </w:rPr>
        <w:t>first</w:t>
      </w:r>
      <w:r>
        <w:rPr>
          <w:spacing w:val="-15"/>
        </w:rPr>
        <w:t xml:space="preserve"> </w:t>
      </w:r>
      <w:r>
        <w:rPr>
          <w:spacing w:val="-8"/>
        </w:rPr>
        <w:t>carbon</w:t>
      </w:r>
      <w:r>
        <w:rPr>
          <w:spacing w:val="-15"/>
        </w:rPr>
        <w:t xml:space="preserve"> </w:t>
      </w:r>
      <w:r>
        <w:rPr>
          <w:spacing w:val="-8"/>
        </w:rPr>
        <w:t>negative</w:t>
      </w:r>
      <w:r>
        <w:rPr>
          <w:spacing w:val="-15"/>
        </w:rPr>
        <w:t xml:space="preserve"> </w:t>
      </w:r>
      <w:r>
        <w:rPr>
          <w:spacing w:val="-8"/>
        </w:rPr>
        <w:t>recycled</w:t>
      </w:r>
      <w:r>
        <w:rPr>
          <w:spacing w:val="-15"/>
        </w:rPr>
        <w:t xml:space="preserve"> </w:t>
      </w:r>
      <w:r>
        <w:rPr>
          <w:spacing w:val="-8"/>
        </w:rPr>
        <w:t>yarn.</w:t>
      </w:r>
      <w:r>
        <w:rPr>
          <w:spacing w:val="-15"/>
        </w:rPr>
        <w:t xml:space="preserve"> </w:t>
      </w:r>
      <w:r>
        <w:rPr>
          <w:spacing w:val="-8"/>
        </w:rPr>
        <w:t>Thrive</w:t>
      </w:r>
      <w:r>
        <w:rPr>
          <w:spacing w:val="-15"/>
        </w:rPr>
        <w:t xml:space="preserve"> </w:t>
      </w:r>
      <w:r>
        <w:rPr>
          <w:spacing w:val="-8"/>
        </w:rPr>
        <w:t>matter</w:t>
      </w:r>
      <w:r>
        <w:rPr>
          <w:spacing w:val="-15"/>
        </w:rPr>
        <w:t xml:space="preserve"> </w:t>
      </w:r>
      <w:r>
        <w:rPr>
          <w:spacing w:val="-8"/>
        </w:rPr>
        <w:t>is</w:t>
      </w:r>
      <w:r>
        <w:rPr>
          <w:spacing w:val="-15"/>
        </w:rPr>
        <w:t xml:space="preserve"> </w:t>
      </w:r>
      <w:r>
        <w:rPr>
          <w:spacing w:val="-8"/>
        </w:rPr>
        <w:t>the</w:t>
      </w:r>
      <w:r>
        <w:rPr>
          <w:spacing w:val="-15"/>
        </w:rPr>
        <w:t xml:space="preserve"> </w:t>
      </w:r>
      <w:r>
        <w:rPr>
          <w:spacing w:val="-8"/>
        </w:rPr>
        <w:t>lowest</w:t>
      </w:r>
      <w:r>
        <w:rPr>
          <w:spacing w:val="-15"/>
        </w:rPr>
        <w:t xml:space="preserve"> </w:t>
      </w:r>
      <w:r>
        <w:rPr>
          <w:spacing w:val="-8"/>
        </w:rPr>
        <w:t>carbon</w:t>
      </w:r>
      <w:r>
        <w:rPr>
          <w:spacing w:val="-15"/>
        </w:rPr>
        <w:t xml:space="preserve"> </w:t>
      </w:r>
      <w:r>
        <w:rPr>
          <w:spacing w:val="-8"/>
        </w:rPr>
        <w:t>footprint</w:t>
      </w:r>
      <w:r>
        <w:rPr>
          <w:spacing w:val="-15"/>
        </w:rPr>
        <w:t xml:space="preserve"> </w:t>
      </w:r>
      <w:r>
        <w:rPr>
          <w:spacing w:val="-8"/>
        </w:rPr>
        <w:t>yarn</w:t>
      </w:r>
      <w:r>
        <w:rPr>
          <w:spacing w:val="-15"/>
        </w:rPr>
        <w:t xml:space="preserve"> </w:t>
      </w:r>
      <w:r>
        <w:rPr>
          <w:spacing w:val="-8"/>
        </w:rPr>
        <w:t>in</w:t>
      </w:r>
      <w:r>
        <w:rPr>
          <w:spacing w:val="-15"/>
        </w:rPr>
        <w:t xml:space="preserve"> </w:t>
      </w:r>
      <w:r>
        <w:rPr>
          <w:spacing w:val="-8"/>
        </w:rPr>
        <w:t xml:space="preserve">the </w:t>
      </w:r>
      <w:r>
        <w:rPr>
          <w:spacing w:val="-6"/>
        </w:rPr>
        <w:t>industry,</w:t>
      </w:r>
      <w:r>
        <w:rPr>
          <w:spacing w:val="-11"/>
        </w:rPr>
        <w:t xml:space="preserve"> </w:t>
      </w:r>
      <w:r>
        <w:rPr>
          <w:spacing w:val="-6"/>
        </w:rPr>
        <w:t>made</w:t>
      </w:r>
      <w:r>
        <w:rPr>
          <w:spacing w:val="-11"/>
        </w:rPr>
        <w:t xml:space="preserve"> </w:t>
      </w:r>
      <w:r>
        <w:rPr>
          <w:spacing w:val="-6"/>
        </w:rPr>
        <w:t>from</w:t>
      </w:r>
      <w:r>
        <w:rPr>
          <w:spacing w:val="-11"/>
        </w:rPr>
        <w:t xml:space="preserve"> </w:t>
      </w:r>
      <w:r>
        <w:rPr>
          <w:spacing w:val="-6"/>
        </w:rPr>
        <w:t>100%</w:t>
      </w:r>
      <w:r>
        <w:rPr>
          <w:spacing w:val="-11"/>
        </w:rPr>
        <w:t xml:space="preserve"> </w:t>
      </w:r>
      <w:r>
        <w:rPr>
          <w:spacing w:val="-6"/>
        </w:rPr>
        <w:t>solution-dyed</w:t>
      </w:r>
      <w:r>
        <w:rPr>
          <w:spacing w:val="-11"/>
        </w:rPr>
        <w:t xml:space="preserve"> </w:t>
      </w:r>
      <w:r>
        <w:rPr>
          <w:spacing w:val="-6"/>
        </w:rPr>
        <w:t>nylon</w:t>
      </w:r>
      <w:r>
        <w:rPr>
          <w:spacing w:val="-11"/>
        </w:rPr>
        <w:t xml:space="preserve"> </w:t>
      </w:r>
      <w:r>
        <w:rPr>
          <w:spacing w:val="-6"/>
        </w:rPr>
        <w:t>6</w:t>
      </w:r>
      <w:r>
        <w:rPr>
          <w:spacing w:val="-11"/>
        </w:rPr>
        <w:t xml:space="preserve"> </w:t>
      </w:r>
      <w:r>
        <w:rPr>
          <w:spacing w:val="-6"/>
        </w:rPr>
        <w:t>resin</w:t>
      </w:r>
      <w:r>
        <w:rPr>
          <w:spacing w:val="-11"/>
        </w:rPr>
        <w:t xml:space="preserve"> </w:t>
      </w:r>
      <w:r>
        <w:rPr>
          <w:spacing w:val="-6"/>
        </w:rPr>
        <w:t>with</w:t>
      </w:r>
      <w:r>
        <w:rPr>
          <w:spacing w:val="-11"/>
        </w:rPr>
        <w:t xml:space="preserve"> </w:t>
      </w:r>
      <w:r>
        <w:rPr>
          <w:spacing w:val="-6"/>
        </w:rPr>
        <w:t>90%</w:t>
      </w:r>
      <w:r>
        <w:rPr>
          <w:spacing w:val="-11"/>
        </w:rPr>
        <w:t xml:space="preserve"> </w:t>
      </w:r>
      <w:r>
        <w:rPr>
          <w:spacing w:val="-6"/>
        </w:rPr>
        <w:t>total</w:t>
      </w:r>
      <w:r>
        <w:rPr>
          <w:spacing w:val="-11"/>
        </w:rPr>
        <w:t xml:space="preserve"> </w:t>
      </w:r>
      <w:r>
        <w:rPr>
          <w:spacing w:val="-6"/>
        </w:rPr>
        <w:t>recycled</w:t>
      </w:r>
      <w:r>
        <w:rPr>
          <w:spacing w:val="-11"/>
        </w:rPr>
        <w:t xml:space="preserve"> </w:t>
      </w:r>
      <w:r>
        <w:rPr>
          <w:spacing w:val="-6"/>
        </w:rPr>
        <w:t>content.</w:t>
      </w:r>
    </w:p>
    <w:p w14:paraId="40EDB95D" w14:textId="77777777" w:rsidR="006061BB" w:rsidRDefault="00000000">
      <w:pPr>
        <w:pStyle w:val="BodyText"/>
        <w:spacing w:before="238" w:line="278" w:lineRule="auto"/>
        <w:ind w:right="203"/>
      </w:pPr>
      <w:r>
        <w:rPr>
          <w:spacing w:val="-6"/>
        </w:rPr>
        <w:t>Circular</w:t>
      </w:r>
      <w:r>
        <w:rPr>
          <w:spacing w:val="-22"/>
        </w:rPr>
        <w:t xml:space="preserve"> </w:t>
      </w:r>
      <w:r>
        <w:rPr>
          <w:spacing w:val="-6"/>
        </w:rPr>
        <w:t>Building</w:t>
      </w:r>
      <w:r>
        <w:rPr>
          <w:spacing w:val="-20"/>
        </w:rPr>
        <w:t xml:space="preserve"> </w:t>
      </w:r>
      <w:r>
        <w:rPr>
          <w:spacing w:val="-6"/>
        </w:rPr>
        <w:t>Solutions’</w:t>
      </w:r>
      <w:r>
        <w:rPr>
          <w:spacing w:val="-20"/>
        </w:rPr>
        <w:t xml:space="preserve"> </w:t>
      </w:r>
      <w:r>
        <w:rPr>
          <w:spacing w:val="-6"/>
        </w:rPr>
        <w:t>fixing</w:t>
      </w:r>
      <w:r>
        <w:rPr>
          <w:spacing w:val="-20"/>
        </w:rPr>
        <w:t xml:space="preserve"> </w:t>
      </w:r>
      <w:r>
        <w:rPr>
          <w:spacing w:val="-6"/>
        </w:rPr>
        <w:t>systems</w:t>
      </w:r>
      <w:r>
        <w:rPr>
          <w:spacing w:val="-20"/>
        </w:rPr>
        <w:t xml:space="preserve"> </w:t>
      </w:r>
      <w:r>
        <w:rPr>
          <w:spacing w:val="-6"/>
        </w:rPr>
        <w:t>complement</w:t>
      </w:r>
      <w:r>
        <w:rPr>
          <w:spacing w:val="-20"/>
        </w:rPr>
        <w:t xml:space="preserve"> </w:t>
      </w:r>
      <w:r>
        <w:rPr>
          <w:spacing w:val="-6"/>
        </w:rPr>
        <w:t>this</w:t>
      </w:r>
      <w:r>
        <w:rPr>
          <w:spacing w:val="-20"/>
        </w:rPr>
        <w:t xml:space="preserve"> </w:t>
      </w:r>
      <w:r>
        <w:rPr>
          <w:spacing w:val="-6"/>
        </w:rPr>
        <w:t>by</w:t>
      </w:r>
      <w:r>
        <w:rPr>
          <w:spacing w:val="-20"/>
        </w:rPr>
        <w:t xml:space="preserve"> </w:t>
      </w:r>
      <w:r>
        <w:rPr>
          <w:spacing w:val="-6"/>
        </w:rPr>
        <w:t>offering</w:t>
      </w:r>
      <w:r>
        <w:rPr>
          <w:spacing w:val="-20"/>
        </w:rPr>
        <w:t xml:space="preserve"> </w:t>
      </w:r>
      <w:r>
        <w:rPr>
          <w:spacing w:val="-6"/>
        </w:rPr>
        <w:t>a</w:t>
      </w:r>
      <w:r>
        <w:rPr>
          <w:spacing w:val="-20"/>
        </w:rPr>
        <w:t xml:space="preserve"> </w:t>
      </w:r>
      <w:r>
        <w:rPr>
          <w:spacing w:val="-6"/>
        </w:rPr>
        <w:t>reversible,</w:t>
      </w:r>
      <w:r>
        <w:rPr>
          <w:spacing w:val="-20"/>
        </w:rPr>
        <w:t xml:space="preserve"> </w:t>
      </w:r>
      <w:r>
        <w:rPr>
          <w:spacing w:val="-6"/>
        </w:rPr>
        <w:t xml:space="preserve">adhesive-free </w:t>
      </w:r>
      <w:r>
        <w:rPr>
          <w:spacing w:val="-8"/>
        </w:rPr>
        <w:t>alternative</w:t>
      </w:r>
      <w:r>
        <w:rPr>
          <w:spacing w:val="-14"/>
        </w:rPr>
        <w:t xml:space="preserve"> </w:t>
      </w:r>
      <w:r>
        <w:rPr>
          <w:spacing w:val="-8"/>
        </w:rPr>
        <w:t>to</w:t>
      </w:r>
      <w:r>
        <w:rPr>
          <w:spacing w:val="-14"/>
        </w:rPr>
        <w:t xml:space="preserve"> </w:t>
      </w:r>
      <w:r>
        <w:rPr>
          <w:spacing w:val="-8"/>
        </w:rPr>
        <w:t>traditional</w:t>
      </w:r>
      <w:r>
        <w:rPr>
          <w:spacing w:val="-14"/>
        </w:rPr>
        <w:t xml:space="preserve"> </w:t>
      </w:r>
      <w:r>
        <w:rPr>
          <w:spacing w:val="-8"/>
        </w:rPr>
        <w:t>installation</w:t>
      </w:r>
      <w:r>
        <w:rPr>
          <w:spacing w:val="-14"/>
        </w:rPr>
        <w:t xml:space="preserve"> </w:t>
      </w:r>
      <w:r>
        <w:rPr>
          <w:spacing w:val="-8"/>
        </w:rPr>
        <w:t>methods.</w:t>
      </w:r>
      <w:r>
        <w:rPr>
          <w:spacing w:val="-14"/>
        </w:rPr>
        <w:t xml:space="preserve"> </w:t>
      </w:r>
      <w:r>
        <w:rPr>
          <w:spacing w:val="-8"/>
        </w:rPr>
        <w:t>Their</w:t>
      </w:r>
      <w:r>
        <w:rPr>
          <w:spacing w:val="-14"/>
        </w:rPr>
        <w:t xml:space="preserve"> </w:t>
      </w:r>
      <w:r>
        <w:rPr>
          <w:spacing w:val="-8"/>
        </w:rPr>
        <w:t>solutions</w:t>
      </w:r>
      <w:r>
        <w:rPr>
          <w:spacing w:val="-14"/>
        </w:rPr>
        <w:t xml:space="preserve"> </w:t>
      </w:r>
      <w:r>
        <w:rPr>
          <w:spacing w:val="-8"/>
        </w:rPr>
        <w:t>enable</w:t>
      </w:r>
      <w:r>
        <w:rPr>
          <w:spacing w:val="-14"/>
        </w:rPr>
        <w:t xml:space="preserve"> </w:t>
      </w:r>
      <w:r>
        <w:rPr>
          <w:spacing w:val="-8"/>
        </w:rPr>
        <w:t>floor</w:t>
      </w:r>
      <w:r>
        <w:rPr>
          <w:spacing w:val="-14"/>
        </w:rPr>
        <w:t xml:space="preserve"> </w:t>
      </w:r>
      <w:r>
        <w:rPr>
          <w:spacing w:val="-8"/>
        </w:rPr>
        <w:t>coverings</w:t>
      </w:r>
      <w:r>
        <w:rPr>
          <w:spacing w:val="-14"/>
        </w:rPr>
        <w:t xml:space="preserve"> </w:t>
      </w:r>
      <w:r>
        <w:rPr>
          <w:spacing w:val="-8"/>
        </w:rPr>
        <w:t>to</w:t>
      </w:r>
      <w:r>
        <w:rPr>
          <w:spacing w:val="-14"/>
        </w:rPr>
        <w:t xml:space="preserve"> </w:t>
      </w:r>
      <w:r>
        <w:rPr>
          <w:spacing w:val="-8"/>
        </w:rPr>
        <w:t>be</w:t>
      </w:r>
      <w:r>
        <w:rPr>
          <w:spacing w:val="-14"/>
        </w:rPr>
        <w:t xml:space="preserve"> </w:t>
      </w:r>
      <w:r>
        <w:rPr>
          <w:spacing w:val="-8"/>
        </w:rPr>
        <w:t>securely installed</w:t>
      </w:r>
      <w:r>
        <w:rPr>
          <w:spacing w:val="-16"/>
        </w:rPr>
        <w:t xml:space="preserve"> </w:t>
      </w:r>
      <w:r>
        <w:rPr>
          <w:spacing w:val="-8"/>
        </w:rPr>
        <w:t>throughout</w:t>
      </w:r>
      <w:r>
        <w:rPr>
          <w:spacing w:val="-16"/>
        </w:rPr>
        <w:t xml:space="preserve"> </w:t>
      </w:r>
      <w:r>
        <w:rPr>
          <w:spacing w:val="-8"/>
        </w:rPr>
        <w:t>a</w:t>
      </w:r>
      <w:r>
        <w:rPr>
          <w:spacing w:val="-16"/>
        </w:rPr>
        <w:t xml:space="preserve"> </w:t>
      </w:r>
      <w:r>
        <w:rPr>
          <w:spacing w:val="-8"/>
        </w:rPr>
        <w:t>project’s</w:t>
      </w:r>
      <w:r>
        <w:rPr>
          <w:spacing w:val="-16"/>
        </w:rPr>
        <w:t xml:space="preserve"> </w:t>
      </w:r>
      <w:r>
        <w:rPr>
          <w:spacing w:val="-8"/>
        </w:rPr>
        <w:t>life</w:t>
      </w:r>
      <w:r>
        <w:rPr>
          <w:spacing w:val="-16"/>
        </w:rPr>
        <w:t xml:space="preserve"> </w:t>
      </w:r>
      <w:r>
        <w:rPr>
          <w:spacing w:val="-8"/>
        </w:rPr>
        <w:t>-</w:t>
      </w:r>
      <w:r>
        <w:rPr>
          <w:spacing w:val="-16"/>
        </w:rPr>
        <w:t xml:space="preserve"> </w:t>
      </w:r>
      <w:r>
        <w:rPr>
          <w:spacing w:val="-8"/>
        </w:rPr>
        <w:t>yet</w:t>
      </w:r>
      <w:r>
        <w:rPr>
          <w:spacing w:val="-16"/>
        </w:rPr>
        <w:t xml:space="preserve"> </w:t>
      </w:r>
      <w:r>
        <w:rPr>
          <w:spacing w:val="-8"/>
        </w:rPr>
        <w:t>easily</w:t>
      </w:r>
      <w:r>
        <w:rPr>
          <w:spacing w:val="-16"/>
        </w:rPr>
        <w:t xml:space="preserve"> </w:t>
      </w:r>
      <w:r>
        <w:rPr>
          <w:spacing w:val="-8"/>
        </w:rPr>
        <w:t>lifted</w:t>
      </w:r>
      <w:r>
        <w:rPr>
          <w:spacing w:val="-16"/>
        </w:rPr>
        <w:t xml:space="preserve"> </w:t>
      </w:r>
      <w:r>
        <w:rPr>
          <w:spacing w:val="-8"/>
        </w:rPr>
        <w:t>at</w:t>
      </w:r>
      <w:r>
        <w:rPr>
          <w:spacing w:val="-16"/>
        </w:rPr>
        <w:t xml:space="preserve"> </w:t>
      </w:r>
      <w:r>
        <w:rPr>
          <w:spacing w:val="-8"/>
        </w:rPr>
        <w:t>end-of-life</w:t>
      </w:r>
      <w:r>
        <w:rPr>
          <w:spacing w:val="-16"/>
        </w:rPr>
        <w:t xml:space="preserve"> </w:t>
      </w:r>
      <w:r>
        <w:rPr>
          <w:spacing w:val="-8"/>
        </w:rPr>
        <w:t>for</w:t>
      </w:r>
      <w:r>
        <w:rPr>
          <w:spacing w:val="-16"/>
        </w:rPr>
        <w:t xml:space="preserve"> </w:t>
      </w:r>
      <w:r>
        <w:rPr>
          <w:spacing w:val="-8"/>
        </w:rPr>
        <w:t>easier</w:t>
      </w:r>
      <w:r>
        <w:rPr>
          <w:spacing w:val="-16"/>
        </w:rPr>
        <w:t xml:space="preserve"> </w:t>
      </w:r>
      <w:r>
        <w:rPr>
          <w:spacing w:val="-8"/>
        </w:rPr>
        <w:t>reuse</w:t>
      </w:r>
      <w:r>
        <w:rPr>
          <w:spacing w:val="-16"/>
        </w:rPr>
        <w:t xml:space="preserve"> </w:t>
      </w:r>
      <w:r>
        <w:rPr>
          <w:spacing w:val="-8"/>
        </w:rPr>
        <w:t>or</w:t>
      </w:r>
      <w:r>
        <w:rPr>
          <w:spacing w:val="-16"/>
        </w:rPr>
        <w:t xml:space="preserve"> </w:t>
      </w:r>
      <w:r>
        <w:rPr>
          <w:spacing w:val="-8"/>
        </w:rPr>
        <w:t>recycling.</w:t>
      </w:r>
      <w:r>
        <w:rPr>
          <w:spacing w:val="-16"/>
        </w:rPr>
        <w:t xml:space="preserve"> </w:t>
      </w:r>
      <w:r>
        <w:rPr>
          <w:spacing w:val="-8"/>
        </w:rPr>
        <w:t xml:space="preserve">This </w:t>
      </w:r>
      <w:r>
        <w:rPr>
          <w:spacing w:val="-6"/>
        </w:rPr>
        <w:t>approach</w:t>
      </w:r>
      <w:r>
        <w:rPr>
          <w:spacing w:val="-11"/>
        </w:rPr>
        <w:t xml:space="preserve"> </w:t>
      </w:r>
      <w:r>
        <w:rPr>
          <w:spacing w:val="-6"/>
        </w:rPr>
        <w:t>supports</w:t>
      </w:r>
      <w:r>
        <w:rPr>
          <w:spacing w:val="-11"/>
        </w:rPr>
        <w:t xml:space="preserve"> </w:t>
      </w:r>
      <w:r>
        <w:rPr>
          <w:spacing w:val="-6"/>
        </w:rPr>
        <w:t>material</w:t>
      </w:r>
      <w:r>
        <w:rPr>
          <w:spacing w:val="-11"/>
        </w:rPr>
        <w:t xml:space="preserve"> </w:t>
      </w:r>
      <w:r>
        <w:rPr>
          <w:spacing w:val="-6"/>
        </w:rPr>
        <w:t>circularity,</w:t>
      </w:r>
      <w:r>
        <w:rPr>
          <w:spacing w:val="-11"/>
        </w:rPr>
        <w:t xml:space="preserve"> </w:t>
      </w:r>
      <w:proofErr w:type="gramStart"/>
      <w:r>
        <w:rPr>
          <w:spacing w:val="-6"/>
        </w:rPr>
        <w:t>reduced</w:t>
      </w:r>
      <w:proofErr w:type="gramEnd"/>
      <w:r>
        <w:rPr>
          <w:spacing w:val="-11"/>
        </w:rPr>
        <w:t xml:space="preserve"> </w:t>
      </w:r>
      <w:r>
        <w:rPr>
          <w:spacing w:val="-6"/>
        </w:rPr>
        <w:t>waste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protects</w:t>
      </w:r>
      <w:r>
        <w:rPr>
          <w:spacing w:val="-11"/>
        </w:rPr>
        <w:t xml:space="preserve"> </w:t>
      </w:r>
      <w:r>
        <w:rPr>
          <w:spacing w:val="-6"/>
        </w:rPr>
        <w:t>valuable</w:t>
      </w:r>
      <w:r>
        <w:rPr>
          <w:spacing w:val="-11"/>
        </w:rPr>
        <w:t xml:space="preserve"> </w:t>
      </w:r>
      <w:r>
        <w:rPr>
          <w:spacing w:val="-6"/>
        </w:rPr>
        <w:t>sub-floor</w:t>
      </w:r>
      <w:r>
        <w:rPr>
          <w:spacing w:val="-11"/>
        </w:rPr>
        <w:t xml:space="preserve"> </w:t>
      </w:r>
      <w:r>
        <w:rPr>
          <w:spacing w:val="-6"/>
        </w:rPr>
        <w:t>assets.</w:t>
      </w:r>
    </w:p>
    <w:p w14:paraId="7AED08BC" w14:textId="77777777" w:rsidR="006061BB" w:rsidRDefault="006061BB">
      <w:pPr>
        <w:pStyle w:val="BodyText"/>
        <w:spacing w:line="278" w:lineRule="auto"/>
        <w:sectPr w:rsidR="006061BB">
          <w:headerReference w:type="default" r:id="rId10"/>
          <w:type w:val="continuous"/>
          <w:pgSz w:w="12240" w:h="15840"/>
          <w:pgMar w:top="1780" w:right="1080" w:bottom="280" w:left="1080" w:header="872" w:footer="0" w:gutter="0"/>
          <w:pgNumType w:start="1"/>
          <w:cols w:space="720"/>
        </w:sectPr>
      </w:pPr>
    </w:p>
    <w:p w14:paraId="72752056" w14:textId="77777777" w:rsidR="006061BB" w:rsidRDefault="006061BB">
      <w:pPr>
        <w:pStyle w:val="BodyText"/>
        <w:spacing w:before="88"/>
        <w:ind w:left="0"/>
      </w:pPr>
    </w:p>
    <w:p w14:paraId="12666FD1" w14:textId="77777777" w:rsidR="006061BB" w:rsidRDefault="00000000">
      <w:pPr>
        <w:pStyle w:val="BodyText"/>
        <w:spacing w:line="283" w:lineRule="auto"/>
        <w:ind w:right="203"/>
      </w:pPr>
      <w:r>
        <w:rPr>
          <w:spacing w:val="-8"/>
        </w:rPr>
        <w:t>With</w:t>
      </w:r>
      <w:r>
        <w:rPr>
          <w:spacing w:val="-17"/>
        </w:rPr>
        <w:t xml:space="preserve"> </w:t>
      </w:r>
      <w:r>
        <w:rPr>
          <w:spacing w:val="-8"/>
        </w:rPr>
        <w:t>specifiers</w:t>
      </w:r>
      <w:r>
        <w:rPr>
          <w:spacing w:val="-17"/>
        </w:rPr>
        <w:t xml:space="preserve"> </w:t>
      </w:r>
      <w:r>
        <w:rPr>
          <w:spacing w:val="-8"/>
        </w:rPr>
        <w:t>increasingly</w:t>
      </w:r>
      <w:r>
        <w:rPr>
          <w:spacing w:val="-17"/>
        </w:rPr>
        <w:t xml:space="preserve"> </w:t>
      </w:r>
      <w:proofErr w:type="spellStart"/>
      <w:r>
        <w:rPr>
          <w:spacing w:val="-8"/>
        </w:rPr>
        <w:t>recognising</w:t>
      </w:r>
      <w:proofErr w:type="spellEnd"/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8"/>
        </w:rPr>
        <w:t>commercial</w:t>
      </w:r>
      <w:r>
        <w:rPr>
          <w:spacing w:val="-17"/>
        </w:rPr>
        <w:t xml:space="preserve"> </w:t>
      </w:r>
      <w:r>
        <w:rPr>
          <w:spacing w:val="-8"/>
        </w:rPr>
        <w:t>and</w:t>
      </w:r>
      <w:r>
        <w:rPr>
          <w:spacing w:val="-17"/>
        </w:rPr>
        <w:t xml:space="preserve"> </w:t>
      </w:r>
      <w:r>
        <w:rPr>
          <w:spacing w:val="-8"/>
        </w:rPr>
        <w:t>environmental</w:t>
      </w:r>
      <w:r>
        <w:rPr>
          <w:spacing w:val="-17"/>
        </w:rPr>
        <w:t xml:space="preserve"> </w:t>
      </w:r>
      <w:r>
        <w:rPr>
          <w:spacing w:val="-8"/>
        </w:rPr>
        <w:t>benefits</w:t>
      </w:r>
      <w:r>
        <w:rPr>
          <w:spacing w:val="-17"/>
        </w:rPr>
        <w:t xml:space="preserve"> </w:t>
      </w:r>
      <w:r>
        <w:rPr>
          <w:spacing w:val="-8"/>
        </w:rPr>
        <w:t>of</w:t>
      </w:r>
      <w:r>
        <w:rPr>
          <w:spacing w:val="-17"/>
        </w:rPr>
        <w:t xml:space="preserve"> </w:t>
      </w:r>
      <w:r>
        <w:rPr>
          <w:spacing w:val="-8"/>
        </w:rPr>
        <w:t xml:space="preserve">designing </w:t>
      </w:r>
      <w:r>
        <w:rPr>
          <w:spacing w:val="-6"/>
        </w:rPr>
        <w:t>for</w:t>
      </w:r>
      <w:r>
        <w:rPr>
          <w:spacing w:val="-18"/>
        </w:rPr>
        <w:t xml:space="preserve"> </w:t>
      </w:r>
      <w:r>
        <w:rPr>
          <w:spacing w:val="-6"/>
        </w:rPr>
        <w:t>disassembly,</w:t>
      </w:r>
      <w:r>
        <w:rPr>
          <w:spacing w:val="-18"/>
        </w:rPr>
        <w:t xml:space="preserve"> </w:t>
      </w:r>
      <w:r>
        <w:rPr>
          <w:spacing w:val="-6"/>
        </w:rPr>
        <w:t>detachable</w:t>
      </w:r>
      <w:r>
        <w:rPr>
          <w:spacing w:val="-18"/>
        </w:rPr>
        <w:t xml:space="preserve"> </w:t>
      </w:r>
      <w:r>
        <w:rPr>
          <w:spacing w:val="-6"/>
        </w:rPr>
        <w:t>fixing</w:t>
      </w:r>
      <w:r>
        <w:rPr>
          <w:spacing w:val="-18"/>
        </w:rPr>
        <w:t xml:space="preserve"> </w:t>
      </w:r>
      <w:r>
        <w:rPr>
          <w:spacing w:val="-6"/>
        </w:rPr>
        <w:t>methods</w:t>
      </w:r>
      <w:r>
        <w:rPr>
          <w:spacing w:val="-18"/>
        </w:rPr>
        <w:t xml:space="preserve"> </w:t>
      </w:r>
      <w:r>
        <w:rPr>
          <w:spacing w:val="-6"/>
        </w:rPr>
        <w:t>are</w:t>
      </w:r>
      <w:r>
        <w:rPr>
          <w:spacing w:val="-18"/>
        </w:rPr>
        <w:t xml:space="preserve"> </w:t>
      </w:r>
      <w:r>
        <w:rPr>
          <w:spacing w:val="-6"/>
        </w:rPr>
        <w:t>rapidly</w:t>
      </w:r>
      <w:r>
        <w:rPr>
          <w:spacing w:val="-18"/>
        </w:rPr>
        <w:t xml:space="preserve"> </w:t>
      </w:r>
      <w:r>
        <w:rPr>
          <w:spacing w:val="-6"/>
        </w:rPr>
        <w:t>gaining</w:t>
      </w:r>
      <w:r>
        <w:rPr>
          <w:spacing w:val="-18"/>
        </w:rPr>
        <w:t xml:space="preserve"> </w:t>
      </w:r>
      <w:r>
        <w:rPr>
          <w:spacing w:val="-6"/>
        </w:rPr>
        <w:t>traction</w:t>
      </w:r>
      <w:r>
        <w:rPr>
          <w:spacing w:val="-18"/>
        </w:rPr>
        <w:t xml:space="preserve"> </w:t>
      </w:r>
      <w:r>
        <w:rPr>
          <w:spacing w:val="-6"/>
        </w:rPr>
        <w:t>across</w:t>
      </w:r>
      <w:r>
        <w:rPr>
          <w:spacing w:val="-18"/>
        </w:rPr>
        <w:t xml:space="preserve"> </w:t>
      </w:r>
      <w:r>
        <w:rPr>
          <w:spacing w:val="-6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UK,</w:t>
      </w:r>
      <w:r>
        <w:rPr>
          <w:spacing w:val="-18"/>
        </w:rPr>
        <w:t xml:space="preserve"> </w:t>
      </w:r>
      <w:r>
        <w:rPr>
          <w:spacing w:val="-6"/>
        </w:rPr>
        <w:t xml:space="preserve">Europe, </w:t>
      </w:r>
      <w:r>
        <w:t>Australia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US.</w:t>
      </w:r>
    </w:p>
    <w:p w14:paraId="7EDC600A" w14:textId="77777777" w:rsidR="006061BB" w:rsidRDefault="00000000">
      <w:pPr>
        <w:pStyle w:val="BodyText"/>
        <w:spacing w:before="225"/>
        <w:rPr>
          <w:rFonts w:ascii="Arial Black"/>
        </w:rPr>
      </w:pPr>
      <w:r>
        <w:rPr>
          <w:rFonts w:ascii="Arial Black"/>
          <w:spacing w:val="-4"/>
          <w:w w:val="90"/>
        </w:rPr>
        <w:t>A</w:t>
      </w:r>
      <w:r>
        <w:rPr>
          <w:rFonts w:ascii="Arial Black"/>
          <w:spacing w:val="-6"/>
          <w:w w:val="90"/>
        </w:rPr>
        <w:t xml:space="preserve"> </w:t>
      </w:r>
      <w:r>
        <w:rPr>
          <w:rFonts w:ascii="Arial Black"/>
          <w:spacing w:val="-4"/>
          <w:w w:val="90"/>
        </w:rPr>
        <w:t>Collaborative</w:t>
      </w:r>
      <w:r>
        <w:rPr>
          <w:rFonts w:ascii="Arial Black"/>
          <w:spacing w:val="-5"/>
          <w:w w:val="90"/>
        </w:rPr>
        <w:t xml:space="preserve"> </w:t>
      </w:r>
      <w:r>
        <w:rPr>
          <w:rFonts w:ascii="Arial Black"/>
          <w:spacing w:val="-4"/>
          <w:w w:val="90"/>
        </w:rPr>
        <w:t>Approach</w:t>
      </w:r>
    </w:p>
    <w:p w14:paraId="675D6BE6" w14:textId="77777777" w:rsidR="006061BB" w:rsidRDefault="00000000">
      <w:pPr>
        <w:pStyle w:val="BodyText"/>
        <w:spacing w:before="26" w:line="283" w:lineRule="auto"/>
        <w:ind w:right="74"/>
      </w:pPr>
      <w:r>
        <w:rPr>
          <w:spacing w:val="-8"/>
        </w:rPr>
        <w:t>Ian</w:t>
      </w:r>
      <w:r>
        <w:rPr>
          <w:spacing w:val="-18"/>
        </w:rPr>
        <w:t xml:space="preserve"> </w:t>
      </w:r>
      <w:r>
        <w:rPr>
          <w:spacing w:val="-8"/>
        </w:rPr>
        <w:t>Spreadborough,</w:t>
      </w:r>
      <w:r>
        <w:rPr>
          <w:spacing w:val="-18"/>
        </w:rPr>
        <w:t xml:space="preserve"> </w:t>
      </w:r>
      <w:r>
        <w:rPr>
          <w:spacing w:val="-8"/>
        </w:rPr>
        <w:t>co-founder</w:t>
      </w:r>
      <w:r>
        <w:rPr>
          <w:spacing w:val="-18"/>
        </w:rPr>
        <w:t xml:space="preserve"> </w:t>
      </w:r>
      <w:r>
        <w:rPr>
          <w:spacing w:val="-8"/>
        </w:rPr>
        <w:t>of</w:t>
      </w:r>
      <w:r>
        <w:rPr>
          <w:spacing w:val="-18"/>
        </w:rPr>
        <w:t xml:space="preserve"> </w:t>
      </w:r>
      <w:r>
        <w:rPr>
          <w:spacing w:val="-8"/>
        </w:rPr>
        <w:t>Circular</w:t>
      </w:r>
      <w:r>
        <w:rPr>
          <w:spacing w:val="-18"/>
        </w:rPr>
        <w:t xml:space="preserve"> </w:t>
      </w:r>
      <w:r>
        <w:rPr>
          <w:spacing w:val="-8"/>
        </w:rPr>
        <w:t>Building</w:t>
      </w:r>
      <w:r>
        <w:rPr>
          <w:spacing w:val="-18"/>
        </w:rPr>
        <w:t xml:space="preserve"> </w:t>
      </w:r>
      <w:r>
        <w:rPr>
          <w:spacing w:val="-8"/>
        </w:rPr>
        <w:t>Solutions</w:t>
      </w:r>
      <w:r>
        <w:rPr>
          <w:spacing w:val="-18"/>
        </w:rPr>
        <w:t xml:space="preserve"> </w:t>
      </w:r>
      <w:r>
        <w:rPr>
          <w:spacing w:val="-8"/>
        </w:rPr>
        <w:t>Ltd,</w:t>
      </w:r>
      <w:r>
        <w:rPr>
          <w:spacing w:val="-18"/>
        </w:rPr>
        <w:t xml:space="preserve"> </w:t>
      </w:r>
      <w:r>
        <w:rPr>
          <w:spacing w:val="-8"/>
        </w:rPr>
        <w:t>explains</w:t>
      </w:r>
      <w:proofErr w:type="gramStart"/>
      <w:r>
        <w:rPr>
          <w:spacing w:val="-8"/>
        </w:rPr>
        <w:t>:</w:t>
      </w:r>
      <w:r>
        <w:rPr>
          <w:spacing w:val="-18"/>
        </w:rPr>
        <w:t xml:space="preserve"> </w:t>
      </w:r>
      <w:r>
        <w:rPr>
          <w:spacing w:val="-8"/>
        </w:rPr>
        <w:t>”A</w:t>
      </w:r>
      <w:proofErr w:type="gramEnd"/>
      <w:r>
        <w:rPr>
          <w:spacing w:val="-18"/>
        </w:rPr>
        <w:t xml:space="preserve"> </w:t>
      </w:r>
      <w:r>
        <w:rPr>
          <w:spacing w:val="-8"/>
        </w:rPr>
        <w:t>truly</w:t>
      </w:r>
      <w:r>
        <w:rPr>
          <w:spacing w:val="-18"/>
        </w:rPr>
        <w:t xml:space="preserve"> </w:t>
      </w:r>
      <w:r>
        <w:rPr>
          <w:spacing w:val="-8"/>
        </w:rPr>
        <w:t>circular</w:t>
      </w:r>
      <w:r>
        <w:rPr>
          <w:spacing w:val="-18"/>
        </w:rPr>
        <w:t xml:space="preserve"> </w:t>
      </w:r>
      <w:r>
        <w:rPr>
          <w:spacing w:val="-8"/>
        </w:rPr>
        <w:t xml:space="preserve">flooring </w:t>
      </w:r>
      <w:r>
        <w:rPr>
          <w:spacing w:val="-6"/>
        </w:rPr>
        <w:t>solution</w:t>
      </w:r>
      <w:r>
        <w:rPr>
          <w:spacing w:val="-18"/>
        </w:rPr>
        <w:t xml:space="preserve"> </w:t>
      </w:r>
      <w:r>
        <w:rPr>
          <w:spacing w:val="-6"/>
        </w:rPr>
        <w:t>must</w:t>
      </w:r>
      <w:r>
        <w:rPr>
          <w:spacing w:val="-18"/>
        </w:rPr>
        <w:t xml:space="preserve"> </w:t>
      </w:r>
      <w:r>
        <w:rPr>
          <w:spacing w:val="-6"/>
        </w:rPr>
        <w:t>consider</w:t>
      </w:r>
      <w:r>
        <w:rPr>
          <w:spacing w:val="-18"/>
        </w:rPr>
        <w:t xml:space="preserve"> </w:t>
      </w:r>
      <w:r>
        <w:rPr>
          <w:spacing w:val="-6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total</w:t>
      </w:r>
      <w:r>
        <w:rPr>
          <w:spacing w:val="-18"/>
        </w:rPr>
        <w:t xml:space="preserve"> </w:t>
      </w:r>
      <w:r>
        <w:rPr>
          <w:spacing w:val="-6"/>
        </w:rPr>
        <w:t>flooring</w:t>
      </w:r>
      <w:r>
        <w:rPr>
          <w:spacing w:val="-18"/>
        </w:rPr>
        <w:t xml:space="preserve"> </w:t>
      </w:r>
      <w:r>
        <w:rPr>
          <w:spacing w:val="-6"/>
        </w:rPr>
        <w:t>assembly,</w:t>
      </w:r>
      <w:r>
        <w:rPr>
          <w:spacing w:val="-18"/>
        </w:rPr>
        <w:t xml:space="preserve"> </w:t>
      </w:r>
      <w:r>
        <w:rPr>
          <w:spacing w:val="-6"/>
        </w:rPr>
        <w:t>from</w:t>
      </w:r>
      <w:r>
        <w:rPr>
          <w:spacing w:val="-18"/>
        </w:rPr>
        <w:t xml:space="preserve"> </w:t>
      </w:r>
      <w:r>
        <w:rPr>
          <w:spacing w:val="-6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sub-floor</w:t>
      </w:r>
      <w:r>
        <w:rPr>
          <w:spacing w:val="-18"/>
        </w:rPr>
        <w:t xml:space="preserve"> </w:t>
      </w:r>
      <w:r>
        <w:rPr>
          <w:spacing w:val="-6"/>
        </w:rPr>
        <w:t>to</w:t>
      </w:r>
      <w:r>
        <w:rPr>
          <w:spacing w:val="-18"/>
        </w:rPr>
        <w:t xml:space="preserve"> </w:t>
      </w:r>
      <w:r>
        <w:rPr>
          <w:spacing w:val="-6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fixing</w:t>
      </w:r>
      <w:r>
        <w:rPr>
          <w:spacing w:val="-18"/>
        </w:rPr>
        <w:t xml:space="preserve"> </w:t>
      </w:r>
      <w:r>
        <w:rPr>
          <w:spacing w:val="-6"/>
        </w:rPr>
        <w:t>mechanism</w:t>
      </w:r>
      <w:r>
        <w:rPr>
          <w:spacing w:val="-18"/>
        </w:rPr>
        <w:t xml:space="preserve"> </w:t>
      </w:r>
      <w:r>
        <w:rPr>
          <w:spacing w:val="-6"/>
        </w:rPr>
        <w:t>to the</w:t>
      </w:r>
      <w:r>
        <w:rPr>
          <w:spacing w:val="-13"/>
        </w:rPr>
        <w:t xml:space="preserve"> </w:t>
      </w:r>
      <w:r>
        <w:rPr>
          <w:spacing w:val="-6"/>
        </w:rPr>
        <w:t>individual</w:t>
      </w:r>
      <w:r>
        <w:rPr>
          <w:spacing w:val="-13"/>
        </w:rPr>
        <w:t xml:space="preserve"> </w:t>
      </w:r>
      <w:r>
        <w:rPr>
          <w:spacing w:val="-6"/>
        </w:rPr>
        <w:t>materials</w:t>
      </w:r>
      <w:r>
        <w:rPr>
          <w:spacing w:val="-13"/>
        </w:rPr>
        <w:t xml:space="preserve"> </w:t>
      </w:r>
      <w:r>
        <w:rPr>
          <w:spacing w:val="-6"/>
        </w:rPr>
        <w:t>within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3"/>
        </w:rPr>
        <w:t xml:space="preserve"> </w:t>
      </w:r>
      <w:r>
        <w:rPr>
          <w:spacing w:val="-6"/>
        </w:rPr>
        <w:t>floor</w:t>
      </w:r>
      <w:r>
        <w:rPr>
          <w:spacing w:val="-13"/>
        </w:rPr>
        <w:t xml:space="preserve"> </w:t>
      </w:r>
      <w:r>
        <w:rPr>
          <w:spacing w:val="-6"/>
        </w:rPr>
        <w:t>covering</w:t>
      </w:r>
      <w:r>
        <w:rPr>
          <w:spacing w:val="-13"/>
        </w:rPr>
        <w:t xml:space="preserve"> </w:t>
      </w:r>
      <w:r>
        <w:rPr>
          <w:spacing w:val="-6"/>
        </w:rPr>
        <w:t>such</w:t>
      </w:r>
      <w:r>
        <w:rPr>
          <w:spacing w:val="-13"/>
        </w:rPr>
        <w:t xml:space="preserve"> </w:t>
      </w:r>
      <w:r>
        <w:rPr>
          <w:spacing w:val="-6"/>
        </w:rPr>
        <w:t>as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backing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yarn.</w:t>
      </w:r>
    </w:p>
    <w:p w14:paraId="06013199" w14:textId="77777777" w:rsidR="006061BB" w:rsidRDefault="00000000">
      <w:pPr>
        <w:pStyle w:val="BodyText"/>
        <w:spacing w:before="2" w:line="283" w:lineRule="auto"/>
        <w:ind w:right="74"/>
      </w:pPr>
      <w:r>
        <w:rPr>
          <w:spacing w:val="-6"/>
        </w:rPr>
        <w:t>We</w:t>
      </w:r>
      <w:r>
        <w:rPr>
          <w:spacing w:val="-22"/>
        </w:rPr>
        <w:t xml:space="preserve"> </w:t>
      </w:r>
      <w:r>
        <w:rPr>
          <w:spacing w:val="-6"/>
        </w:rPr>
        <w:t>are</w:t>
      </w:r>
      <w:r>
        <w:rPr>
          <w:spacing w:val="-20"/>
        </w:rPr>
        <w:t xml:space="preserve"> </w:t>
      </w:r>
      <w:r>
        <w:rPr>
          <w:spacing w:val="-6"/>
        </w:rPr>
        <w:t>proud</w:t>
      </w:r>
      <w:r>
        <w:rPr>
          <w:spacing w:val="-20"/>
        </w:rPr>
        <w:t xml:space="preserve"> </w:t>
      </w:r>
      <w:r>
        <w:rPr>
          <w:spacing w:val="-6"/>
        </w:rPr>
        <w:t>to</w:t>
      </w:r>
      <w:r>
        <w:rPr>
          <w:spacing w:val="-20"/>
        </w:rPr>
        <w:t xml:space="preserve"> </w:t>
      </w:r>
      <w:r>
        <w:rPr>
          <w:spacing w:val="-6"/>
        </w:rPr>
        <w:t>collaborate</w:t>
      </w:r>
      <w:r>
        <w:rPr>
          <w:spacing w:val="-20"/>
        </w:rPr>
        <w:t xml:space="preserve"> </w:t>
      </w:r>
      <w:r>
        <w:rPr>
          <w:spacing w:val="-6"/>
        </w:rPr>
        <w:t>with</w:t>
      </w:r>
      <w:r>
        <w:rPr>
          <w:spacing w:val="-20"/>
        </w:rPr>
        <w:t xml:space="preserve"> </w:t>
      </w:r>
      <w:r>
        <w:rPr>
          <w:spacing w:val="-6"/>
        </w:rPr>
        <w:t>Universal</w:t>
      </w:r>
      <w:r>
        <w:rPr>
          <w:spacing w:val="-20"/>
        </w:rPr>
        <w:t xml:space="preserve"> </w:t>
      </w:r>
      <w:r>
        <w:rPr>
          <w:spacing w:val="-6"/>
        </w:rPr>
        <w:t>Fibers</w:t>
      </w:r>
      <w:r>
        <w:rPr>
          <w:spacing w:val="-20"/>
        </w:rPr>
        <w:t xml:space="preserve"> </w:t>
      </w:r>
      <w:r>
        <w:rPr>
          <w:spacing w:val="-6"/>
        </w:rPr>
        <w:t>to</w:t>
      </w:r>
      <w:r>
        <w:rPr>
          <w:spacing w:val="-20"/>
        </w:rPr>
        <w:t xml:space="preserve"> </w:t>
      </w:r>
      <w:r>
        <w:rPr>
          <w:spacing w:val="-6"/>
        </w:rPr>
        <w:t>promote</w:t>
      </w:r>
      <w:r>
        <w:rPr>
          <w:spacing w:val="-20"/>
        </w:rPr>
        <w:t xml:space="preserve"> </w:t>
      </w:r>
      <w:r>
        <w:rPr>
          <w:spacing w:val="-6"/>
        </w:rPr>
        <w:t>how</w:t>
      </w:r>
      <w:r>
        <w:rPr>
          <w:spacing w:val="-20"/>
        </w:rPr>
        <w:t xml:space="preserve"> </w:t>
      </w:r>
      <w:r>
        <w:rPr>
          <w:spacing w:val="-6"/>
        </w:rPr>
        <w:t>a</w:t>
      </w:r>
      <w:r>
        <w:rPr>
          <w:spacing w:val="-20"/>
        </w:rPr>
        <w:t xml:space="preserve"> </w:t>
      </w:r>
      <w:r>
        <w:rPr>
          <w:spacing w:val="-6"/>
        </w:rPr>
        <w:t>holistic</w:t>
      </w:r>
      <w:r>
        <w:rPr>
          <w:spacing w:val="-20"/>
        </w:rPr>
        <w:t xml:space="preserve"> </w:t>
      </w:r>
      <w:r>
        <w:rPr>
          <w:spacing w:val="-6"/>
        </w:rPr>
        <w:t>approach</w:t>
      </w:r>
      <w:r>
        <w:rPr>
          <w:spacing w:val="-20"/>
        </w:rPr>
        <w:t xml:space="preserve"> </w:t>
      </w:r>
      <w:r>
        <w:rPr>
          <w:spacing w:val="-6"/>
        </w:rPr>
        <w:t>to</w:t>
      </w:r>
      <w:r>
        <w:rPr>
          <w:spacing w:val="-20"/>
        </w:rPr>
        <w:t xml:space="preserve"> </w:t>
      </w:r>
      <w:r>
        <w:rPr>
          <w:spacing w:val="-6"/>
        </w:rPr>
        <w:t>flooring can</w:t>
      </w:r>
      <w:r>
        <w:rPr>
          <w:spacing w:val="-12"/>
        </w:rPr>
        <w:t xml:space="preserve"> </w:t>
      </w:r>
      <w:r>
        <w:rPr>
          <w:spacing w:val="-6"/>
        </w:rPr>
        <w:t>deliver</w:t>
      </w:r>
      <w:r>
        <w:rPr>
          <w:spacing w:val="-12"/>
        </w:rPr>
        <w:t xml:space="preserve"> </w:t>
      </w:r>
      <w:r>
        <w:rPr>
          <w:spacing w:val="-6"/>
        </w:rPr>
        <w:t>meaningful</w:t>
      </w:r>
      <w:r>
        <w:rPr>
          <w:spacing w:val="-12"/>
        </w:rPr>
        <w:t xml:space="preserve"> </w:t>
      </w:r>
      <w:r>
        <w:rPr>
          <w:spacing w:val="-6"/>
        </w:rPr>
        <w:t>sustainability</w:t>
      </w:r>
      <w:r>
        <w:rPr>
          <w:spacing w:val="-12"/>
        </w:rPr>
        <w:t xml:space="preserve"> </w:t>
      </w:r>
      <w:r>
        <w:rPr>
          <w:spacing w:val="-6"/>
        </w:rPr>
        <w:t>gains.</w:t>
      </w:r>
      <w:r>
        <w:rPr>
          <w:spacing w:val="-12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shared</w:t>
      </w:r>
      <w:r>
        <w:rPr>
          <w:spacing w:val="-12"/>
        </w:rPr>
        <w:t xml:space="preserve"> </w:t>
      </w:r>
      <w:r>
        <w:rPr>
          <w:spacing w:val="-6"/>
        </w:rPr>
        <w:t>partnerships</w:t>
      </w:r>
      <w:r>
        <w:rPr>
          <w:spacing w:val="-12"/>
        </w:rPr>
        <w:t xml:space="preserve"> </w:t>
      </w:r>
      <w:r>
        <w:rPr>
          <w:spacing w:val="-6"/>
        </w:rPr>
        <w:t>already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place</w:t>
      </w:r>
      <w:r>
        <w:rPr>
          <w:spacing w:val="-12"/>
        </w:rPr>
        <w:t xml:space="preserve"> </w:t>
      </w:r>
      <w:r>
        <w:rPr>
          <w:spacing w:val="-6"/>
        </w:rPr>
        <w:t xml:space="preserve">with </w:t>
      </w:r>
      <w:r>
        <w:rPr>
          <w:spacing w:val="-4"/>
        </w:rPr>
        <w:t>manufacturers</w:t>
      </w:r>
      <w:r>
        <w:rPr>
          <w:spacing w:val="-20"/>
        </w:rPr>
        <w:t xml:space="preserve"> </w:t>
      </w:r>
      <w:r>
        <w:rPr>
          <w:spacing w:val="-4"/>
        </w:rPr>
        <w:t>such</w:t>
      </w:r>
      <w:r>
        <w:rPr>
          <w:spacing w:val="-20"/>
        </w:rPr>
        <w:t xml:space="preserve"> </w:t>
      </w:r>
      <w:r>
        <w:rPr>
          <w:spacing w:val="-4"/>
        </w:rPr>
        <w:t>as</w:t>
      </w:r>
      <w:r>
        <w:rPr>
          <w:spacing w:val="-20"/>
        </w:rPr>
        <w:t xml:space="preserve"> </w:t>
      </w:r>
      <w:hyperlink r:id="rId11">
        <w:r>
          <w:rPr>
            <w:spacing w:val="-4"/>
          </w:rPr>
          <w:t>Forbo</w:t>
        </w:r>
      </w:hyperlink>
      <w:r>
        <w:rPr>
          <w:spacing w:val="-4"/>
        </w:rPr>
        <w:t>,</w:t>
      </w:r>
      <w:r>
        <w:rPr>
          <w:spacing w:val="-20"/>
        </w:rPr>
        <w:t xml:space="preserve"> </w:t>
      </w:r>
      <w:hyperlink r:id="rId12">
        <w:r>
          <w:rPr>
            <w:spacing w:val="-4"/>
          </w:rPr>
          <w:t>Milliken™</w:t>
        </w:r>
      </w:hyperlink>
      <w:r>
        <w:rPr>
          <w:spacing w:val="-4"/>
        </w:rPr>
        <w:t>,</w:t>
      </w:r>
      <w:r>
        <w:rPr>
          <w:spacing w:val="-20"/>
        </w:rPr>
        <w:t xml:space="preserve"> </w:t>
      </w:r>
      <w:hyperlink r:id="rId13">
        <w:r>
          <w:rPr>
            <w:spacing w:val="-4"/>
          </w:rPr>
          <w:t>Burmatex®</w:t>
        </w:r>
      </w:hyperlink>
      <w:r>
        <w:rPr>
          <w:spacing w:val="-20"/>
        </w:rPr>
        <w:t xml:space="preserve"> </w:t>
      </w:r>
      <w:r>
        <w:rPr>
          <w:spacing w:val="-4"/>
        </w:rPr>
        <w:t>and</w:t>
      </w:r>
      <w:r>
        <w:rPr>
          <w:spacing w:val="-20"/>
        </w:rPr>
        <w:t xml:space="preserve"> </w:t>
      </w:r>
      <w:hyperlink r:id="rId14">
        <w:r>
          <w:rPr>
            <w:spacing w:val="-4"/>
          </w:rPr>
          <w:t>Balsan</w:t>
        </w:r>
      </w:hyperlink>
      <w:r>
        <w:rPr>
          <w:spacing w:val="-4"/>
        </w:rPr>
        <w:t>,</w:t>
      </w:r>
      <w:r>
        <w:rPr>
          <w:spacing w:val="-20"/>
        </w:rPr>
        <w:t xml:space="preserve"> </w:t>
      </w:r>
      <w:r>
        <w:rPr>
          <w:spacing w:val="-4"/>
        </w:rPr>
        <w:t>we</w:t>
      </w:r>
      <w:r>
        <w:rPr>
          <w:spacing w:val="-20"/>
        </w:rPr>
        <w:t xml:space="preserve"> </w:t>
      </w:r>
      <w:r>
        <w:rPr>
          <w:spacing w:val="-4"/>
        </w:rPr>
        <w:t>look</w:t>
      </w:r>
      <w:r>
        <w:rPr>
          <w:spacing w:val="-20"/>
        </w:rPr>
        <w:t xml:space="preserve"> </w:t>
      </w:r>
      <w:r>
        <w:rPr>
          <w:spacing w:val="-4"/>
        </w:rPr>
        <w:t>forward</w:t>
      </w:r>
      <w:r>
        <w:rPr>
          <w:spacing w:val="-20"/>
        </w:rPr>
        <w:t xml:space="preserve"> </w:t>
      </w:r>
      <w:r>
        <w:rPr>
          <w:spacing w:val="-4"/>
        </w:rPr>
        <w:t>to</w:t>
      </w:r>
      <w:r>
        <w:rPr>
          <w:spacing w:val="-20"/>
        </w:rPr>
        <w:t xml:space="preserve"> </w:t>
      </w:r>
      <w:r>
        <w:rPr>
          <w:spacing w:val="-4"/>
        </w:rPr>
        <w:t xml:space="preserve">driving </w:t>
      </w:r>
      <w:r>
        <w:rPr>
          <w:spacing w:val="-2"/>
        </w:rPr>
        <w:t>broader</w:t>
      </w:r>
      <w:r>
        <w:rPr>
          <w:spacing w:val="-19"/>
        </w:rPr>
        <w:t xml:space="preserve"> </w:t>
      </w:r>
      <w:r>
        <w:rPr>
          <w:spacing w:val="-2"/>
        </w:rPr>
        <w:t>industry</w:t>
      </w:r>
      <w:r>
        <w:rPr>
          <w:spacing w:val="-19"/>
        </w:rPr>
        <w:t xml:space="preserve"> </w:t>
      </w:r>
      <w:r>
        <w:rPr>
          <w:spacing w:val="-2"/>
        </w:rPr>
        <w:t>change</w:t>
      </w:r>
      <w:r>
        <w:rPr>
          <w:spacing w:val="-19"/>
        </w:rPr>
        <w:t xml:space="preserve"> </w:t>
      </w:r>
      <w:r>
        <w:rPr>
          <w:spacing w:val="-2"/>
        </w:rPr>
        <w:t>together.”</w:t>
      </w:r>
    </w:p>
    <w:p w14:paraId="76D8624A" w14:textId="77777777" w:rsidR="006061BB" w:rsidRDefault="00000000">
      <w:pPr>
        <w:pStyle w:val="BodyText"/>
        <w:spacing w:before="256" w:line="283" w:lineRule="auto"/>
      </w:pPr>
      <w:r>
        <w:rPr>
          <w:spacing w:val="-6"/>
        </w:rPr>
        <w:t>Anna</w:t>
      </w:r>
      <w:r>
        <w:rPr>
          <w:spacing w:val="-14"/>
        </w:rPr>
        <w:t xml:space="preserve"> </w:t>
      </w:r>
      <w:r>
        <w:rPr>
          <w:spacing w:val="-6"/>
        </w:rPr>
        <w:t>Plumb,</w:t>
      </w:r>
      <w:r>
        <w:rPr>
          <w:spacing w:val="-14"/>
        </w:rPr>
        <w:t xml:space="preserve"> </w:t>
      </w:r>
      <w:r>
        <w:rPr>
          <w:spacing w:val="-6"/>
        </w:rPr>
        <w:t>VP</w:t>
      </w:r>
      <w:r>
        <w:rPr>
          <w:spacing w:val="-14"/>
        </w:rPr>
        <w:t xml:space="preserve"> </w:t>
      </w:r>
      <w:r>
        <w:rPr>
          <w:spacing w:val="-6"/>
        </w:rPr>
        <w:t>European</w:t>
      </w:r>
      <w:r>
        <w:rPr>
          <w:spacing w:val="-14"/>
        </w:rPr>
        <w:t xml:space="preserve"> </w:t>
      </w:r>
      <w:r>
        <w:rPr>
          <w:spacing w:val="-6"/>
        </w:rPr>
        <w:t>Sales</w:t>
      </w:r>
      <w:r>
        <w:rPr>
          <w:spacing w:val="-14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Marketing</w:t>
      </w:r>
      <w:r>
        <w:rPr>
          <w:spacing w:val="-14"/>
        </w:rPr>
        <w:t xml:space="preserve"> </w:t>
      </w:r>
      <w:r>
        <w:rPr>
          <w:spacing w:val="-6"/>
        </w:rPr>
        <w:t>at</w:t>
      </w:r>
      <w:r>
        <w:rPr>
          <w:spacing w:val="-14"/>
        </w:rPr>
        <w:t xml:space="preserve"> </w:t>
      </w:r>
      <w:r>
        <w:rPr>
          <w:spacing w:val="-6"/>
        </w:rPr>
        <w:t>Universal</w:t>
      </w:r>
      <w:r>
        <w:rPr>
          <w:spacing w:val="-14"/>
        </w:rPr>
        <w:t xml:space="preserve"> </w:t>
      </w:r>
      <w:r>
        <w:rPr>
          <w:spacing w:val="-6"/>
        </w:rPr>
        <w:t>Fibers</w:t>
      </w:r>
      <w:r>
        <w:rPr>
          <w:spacing w:val="-14"/>
        </w:rPr>
        <w:t xml:space="preserve"> </w:t>
      </w:r>
      <w:r>
        <w:rPr>
          <w:spacing w:val="-6"/>
        </w:rPr>
        <w:t>adds,</w:t>
      </w:r>
      <w:r>
        <w:rPr>
          <w:spacing w:val="-14"/>
        </w:rPr>
        <w:t xml:space="preserve"> </w:t>
      </w:r>
      <w:r>
        <w:rPr>
          <w:spacing w:val="-6"/>
        </w:rPr>
        <w:t>“Our</w:t>
      </w:r>
      <w:r>
        <w:rPr>
          <w:spacing w:val="-14"/>
        </w:rPr>
        <w:t xml:space="preserve"> </w:t>
      </w:r>
      <w:r>
        <w:rPr>
          <w:spacing w:val="-6"/>
        </w:rPr>
        <w:t>‘You</w:t>
      </w:r>
      <w:r>
        <w:rPr>
          <w:spacing w:val="-14"/>
        </w:rPr>
        <w:t xml:space="preserve"> </w:t>
      </w:r>
      <w:r>
        <w:rPr>
          <w:spacing w:val="-6"/>
        </w:rPr>
        <w:t xml:space="preserve">First™’ </w:t>
      </w:r>
      <w:r>
        <w:rPr>
          <w:spacing w:val="-4"/>
        </w:rPr>
        <w:t>commitment</w:t>
      </w:r>
      <w:r>
        <w:rPr>
          <w:spacing w:val="-20"/>
        </w:rPr>
        <w:t xml:space="preserve"> </w:t>
      </w:r>
      <w:r>
        <w:rPr>
          <w:spacing w:val="-4"/>
        </w:rPr>
        <w:t>is</w:t>
      </w:r>
      <w:r>
        <w:rPr>
          <w:spacing w:val="-20"/>
        </w:rPr>
        <w:t xml:space="preserve"> </w:t>
      </w:r>
      <w:r>
        <w:rPr>
          <w:spacing w:val="-4"/>
        </w:rPr>
        <w:t>a</w:t>
      </w:r>
      <w:r>
        <w:rPr>
          <w:spacing w:val="-20"/>
        </w:rPr>
        <w:t xml:space="preserve"> </w:t>
      </w:r>
      <w:r>
        <w:rPr>
          <w:spacing w:val="-4"/>
        </w:rPr>
        <w:t>promise</w:t>
      </w:r>
      <w:r>
        <w:rPr>
          <w:spacing w:val="-20"/>
        </w:rPr>
        <w:t xml:space="preserve"> </w:t>
      </w:r>
      <w:r>
        <w:rPr>
          <w:spacing w:val="-4"/>
        </w:rPr>
        <w:t>to</w:t>
      </w:r>
      <w:r>
        <w:rPr>
          <w:spacing w:val="-20"/>
        </w:rPr>
        <w:t xml:space="preserve"> </w:t>
      </w:r>
      <w:r>
        <w:rPr>
          <w:spacing w:val="-4"/>
        </w:rPr>
        <w:t>our</w:t>
      </w:r>
      <w:r>
        <w:rPr>
          <w:spacing w:val="-20"/>
        </w:rPr>
        <w:t xml:space="preserve"> </w:t>
      </w:r>
      <w:r>
        <w:rPr>
          <w:spacing w:val="-4"/>
        </w:rPr>
        <w:t>customers</w:t>
      </w:r>
      <w:r>
        <w:rPr>
          <w:spacing w:val="-20"/>
        </w:rPr>
        <w:t xml:space="preserve"> </w:t>
      </w:r>
      <w:r>
        <w:rPr>
          <w:spacing w:val="-4"/>
        </w:rPr>
        <w:t>that</w:t>
      </w:r>
      <w:r>
        <w:rPr>
          <w:spacing w:val="-20"/>
        </w:rPr>
        <w:t xml:space="preserve"> </w:t>
      </w:r>
      <w:r>
        <w:rPr>
          <w:spacing w:val="-4"/>
        </w:rPr>
        <w:t>we</w:t>
      </w:r>
      <w:r>
        <w:rPr>
          <w:spacing w:val="-20"/>
        </w:rPr>
        <w:t xml:space="preserve"> </w:t>
      </w:r>
      <w:r>
        <w:rPr>
          <w:spacing w:val="-4"/>
        </w:rPr>
        <w:t>will</w:t>
      </w:r>
      <w:r>
        <w:rPr>
          <w:spacing w:val="-20"/>
        </w:rPr>
        <w:t xml:space="preserve"> </w:t>
      </w:r>
      <w:r>
        <w:rPr>
          <w:spacing w:val="-4"/>
        </w:rPr>
        <w:t>continue</w:t>
      </w:r>
      <w:r>
        <w:rPr>
          <w:spacing w:val="-20"/>
        </w:rPr>
        <w:t xml:space="preserve"> </w:t>
      </w:r>
      <w:r>
        <w:rPr>
          <w:spacing w:val="-4"/>
        </w:rPr>
        <w:t>to</w:t>
      </w:r>
      <w:r>
        <w:rPr>
          <w:spacing w:val="-20"/>
        </w:rPr>
        <w:t xml:space="preserve"> </w:t>
      </w:r>
      <w:r>
        <w:rPr>
          <w:spacing w:val="-4"/>
        </w:rPr>
        <w:t>innovate</w:t>
      </w:r>
      <w:r>
        <w:rPr>
          <w:spacing w:val="-20"/>
        </w:rPr>
        <w:t xml:space="preserve"> </w:t>
      </w:r>
      <w:r>
        <w:rPr>
          <w:spacing w:val="-4"/>
        </w:rPr>
        <w:t>unique</w:t>
      </w:r>
      <w:r>
        <w:rPr>
          <w:spacing w:val="-20"/>
        </w:rPr>
        <w:t xml:space="preserve"> </w:t>
      </w:r>
      <w:proofErr w:type="spellStart"/>
      <w:r>
        <w:rPr>
          <w:spacing w:val="-4"/>
        </w:rPr>
        <w:t>fibres</w:t>
      </w:r>
      <w:proofErr w:type="spellEnd"/>
      <w:r>
        <w:rPr>
          <w:spacing w:val="-20"/>
        </w:rPr>
        <w:t xml:space="preserve"> </w:t>
      </w:r>
      <w:r>
        <w:rPr>
          <w:spacing w:val="-4"/>
        </w:rPr>
        <w:t xml:space="preserve">and </w:t>
      </w:r>
      <w:r>
        <w:rPr>
          <w:spacing w:val="-8"/>
        </w:rPr>
        <w:t>finishes</w:t>
      </w:r>
      <w:r>
        <w:rPr>
          <w:spacing w:val="-14"/>
        </w:rPr>
        <w:t xml:space="preserve"> </w:t>
      </w:r>
      <w:r>
        <w:rPr>
          <w:spacing w:val="-8"/>
        </w:rPr>
        <w:t>that</w:t>
      </w:r>
      <w:r>
        <w:rPr>
          <w:spacing w:val="-14"/>
        </w:rPr>
        <w:t xml:space="preserve"> </w:t>
      </w:r>
      <w:r>
        <w:rPr>
          <w:spacing w:val="-8"/>
        </w:rPr>
        <w:t>ensure</w:t>
      </w:r>
      <w:r>
        <w:rPr>
          <w:spacing w:val="-14"/>
        </w:rPr>
        <w:t xml:space="preserve"> </w:t>
      </w:r>
      <w:r>
        <w:rPr>
          <w:spacing w:val="-8"/>
        </w:rPr>
        <w:t>our</w:t>
      </w:r>
      <w:r>
        <w:rPr>
          <w:spacing w:val="-14"/>
        </w:rPr>
        <w:t xml:space="preserve"> </w:t>
      </w:r>
      <w:r>
        <w:rPr>
          <w:spacing w:val="-8"/>
        </w:rPr>
        <w:t>customers</w:t>
      </w:r>
      <w:r>
        <w:rPr>
          <w:spacing w:val="-14"/>
        </w:rPr>
        <w:t xml:space="preserve"> </w:t>
      </w:r>
      <w:r>
        <w:rPr>
          <w:spacing w:val="-8"/>
        </w:rPr>
        <w:t>can</w:t>
      </w:r>
      <w:r>
        <w:rPr>
          <w:spacing w:val="-14"/>
        </w:rPr>
        <w:t xml:space="preserve"> </w:t>
      </w:r>
      <w:r>
        <w:rPr>
          <w:spacing w:val="-8"/>
        </w:rPr>
        <w:t>develop</w:t>
      </w:r>
      <w:r>
        <w:rPr>
          <w:spacing w:val="-14"/>
        </w:rPr>
        <w:t xml:space="preserve"> </w:t>
      </w:r>
      <w:r>
        <w:rPr>
          <w:spacing w:val="-8"/>
        </w:rPr>
        <w:t>sustainable,</w:t>
      </w:r>
      <w:r>
        <w:rPr>
          <w:spacing w:val="-14"/>
        </w:rPr>
        <w:t xml:space="preserve"> </w:t>
      </w:r>
      <w:r>
        <w:rPr>
          <w:spacing w:val="-8"/>
        </w:rPr>
        <w:t>high-quality</w:t>
      </w:r>
      <w:r>
        <w:rPr>
          <w:spacing w:val="-14"/>
        </w:rPr>
        <w:t xml:space="preserve"> </w:t>
      </w:r>
      <w:r>
        <w:rPr>
          <w:spacing w:val="-8"/>
        </w:rPr>
        <w:t>products</w:t>
      </w:r>
      <w:r>
        <w:rPr>
          <w:spacing w:val="-14"/>
        </w:rPr>
        <w:t xml:space="preserve"> </w:t>
      </w:r>
      <w:r>
        <w:rPr>
          <w:spacing w:val="-8"/>
        </w:rPr>
        <w:t>with</w:t>
      </w:r>
      <w:r>
        <w:rPr>
          <w:spacing w:val="-14"/>
        </w:rPr>
        <w:t xml:space="preserve"> </w:t>
      </w:r>
      <w:r>
        <w:rPr>
          <w:spacing w:val="-8"/>
        </w:rPr>
        <w:t>confidence.</w:t>
      </w:r>
    </w:p>
    <w:p w14:paraId="663FBB6C" w14:textId="77777777" w:rsidR="006061BB" w:rsidRDefault="00000000">
      <w:pPr>
        <w:pStyle w:val="BodyText"/>
        <w:spacing w:before="254" w:line="283" w:lineRule="auto"/>
        <w:ind w:right="203"/>
      </w:pPr>
      <w:r>
        <w:rPr>
          <w:spacing w:val="-6"/>
        </w:rPr>
        <w:t>Supporting</w:t>
      </w:r>
      <w:r>
        <w:rPr>
          <w:spacing w:val="-17"/>
        </w:rPr>
        <w:t xml:space="preserve"> </w:t>
      </w:r>
      <w:r>
        <w:rPr>
          <w:spacing w:val="-6"/>
        </w:rPr>
        <w:t>products</w:t>
      </w:r>
      <w:r>
        <w:rPr>
          <w:spacing w:val="-17"/>
        </w:rPr>
        <w:t xml:space="preserve"> </w:t>
      </w:r>
      <w:r>
        <w:rPr>
          <w:spacing w:val="-6"/>
        </w:rPr>
        <w:t>designed</w:t>
      </w:r>
      <w:r>
        <w:rPr>
          <w:spacing w:val="-17"/>
        </w:rPr>
        <w:t xml:space="preserve"> </w:t>
      </w:r>
      <w:r>
        <w:rPr>
          <w:spacing w:val="-6"/>
        </w:rPr>
        <w:t>for</w:t>
      </w:r>
      <w:r>
        <w:rPr>
          <w:spacing w:val="-17"/>
        </w:rPr>
        <w:t xml:space="preserve"> </w:t>
      </w:r>
      <w:r>
        <w:rPr>
          <w:spacing w:val="-6"/>
        </w:rPr>
        <w:t>disassembly</w:t>
      </w:r>
      <w:r>
        <w:rPr>
          <w:spacing w:val="-17"/>
        </w:rPr>
        <w:t xml:space="preserve"> </w:t>
      </w:r>
      <w:r>
        <w:rPr>
          <w:spacing w:val="-6"/>
        </w:rPr>
        <w:t>through</w:t>
      </w:r>
      <w:r>
        <w:rPr>
          <w:spacing w:val="-17"/>
        </w:rPr>
        <w:t xml:space="preserve"> </w:t>
      </w:r>
      <w:r>
        <w:rPr>
          <w:spacing w:val="-6"/>
        </w:rPr>
        <w:t>reversible</w:t>
      </w:r>
      <w:r>
        <w:rPr>
          <w:spacing w:val="-17"/>
        </w:rPr>
        <w:t xml:space="preserve"> </w:t>
      </w:r>
      <w:r>
        <w:rPr>
          <w:spacing w:val="-6"/>
        </w:rPr>
        <w:t>fixings</w:t>
      </w:r>
      <w:r>
        <w:rPr>
          <w:spacing w:val="-17"/>
        </w:rPr>
        <w:t xml:space="preserve"> </w:t>
      </w:r>
      <w:r>
        <w:rPr>
          <w:spacing w:val="-6"/>
        </w:rPr>
        <w:t>is</w:t>
      </w:r>
      <w:r>
        <w:rPr>
          <w:spacing w:val="-17"/>
        </w:rPr>
        <w:t xml:space="preserve"> </w:t>
      </w:r>
      <w:r>
        <w:rPr>
          <w:spacing w:val="-6"/>
        </w:rPr>
        <w:t>another</w:t>
      </w:r>
      <w:r>
        <w:rPr>
          <w:spacing w:val="-17"/>
        </w:rPr>
        <w:t xml:space="preserve"> </w:t>
      </w:r>
      <w:r>
        <w:rPr>
          <w:spacing w:val="-6"/>
        </w:rPr>
        <w:t>way</w:t>
      </w:r>
      <w:r>
        <w:rPr>
          <w:spacing w:val="-17"/>
        </w:rPr>
        <w:t xml:space="preserve"> </w:t>
      </w:r>
      <w:r>
        <w:rPr>
          <w:spacing w:val="-6"/>
        </w:rPr>
        <w:t>to continue</w:t>
      </w:r>
      <w:r>
        <w:rPr>
          <w:spacing w:val="-20"/>
        </w:rPr>
        <w:t xml:space="preserve"> </w:t>
      </w:r>
      <w:r>
        <w:rPr>
          <w:spacing w:val="-6"/>
        </w:rPr>
        <w:t>diverting</w:t>
      </w:r>
      <w:r>
        <w:rPr>
          <w:spacing w:val="-20"/>
        </w:rPr>
        <w:t xml:space="preserve"> </w:t>
      </w:r>
      <w:r>
        <w:rPr>
          <w:spacing w:val="-6"/>
        </w:rPr>
        <w:t>carpet</w:t>
      </w:r>
      <w:r>
        <w:rPr>
          <w:spacing w:val="-20"/>
        </w:rPr>
        <w:t xml:space="preserve"> </w:t>
      </w:r>
      <w:r>
        <w:rPr>
          <w:spacing w:val="-6"/>
        </w:rPr>
        <w:t>waste</w:t>
      </w:r>
      <w:r>
        <w:rPr>
          <w:spacing w:val="-20"/>
        </w:rPr>
        <w:t xml:space="preserve"> </w:t>
      </w:r>
      <w:r>
        <w:rPr>
          <w:spacing w:val="-6"/>
        </w:rPr>
        <w:t>from</w:t>
      </w:r>
      <w:r>
        <w:rPr>
          <w:spacing w:val="-20"/>
        </w:rPr>
        <w:t xml:space="preserve"> </w:t>
      </w:r>
      <w:r>
        <w:rPr>
          <w:spacing w:val="-6"/>
        </w:rPr>
        <w:t>landfills,</w:t>
      </w:r>
      <w:r>
        <w:rPr>
          <w:spacing w:val="-20"/>
        </w:rPr>
        <w:t xml:space="preserve"> </w:t>
      </w:r>
      <w:r>
        <w:rPr>
          <w:spacing w:val="-6"/>
        </w:rPr>
        <w:t>and</w:t>
      </w:r>
      <w:r>
        <w:rPr>
          <w:spacing w:val="-20"/>
        </w:rPr>
        <w:t xml:space="preserve"> </w:t>
      </w:r>
      <w:r>
        <w:rPr>
          <w:spacing w:val="-6"/>
        </w:rPr>
        <w:t>we’re</w:t>
      </w:r>
      <w:r>
        <w:rPr>
          <w:spacing w:val="-20"/>
        </w:rPr>
        <w:t xml:space="preserve"> </w:t>
      </w:r>
      <w:r>
        <w:rPr>
          <w:spacing w:val="-6"/>
        </w:rPr>
        <w:t>excited</w:t>
      </w:r>
      <w:r>
        <w:rPr>
          <w:spacing w:val="-20"/>
        </w:rPr>
        <w:t xml:space="preserve"> </w:t>
      </w:r>
      <w:r>
        <w:rPr>
          <w:spacing w:val="-6"/>
        </w:rPr>
        <w:t>to</w:t>
      </w:r>
      <w:r>
        <w:rPr>
          <w:spacing w:val="-20"/>
        </w:rPr>
        <w:t xml:space="preserve"> </w:t>
      </w:r>
      <w:proofErr w:type="spellStart"/>
      <w:r>
        <w:rPr>
          <w:spacing w:val="-6"/>
        </w:rPr>
        <w:t>formalise</w:t>
      </w:r>
      <w:proofErr w:type="spellEnd"/>
      <w:r>
        <w:rPr>
          <w:spacing w:val="-20"/>
        </w:rPr>
        <w:t xml:space="preserve"> </w:t>
      </w:r>
      <w:r>
        <w:rPr>
          <w:spacing w:val="-6"/>
        </w:rPr>
        <w:t>our</w:t>
      </w:r>
      <w:r>
        <w:rPr>
          <w:spacing w:val="-20"/>
        </w:rPr>
        <w:t xml:space="preserve"> </w:t>
      </w:r>
      <w:r>
        <w:rPr>
          <w:spacing w:val="-6"/>
        </w:rPr>
        <w:t>support</w:t>
      </w:r>
      <w:r>
        <w:rPr>
          <w:spacing w:val="-20"/>
        </w:rPr>
        <w:t xml:space="preserve"> </w:t>
      </w:r>
      <w:r>
        <w:rPr>
          <w:spacing w:val="-6"/>
        </w:rPr>
        <w:t xml:space="preserve">for </w:t>
      </w:r>
      <w:r>
        <w:rPr>
          <w:spacing w:val="-8"/>
        </w:rPr>
        <w:t>Circular</w:t>
      </w:r>
      <w:r>
        <w:rPr>
          <w:spacing w:val="-15"/>
        </w:rPr>
        <w:t xml:space="preserve"> </w:t>
      </w:r>
      <w:r>
        <w:rPr>
          <w:spacing w:val="-8"/>
        </w:rPr>
        <w:t>Building</w:t>
      </w:r>
      <w:r>
        <w:rPr>
          <w:spacing w:val="-15"/>
        </w:rPr>
        <w:t xml:space="preserve"> </w:t>
      </w:r>
      <w:r>
        <w:rPr>
          <w:spacing w:val="-8"/>
        </w:rPr>
        <w:t>Solutions</w:t>
      </w:r>
      <w:r>
        <w:rPr>
          <w:spacing w:val="-15"/>
        </w:rPr>
        <w:t xml:space="preserve"> </w:t>
      </w:r>
      <w:r>
        <w:rPr>
          <w:spacing w:val="-8"/>
        </w:rPr>
        <w:t>and</w:t>
      </w:r>
      <w:r>
        <w:rPr>
          <w:spacing w:val="-15"/>
        </w:rPr>
        <w:t xml:space="preserve"> </w:t>
      </w:r>
      <w:r>
        <w:rPr>
          <w:spacing w:val="-8"/>
        </w:rPr>
        <w:t>to</w:t>
      </w:r>
      <w:r>
        <w:rPr>
          <w:spacing w:val="-15"/>
        </w:rPr>
        <w:t xml:space="preserve"> </w:t>
      </w:r>
      <w:r>
        <w:rPr>
          <w:spacing w:val="-8"/>
        </w:rPr>
        <w:t>work</w:t>
      </w:r>
      <w:r>
        <w:rPr>
          <w:spacing w:val="-15"/>
        </w:rPr>
        <w:t xml:space="preserve"> </w:t>
      </w:r>
      <w:r>
        <w:rPr>
          <w:spacing w:val="-8"/>
        </w:rPr>
        <w:t>together</w:t>
      </w:r>
      <w:r>
        <w:rPr>
          <w:spacing w:val="-15"/>
        </w:rPr>
        <w:t xml:space="preserve"> </w:t>
      </w:r>
      <w:r>
        <w:rPr>
          <w:spacing w:val="-8"/>
        </w:rPr>
        <w:t>in</w:t>
      </w:r>
      <w:r>
        <w:rPr>
          <w:spacing w:val="-15"/>
        </w:rPr>
        <w:t xml:space="preserve"> </w:t>
      </w:r>
      <w:r>
        <w:rPr>
          <w:spacing w:val="-8"/>
        </w:rPr>
        <w:t>promoting</w:t>
      </w:r>
      <w:r>
        <w:rPr>
          <w:spacing w:val="-15"/>
        </w:rPr>
        <w:t xml:space="preserve"> </w:t>
      </w:r>
      <w:r>
        <w:rPr>
          <w:spacing w:val="-8"/>
        </w:rPr>
        <w:t>the</w:t>
      </w:r>
      <w:r>
        <w:rPr>
          <w:spacing w:val="-15"/>
        </w:rPr>
        <w:t xml:space="preserve"> </w:t>
      </w:r>
      <w:r>
        <w:rPr>
          <w:spacing w:val="-8"/>
        </w:rPr>
        <w:t>transition</w:t>
      </w:r>
      <w:r>
        <w:rPr>
          <w:spacing w:val="-15"/>
        </w:rPr>
        <w:t xml:space="preserve"> </w:t>
      </w:r>
      <w:r>
        <w:rPr>
          <w:spacing w:val="-8"/>
        </w:rPr>
        <w:t>to</w:t>
      </w:r>
      <w:r>
        <w:rPr>
          <w:spacing w:val="-15"/>
        </w:rPr>
        <w:t xml:space="preserve"> </w:t>
      </w:r>
      <w:r>
        <w:rPr>
          <w:spacing w:val="-8"/>
        </w:rPr>
        <w:t>a</w:t>
      </w:r>
      <w:r>
        <w:rPr>
          <w:spacing w:val="-15"/>
        </w:rPr>
        <w:t xml:space="preserve"> </w:t>
      </w:r>
      <w:r>
        <w:rPr>
          <w:spacing w:val="-8"/>
        </w:rPr>
        <w:t>more</w:t>
      </w:r>
      <w:r>
        <w:rPr>
          <w:spacing w:val="-15"/>
        </w:rPr>
        <w:t xml:space="preserve"> </w:t>
      </w:r>
      <w:r>
        <w:rPr>
          <w:spacing w:val="-8"/>
        </w:rPr>
        <w:t xml:space="preserve">holistic </w:t>
      </w:r>
      <w:r>
        <w:rPr>
          <w:spacing w:val="-4"/>
        </w:rPr>
        <w:t>approach</w:t>
      </w:r>
      <w:r>
        <w:rPr>
          <w:spacing w:val="-20"/>
        </w:rPr>
        <w:t xml:space="preserve"> </w:t>
      </w:r>
      <w:r>
        <w:rPr>
          <w:spacing w:val="-4"/>
        </w:rPr>
        <w:t>to</w:t>
      </w:r>
      <w:r>
        <w:rPr>
          <w:spacing w:val="-20"/>
        </w:rPr>
        <w:t xml:space="preserve"> </w:t>
      </w:r>
      <w:r>
        <w:rPr>
          <w:spacing w:val="-4"/>
        </w:rPr>
        <w:t>circularity</w:t>
      </w:r>
      <w:r>
        <w:rPr>
          <w:spacing w:val="-20"/>
        </w:rPr>
        <w:t xml:space="preserve"> </w:t>
      </w:r>
      <w:r>
        <w:rPr>
          <w:spacing w:val="-4"/>
        </w:rPr>
        <w:t>with</w:t>
      </w:r>
      <w:r>
        <w:rPr>
          <w:spacing w:val="-20"/>
        </w:rPr>
        <w:t xml:space="preserve"> </w:t>
      </w:r>
      <w:r>
        <w:rPr>
          <w:spacing w:val="-4"/>
        </w:rPr>
        <w:t>future-ready</w:t>
      </w:r>
      <w:r>
        <w:rPr>
          <w:spacing w:val="-20"/>
        </w:rPr>
        <w:t xml:space="preserve"> </w:t>
      </w:r>
      <w:r>
        <w:rPr>
          <w:spacing w:val="-4"/>
        </w:rPr>
        <w:t>flooring</w:t>
      </w:r>
      <w:r>
        <w:rPr>
          <w:spacing w:val="-20"/>
        </w:rPr>
        <w:t xml:space="preserve"> </w:t>
      </w:r>
      <w:r>
        <w:rPr>
          <w:spacing w:val="-4"/>
        </w:rPr>
        <w:t>systems.”</w:t>
      </w:r>
    </w:p>
    <w:p w14:paraId="360618E5" w14:textId="77777777" w:rsidR="006061BB" w:rsidRDefault="00000000">
      <w:pPr>
        <w:pStyle w:val="BodyText"/>
        <w:spacing w:before="256"/>
      </w:pPr>
      <w:r>
        <w:rPr>
          <w:spacing w:val="-8"/>
        </w:rPr>
        <w:t>More</w:t>
      </w:r>
      <w:r>
        <w:rPr>
          <w:spacing w:val="-20"/>
        </w:rPr>
        <w:t xml:space="preserve"> </w:t>
      </w:r>
      <w:r>
        <w:rPr>
          <w:spacing w:val="-8"/>
        </w:rPr>
        <w:t>info</w:t>
      </w:r>
      <w:r>
        <w:rPr>
          <w:spacing w:val="-20"/>
        </w:rPr>
        <w:t xml:space="preserve"> </w:t>
      </w:r>
      <w:r>
        <w:rPr>
          <w:spacing w:val="-8"/>
        </w:rPr>
        <w:t>at</w:t>
      </w:r>
      <w:r>
        <w:rPr>
          <w:spacing w:val="-19"/>
        </w:rPr>
        <w:t xml:space="preserve"> </w:t>
      </w:r>
      <w:hyperlink r:id="rId15">
        <w:r>
          <w:rPr>
            <w:spacing w:val="-8"/>
            <w:u w:val="thick"/>
          </w:rPr>
          <w:t>www.circularbuildingsolutions.co.uk</w:t>
        </w:r>
      </w:hyperlink>
      <w:r>
        <w:rPr>
          <w:spacing w:val="17"/>
        </w:rPr>
        <w:t xml:space="preserve"> </w:t>
      </w:r>
      <w:r>
        <w:rPr>
          <w:spacing w:val="-8"/>
        </w:rPr>
        <w:t>I</w:t>
      </w:r>
      <w:r>
        <w:rPr>
          <w:spacing w:val="26"/>
        </w:rPr>
        <w:t xml:space="preserve"> </w:t>
      </w:r>
      <w:hyperlink r:id="rId16">
        <w:r>
          <w:rPr>
            <w:spacing w:val="-8"/>
            <w:u w:val="thick"/>
          </w:rPr>
          <w:t>http://www.universalfibers.com</w:t>
        </w:r>
      </w:hyperlink>
    </w:p>
    <w:p w14:paraId="22F5C9EE" w14:textId="77777777" w:rsidR="006061BB" w:rsidRDefault="006061BB">
      <w:pPr>
        <w:pStyle w:val="BodyText"/>
        <w:spacing w:before="196"/>
        <w:ind w:left="0"/>
        <w:rPr>
          <w:sz w:val="18"/>
        </w:rPr>
      </w:pPr>
    </w:p>
    <w:p w14:paraId="4A5086E7" w14:textId="77777777" w:rsidR="006061BB" w:rsidRDefault="00000000">
      <w:pPr>
        <w:spacing w:before="1"/>
        <w:ind w:left="144"/>
        <w:rPr>
          <w:rFonts w:ascii="Arial Black"/>
          <w:sz w:val="18"/>
        </w:rPr>
      </w:pPr>
      <w:r>
        <w:rPr>
          <w:rFonts w:ascii="Arial Black"/>
          <w:spacing w:val="-2"/>
          <w:w w:val="90"/>
          <w:sz w:val="18"/>
          <w:u w:val="single"/>
        </w:rPr>
        <w:t>About</w:t>
      </w:r>
      <w:r>
        <w:rPr>
          <w:rFonts w:ascii="Arial Black"/>
          <w:spacing w:val="-10"/>
          <w:w w:val="90"/>
          <w:sz w:val="18"/>
          <w:u w:val="single"/>
        </w:rPr>
        <w:t xml:space="preserve"> </w:t>
      </w:r>
      <w:r>
        <w:rPr>
          <w:rFonts w:ascii="Arial Black"/>
          <w:spacing w:val="-2"/>
          <w:w w:val="90"/>
          <w:sz w:val="18"/>
          <w:u w:val="single"/>
        </w:rPr>
        <w:t>Circular</w:t>
      </w:r>
      <w:r>
        <w:rPr>
          <w:rFonts w:ascii="Arial Black"/>
          <w:spacing w:val="-9"/>
          <w:w w:val="90"/>
          <w:sz w:val="18"/>
          <w:u w:val="single"/>
        </w:rPr>
        <w:t xml:space="preserve"> </w:t>
      </w:r>
      <w:proofErr w:type="gramStart"/>
      <w:r>
        <w:rPr>
          <w:rFonts w:ascii="Arial Black"/>
          <w:spacing w:val="-2"/>
          <w:w w:val="90"/>
          <w:sz w:val="18"/>
          <w:u w:val="single"/>
        </w:rPr>
        <w:t>Building</w:t>
      </w:r>
      <w:r>
        <w:rPr>
          <w:rFonts w:ascii="Arial Black"/>
          <w:spacing w:val="-38"/>
          <w:w w:val="90"/>
          <w:sz w:val="18"/>
        </w:rPr>
        <w:t xml:space="preserve"> </w:t>
      </w:r>
      <w:r>
        <w:rPr>
          <w:rFonts w:ascii="Arial Black"/>
          <w:spacing w:val="-20"/>
          <w:w w:val="90"/>
          <w:sz w:val="18"/>
          <w:u w:val="single"/>
        </w:rPr>
        <w:t xml:space="preserve"> </w:t>
      </w:r>
      <w:r>
        <w:rPr>
          <w:rFonts w:ascii="Arial Black"/>
          <w:spacing w:val="-2"/>
          <w:w w:val="90"/>
          <w:sz w:val="18"/>
          <w:u w:val="single"/>
        </w:rPr>
        <w:t>Solutions</w:t>
      </w:r>
      <w:proofErr w:type="gramEnd"/>
      <w:r>
        <w:rPr>
          <w:rFonts w:ascii="Arial Black"/>
          <w:spacing w:val="-9"/>
          <w:w w:val="90"/>
          <w:sz w:val="18"/>
          <w:u w:val="single"/>
        </w:rPr>
        <w:t xml:space="preserve"> </w:t>
      </w:r>
      <w:r>
        <w:rPr>
          <w:rFonts w:ascii="Arial Black"/>
          <w:spacing w:val="-5"/>
          <w:w w:val="90"/>
          <w:sz w:val="18"/>
          <w:u w:val="single"/>
        </w:rPr>
        <w:t>Ltd</w:t>
      </w:r>
    </w:p>
    <w:p w14:paraId="0E5424C9" w14:textId="77777777" w:rsidR="006061BB" w:rsidRDefault="00000000">
      <w:pPr>
        <w:spacing w:before="21" w:line="285" w:lineRule="auto"/>
        <w:ind w:left="144" w:right="203"/>
        <w:rPr>
          <w:sz w:val="18"/>
        </w:rPr>
      </w:pPr>
      <w:r>
        <w:rPr>
          <w:spacing w:val="-4"/>
          <w:sz w:val="18"/>
        </w:rPr>
        <w:t>Circular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Building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Solutions</w:t>
      </w:r>
      <w:r>
        <w:rPr>
          <w:spacing w:val="-16"/>
          <w:sz w:val="18"/>
        </w:rPr>
        <w:t xml:space="preserve"> </w:t>
      </w:r>
      <w:proofErr w:type="spellStart"/>
      <w:r>
        <w:rPr>
          <w:spacing w:val="-4"/>
          <w:sz w:val="18"/>
        </w:rPr>
        <w:t>specialise</w:t>
      </w:r>
      <w:proofErr w:type="spellEnd"/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in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modular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and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reversible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commercial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interior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solutions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aimed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at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promoting material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reuse,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protecting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building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assets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and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reducing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waste,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embodied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carbon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and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costs.</w:t>
      </w:r>
      <w:r>
        <w:rPr>
          <w:spacing w:val="28"/>
          <w:sz w:val="18"/>
        </w:rPr>
        <w:t xml:space="preserve"> </w:t>
      </w:r>
      <w:r>
        <w:rPr>
          <w:spacing w:val="-4"/>
          <w:sz w:val="18"/>
        </w:rPr>
        <w:t>We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offer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 xml:space="preserve">consultancy </w:t>
      </w:r>
      <w:r>
        <w:rPr>
          <w:spacing w:val="-6"/>
          <w:sz w:val="18"/>
        </w:rPr>
        <w:t>services,</w:t>
      </w:r>
      <w:r>
        <w:rPr>
          <w:spacing w:val="-14"/>
          <w:sz w:val="18"/>
        </w:rPr>
        <w:t xml:space="preserve"> </w:t>
      </w:r>
      <w:r>
        <w:rPr>
          <w:spacing w:val="-6"/>
          <w:sz w:val="18"/>
        </w:rPr>
        <w:t>product</w:t>
      </w:r>
      <w:r>
        <w:rPr>
          <w:spacing w:val="-14"/>
          <w:sz w:val="18"/>
        </w:rPr>
        <w:t xml:space="preserve"> </w:t>
      </w:r>
      <w:r>
        <w:rPr>
          <w:spacing w:val="-6"/>
          <w:sz w:val="18"/>
        </w:rPr>
        <w:t>promotion,</w:t>
      </w:r>
      <w:r>
        <w:rPr>
          <w:spacing w:val="-14"/>
          <w:sz w:val="18"/>
        </w:rPr>
        <w:t xml:space="preserve"> </w:t>
      </w:r>
      <w:r>
        <w:rPr>
          <w:spacing w:val="-6"/>
          <w:sz w:val="18"/>
        </w:rPr>
        <w:t>and</w:t>
      </w:r>
      <w:r>
        <w:rPr>
          <w:spacing w:val="-15"/>
          <w:sz w:val="18"/>
        </w:rPr>
        <w:t xml:space="preserve"> </w:t>
      </w:r>
      <w:r>
        <w:rPr>
          <w:spacing w:val="-6"/>
          <w:sz w:val="18"/>
        </w:rPr>
        <w:t>circular</w:t>
      </w:r>
      <w:r>
        <w:rPr>
          <w:spacing w:val="-14"/>
          <w:sz w:val="18"/>
        </w:rPr>
        <w:t xml:space="preserve"> </w:t>
      </w:r>
      <w:r>
        <w:rPr>
          <w:spacing w:val="-6"/>
          <w:sz w:val="18"/>
        </w:rPr>
        <w:t>service</w:t>
      </w:r>
      <w:r>
        <w:rPr>
          <w:spacing w:val="-14"/>
          <w:sz w:val="18"/>
        </w:rPr>
        <w:t xml:space="preserve"> </w:t>
      </w:r>
      <w:r>
        <w:rPr>
          <w:spacing w:val="-6"/>
          <w:sz w:val="18"/>
        </w:rPr>
        <w:t>models</w:t>
      </w:r>
      <w:r>
        <w:rPr>
          <w:spacing w:val="-14"/>
          <w:sz w:val="18"/>
        </w:rPr>
        <w:t xml:space="preserve"> </w:t>
      </w:r>
      <w:r>
        <w:rPr>
          <w:spacing w:val="-6"/>
          <w:sz w:val="18"/>
        </w:rPr>
        <w:t>to</w:t>
      </w:r>
      <w:r>
        <w:rPr>
          <w:spacing w:val="-15"/>
          <w:sz w:val="18"/>
        </w:rPr>
        <w:t xml:space="preserve"> </w:t>
      </w:r>
      <w:r>
        <w:rPr>
          <w:spacing w:val="-6"/>
          <w:sz w:val="18"/>
        </w:rPr>
        <w:t>support</w:t>
      </w:r>
      <w:r>
        <w:rPr>
          <w:spacing w:val="-14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14"/>
          <w:sz w:val="18"/>
        </w:rPr>
        <w:t xml:space="preserve"> </w:t>
      </w:r>
      <w:r>
        <w:rPr>
          <w:spacing w:val="-6"/>
          <w:sz w:val="18"/>
        </w:rPr>
        <w:t>implementation</w:t>
      </w:r>
      <w:r>
        <w:rPr>
          <w:spacing w:val="-15"/>
          <w:sz w:val="18"/>
        </w:rPr>
        <w:t xml:space="preserve"> </w:t>
      </w:r>
      <w:r>
        <w:rPr>
          <w:spacing w:val="-6"/>
          <w:sz w:val="18"/>
        </w:rPr>
        <w:t>of</w:t>
      </w:r>
      <w:r>
        <w:rPr>
          <w:spacing w:val="-15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14"/>
          <w:sz w:val="18"/>
        </w:rPr>
        <w:t xml:space="preserve"> </w:t>
      </w:r>
      <w:r>
        <w:rPr>
          <w:spacing w:val="-6"/>
          <w:sz w:val="18"/>
        </w:rPr>
        <w:t>circular</w:t>
      </w:r>
      <w:r>
        <w:rPr>
          <w:spacing w:val="-14"/>
          <w:sz w:val="18"/>
        </w:rPr>
        <w:t xml:space="preserve"> </w:t>
      </w:r>
      <w:r>
        <w:rPr>
          <w:spacing w:val="-6"/>
          <w:sz w:val="18"/>
        </w:rPr>
        <w:t>economy</w:t>
      </w:r>
      <w:r>
        <w:rPr>
          <w:spacing w:val="-15"/>
          <w:sz w:val="18"/>
        </w:rPr>
        <w:t xml:space="preserve"> </w:t>
      </w:r>
      <w:r>
        <w:rPr>
          <w:spacing w:val="-6"/>
          <w:sz w:val="18"/>
        </w:rPr>
        <w:t>in</w:t>
      </w:r>
      <w:r>
        <w:rPr>
          <w:spacing w:val="-15"/>
          <w:sz w:val="18"/>
        </w:rPr>
        <w:t xml:space="preserve"> </w:t>
      </w:r>
      <w:r>
        <w:rPr>
          <w:spacing w:val="-6"/>
          <w:sz w:val="18"/>
        </w:rPr>
        <w:t xml:space="preserve">the </w:t>
      </w:r>
      <w:r>
        <w:rPr>
          <w:spacing w:val="-4"/>
          <w:sz w:val="18"/>
        </w:rPr>
        <w:t>built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environment.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Explore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more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at</w:t>
      </w:r>
      <w:r>
        <w:rPr>
          <w:spacing w:val="-14"/>
          <w:sz w:val="18"/>
        </w:rPr>
        <w:t xml:space="preserve"> </w:t>
      </w:r>
      <w:hyperlink r:id="rId17">
        <w:r>
          <w:rPr>
            <w:spacing w:val="-4"/>
            <w:sz w:val="18"/>
          </w:rPr>
          <w:t>www.circularbuildingsolutions.co.uk.</w:t>
        </w:r>
      </w:hyperlink>
    </w:p>
    <w:p w14:paraId="4D13F6D4" w14:textId="77777777" w:rsidR="006061BB" w:rsidRDefault="006061BB">
      <w:pPr>
        <w:pStyle w:val="BodyText"/>
        <w:spacing w:before="13"/>
        <w:ind w:left="0"/>
        <w:rPr>
          <w:sz w:val="18"/>
        </w:rPr>
      </w:pPr>
    </w:p>
    <w:p w14:paraId="11F10B9E" w14:textId="77777777" w:rsidR="006061BB" w:rsidRDefault="00000000">
      <w:pPr>
        <w:spacing w:before="1"/>
        <w:ind w:left="144"/>
        <w:rPr>
          <w:rFonts w:ascii="Arial Black" w:hAnsi="Arial Black"/>
          <w:sz w:val="18"/>
        </w:rPr>
      </w:pPr>
      <w:r>
        <w:rPr>
          <w:rFonts w:ascii="Arial Black" w:hAnsi="Arial Black"/>
          <w:spacing w:val="-2"/>
          <w:w w:val="90"/>
          <w:sz w:val="18"/>
          <w:u w:val="single"/>
        </w:rPr>
        <w:t>About</w:t>
      </w:r>
      <w:r>
        <w:rPr>
          <w:rFonts w:ascii="Arial Black" w:hAnsi="Arial Black"/>
          <w:spacing w:val="-5"/>
          <w:w w:val="90"/>
          <w:sz w:val="18"/>
          <w:u w:val="single"/>
        </w:rPr>
        <w:t xml:space="preserve"> </w:t>
      </w:r>
      <w:r>
        <w:rPr>
          <w:rFonts w:ascii="Arial Black" w:hAnsi="Arial Black"/>
          <w:spacing w:val="-2"/>
          <w:w w:val="90"/>
          <w:sz w:val="18"/>
          <w:u w:val="single"/>
        </w:rPr>
        <w:t>Universal Fibers®</w:t>
      </w:r>
    </w:p>
    <w:p w14:paraId="675775C0" w14:textId="77777777" w:rsidR="006061BB" w:rsidRDefault="00000000">
      <w:pPr>
        <w:spacing w:before="22" w:line="285" w:lineRule="auto"/>
        <w:ind w:left="144" w:right="203"/>
        <w:rPr>
          <w:sz w:val="18"/>
        </w:rPr>
      </w:pPr>
      <w:r>
        <w:rPr>
          <w:spacing w:val="-4"/>
          <w:sz w:val="18"/>
        </w:rPr>
        <w:t>Universal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Fibers,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Inc.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is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business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unit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within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Universal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Fiber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Systems,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LLC.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Based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in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Bristol,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Virginia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USA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with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 xml:space="preserve">global </w:t>
      </w:r>
      <w:r>
        <w:rPr>
          <w:spacing w:val="-6"/>
          <w:sz w:val="18"/>
        </w:rPr>
        <w:t>manufacturing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facilities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Europe,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China,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Japan,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Universal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Fibers,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Inc.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is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global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leader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production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high quality,</w:t>
      </w:r>
      <w:r>
        <w:rPr>
          <w:spacing w:val="-18"/>
          <w:sz w:val="18"/>
        </w:rPr>
        <w:t xml:space="preserve"> </w:t>
      </w:r>
      <w:r>
        <w:rPr>
          <w:spacing w:val="-6"/>
          <w:sz w:val="18"/>
        </w:rPr>
        <w:t>solution-dyed</w:t>
      </w:r>
      <w:r>
        <w:rPr>
          <w:spacing w:val="-17"/>
          <w:sz w:val="18"/>
        </w:rPr>
        <w:t xml:space="preserve"> </w:t>
      </w:r>
      <w:r>
        <w:rPr>
          <w:spacing w:val="-6"/>
          <w:sz w:val="18"/>
        </w:rPr>
        <w:t>synthetic</w:t>
      </w:r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filament-based</w:t>
      </w:r>
      <w:r>
        <w:rPr>
          <w:spacing w:val="-17"/>
          <w:sz w:val="18"/>
        </w:rPr>
        <w:t xml:space="preserve"> </w:t>
      </w:r>
      <w:proofErr w:type="spellStart"/>
      <w:r>
        <w:rPr>
          <w:spacing w:val="-6"/>
          <w:sz w:val="18"/>
        </w:rPr>
        <w:t>fibres</w:t>
      </w:r>
      <w:proofErr w:type="spellEnd"/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for</w:t>
      </w:r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flooring,</w:t>
      </w:r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transportation,</w:t>
      </w:r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and</w:t>
      </w:r>
      <w:r>
        <w:rPr>
          <w:spacing w:val="-17"/>
          <w:sz w:val="18"/>
        </w:rPr>
        <w:t xml:space="preserve"> </w:t>
      </w:r>
      <w:r>
        <w:rPr>
          <w:spacing w:val="-6"/>
          <w:sz w:val="18"/>
        </w:rPr>
        <w:t>industrial</w:t>
      </w:r>
      <w:r>
        <w:rPr>
          <w:spacing w:val="-17"/>
          <w:sz w:val="18"/>
        </w:rPr>
        <w:t xml:space="preserve"> </w:t>
      </w:r>
      <w:proofErr w:type="spellStart"/>
      <w:r>
        <w:rPr>
          <w:spacing w:val="-6"/>
          <w:sz w:val="18"/>
        </w:rPr>
        <w:t>fibres</w:t>
      </w:r>
      <w:proofErr w:type="spellEnd"/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industries.</w:t>
      </w:r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 xml:space="preserve">We </w:t>
      </w:r>
      <w:r>
        <w:rPr>
          <w:spacing w:val="-4"/>
          <w:sz w:val="18"/>
        </w:rPr>
        <w:t>are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leaders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in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technologies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practices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that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reduce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water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use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decrease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emissions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embedded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carbon.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For more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information,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visit</w:t>
      </w:r>
      <w:r>
        <w:rPr>
          <w:sz w:val="18"/>
        </w:rPr>
        <w:t xml:space="preserve"> </w:t>
      </w:r>
      <w:r>
        <w:rPr>
          <w:spacing w:val="-4"/>
          <w:sz w:val="18"/>
        </w:rPr>
        <w:t>https://</w:t>
      </w:r>
      <w:hyperlink r:id="rId18">
        <w:r>
          <w:rPr>
            <w:spacing w:val="-4"/>
            <w:sz w:val="18"/>
          </w:rPr>
          <w:t>www.universalfibers.com/contact-us</w:t>
        </w:r>
      </w:hyperlink>
    </w:p>
    <w:p w14:paraId="214D4049" w14:textId="77777777" w:rsidR="006061BB" w:rsidRDefault="006061BB">
      <w:pPr>
        <w:pStyle w:val="BodyText"/>
        <w:spacing w:before="91"/>
        <w:ind w:left="0"/>
        <w:rPr>
          <w:sz w:val="18"/>
        </w:rPr>
      </w:pPr>
    </w:p>
    <w:p w14:paraId="2BA7FBD3" w14:textId="77777777" w:rsidR="006061BB" w:rsidRDefault="00000000">
      <w:pPr>
        <w:ind w:left="144"/>
        <w:rPr>
          <w:sz w:val="18"/>
        </w:rPr>
      </w:pPr>
      <w:r>
        <w:rPr>
          <w:spacing w:val="-6"/>
          <w:sz w:val="18"/>
          <w:u w:val="single"/>
        </w:rPr>
        <w:t>MEDIA</w:t>
      </w:r>
      <w:r>
        <w:rPr>
          <w:spacing w:val="-9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ENQUIRIES</w:t>
      </w:r>
    </w:p>
    <w:p w14:paraId="6674962E" w14:textId="77777777" w:rsidR="006061BB" w:rsidRDefault="00000000">
      <w:pPr>
        <w:spacing w:before="67"/>
        <w:ind w:left="144"/>
        <w:rPr>
          <w:sz w:val="20"/>
        </w:rPr>
      </w:pPr>
      <w:r>
        <w:rPr>
          <w:spacing w:val="-8"/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pacing w:val="-8"/>
          <w:sz w:val="20"/>
        </w:rPr>
        <w:t>more</w:t>
      </w:r>
      <w:r>
        <w:rPr>
          <w:spacing w:val="-10"/>
          <w:sz w:val="20"/>
        </w:rPr>
        <w:t xml:space="preserve"> </w:t>
      </w:r>
      <w:r>
        <w:rPr>
          <w:spacing w:val="-8"/>
          <w:sz w:val="20"/>
        </w:rPr>
        <w:t>information,</w:t>
      </w:r>
      <w:r>
        <w:rPr>
          <w:spacing w:val="-10"/>
          <w:sz w:val="20"/>
        </w:rPr>
        <w:t xml:space="preserve"> </w:t>
      </w:r>
      <w:r>
        <w:rPr>
          <w:spacing w:val="-8"/>
          <w:sz w:val="20"/>
        </w:rPr>
        <w:t>please</w:t>
      </w:r>
      <w:r>
        <w:rPr>
          <w:spacing w:val="-10"/>
          <w:sz w:val="20"/>
        </w:rPr>
        <w:t xml:space="preserve"> </w:t>
      </w:r>
      <w:r>
        <w:rPr>
          <w:spacing w:val="-8"/>
          <w:sz w:val="20"/>
        </w:rPr>
        <w:t>contact:</w:t>
      </w:r>
    </w:p>
    <w:p w14:paraId="21B25C52" w14:textId="77777777" w:rsidR="006061BB" w:rsidRDefault="00000000">
      <w:pPr>
        <w:spacing w:before="132" w:line="261" w:lineRule="auto"/>
        <w:ind w:left="144"/>
        <w:rPr>
          <w:sz w:val="18"/>
        </w:rPr>
      </w:pPr>
      <w:r>
        <w:rPr>
          <w:rFonts w:ascii="Arial Black"/>
          <w:spacing w:val="-8"/>
          <w:sz w:val="18"/>
        </w:rPr>
        <w:t>Universal</w:t>
      </w:r>
      <w:r>
        <w:rPr>
          <w:rFonts w:ascii="Arial Black"/>
          <w:spacing w:val="-15"/>
          <w:sz w:val="18"/>
        </w:rPr>
        <w:t xml:space="preserve"> </w:t>
      </w:r>
      <w:r>
        <w:rPr>
          <w:rFonts w:ascii="Arial Black"/>
          <w:spacing w:val="-8"/>
          <w:sz w:val="18"/>
        </w:rPr>
        <w:t>Fibers,</w:t>
      </w:r>
      <w:r>
        <w:rPr>
          <w:rFonts w:ascii="Arial Black"/>
          <w:spacing w:val="-15"/>
          <w:sz w:val="18"/>
        </w:rPr>
        <w:t xml:space="preserve"> </w:t>
      </w:r>
      <w:r>
        <w:rPr>
          <w:rFonts w:ascii="Arial Black"/>
          <w:spacing w:val="-8"/>
          <w:sz w:val="18"/>
        </w:rPr>
        <w:t>Inc.</w:t>
      </w:r>
      <w:r>
        <w:rPr>
          <w:rFonts w:ascii="Arial Black"/>
          <w:spacing w:val="-15"/>
          <w:sz w:val="18"/>
        </w:rPr>
        <w:t xml:space="preserve"> </w:t>
      </w:r>
      <w:r>
        <w:rPr>
          <w:spacing w:val="-8"/>
          <w:sz w:val="18"/>
        </w:rPr>
        <w:t>-</w:t>
      </w:r>
      <w:r>
        <w:rPr>
          <w:spacing w:val="-12"/>
          <w:sz w:val="18"/>
        </w:rPr>
        <w:t xml:space="preserve"> </w:t>
      </w:r>
      <w:r>
        <w:rPr>
          <w:spacing w:val="-8"/>
          <w:sz w:val="18"/>
        </w:rPr>
        <w:t>Jennifer</w:t>
      </w:r>
      <w:r>
        <w:rPr>
          <w:spacing w:val="-11"/>
          <w:sz w:val="18"/>
        </w:rPr>
        <w:t xml:space="preserve"> </w:t>
      </w:r>
      <w:r>
        <w:rPr>
          <w:spacing w:val="-8"/>
          <w:sz w:val="18"/>
        </w:rPr>
        <w:t>Roundtree,</w:t>
      </w:r>
      <w:r>
        <w:rPr>
          <w:spacing w:val="-11"/>
          <w:sz w:val="18"/>
        </w:rPr>
        <w:t xml:space="preserve"> </w:t>
      </w:r>
      <w:r>
        <w:rPr>
          <w:spacing w:val="-8"/>
          <w:sz w:val="18"/>
        </w:rPr>
        <w:t>Global</w:t>
      </w:r>
      <w:r>
        <w:rPr>
          <w:spacing w:val="-12"/>
          <w:sz w:val="18"/>
        </w:rPr>
        <w:t xml:space="preserve"> </w:t>
      </w:r>
      <w:r>
        <w:rPr>
          <w:spacing w:val="-8"/>
          <w:sz w:val="18"/>
        </w:rPr>
        <w:t>Director</w:t>
      </w:r>
      <w:r>
        <w:rPr>
          <w:spacing w:val="-11"/>
          <w:sz w:val="18"/>
        </w:rPr>
        <w:t xml:space="preserve"> </w:t>
      </w:r>
      <w:r>
        <w:rPr>
          <w:spacing w:val="-8"/>
          <w:sz w:val="18"/>
        </w:rPr>
        <w:t>of</w:t>
      </w:r>
      <w:r>
        <w:rPr>
          <w:spacing w:val="-12"/>
          <w:sz w:val="18"/>
        </w:rPr>
        <w:t xml:space="preserve"> </w:t>
      </w:r>
      <w:r>
        <w:rPr>
          <w:spacing w:val="-8"/>
          <w:sz w:val="18"/>
        </w:rPr>
        <w:t>Marketing</w:t>
      </w:r>
      <w:r>
        <w:rPr>
          <w:spacing w:val="-12"/>
          <w:sz w:val="18"/>
        </w:rPr>
        <w:t xml:space="preserve"> </w:t>
      </w:r>
      <w:r>
        <w:rPr>
          <w:spacing w:val="-8"/>
          <w:sz w:val="18"/>
        </w:rPr>
        <w:t>&amp;</w:t>
      </w:r>
      <w:r>
        <w:rPr>
          <w:spacing w:val="-12"/>
          <w:sz w:val="18"/>
        </w:rPr>
        <w:t xml:space="preserve"> </w:t>
      </w:r>
      <w:r>
        <w:rPr>
          <w:spacing w:val="-8"/>
          <w:sz w:val="18"/>
        </w:rPr>
        <w:t>Brands,</w:t>
      </w:r>
      <w:r>
        <w:rPr>
          <w:spacing w:val="-11"/>
          <w:sz w:val="18"/>
        </w:rPr>
        <w:t xml:space="preserve"> </w:t>
      </w:r>
      <w:r>
        <w:rPr>
          <w:spacing w:val="-8"/>
          <w:sz w:val="18"/>
        </w:rPr>
        <w:t xml:space="preserve">email: </w:t>
      </w:r>
      <w:hyperlink r:id="rId19">
        <w:r>
          <w:rPr>
            <w:spacing w:val="-2"/>
            <w:sz w:val="18"/>
          </w:rPr>
          <w:t>jennifer.roundtree@universalfibers.com</w:t>
        </w:r>
      </w:hyperlink>
    </w:p>
    <w:p w14:paraId="528C880F" w14:textId="77777777" w:rsidR="006061BB" w:rsidRDefault="00000000">
      <w:pPr>
        <w:spacing w:before="107"/>
        <w:ind w:left="144"/>
        <w:rPr>
          <w:sz w:val="18"/>
        </w:rPr>
      </w:pPr>
      <w:r>
        <w:rPr>
          <w:rFonts w:ascii="Arial Black"/>
          <w:w w:val="90"/>
          <w:sz w:val="18"/>
        </w:rPr>
        <w:t>Circular</w:t>
      </w:r>
      <w:r>
        <w:rPr>
          <w:rFonts w:ascii="Arial Black"/>
          <w:spacing w:val="-9"/>
          <w:w w:val="90"/>
          <w:sz w:val="18"/>
        </w:rPr>
        <w:t xml:space="preserve"> </w:t>
      </w:r>
      <w:r>
        <w:rPr>
          <w:rFonts w:ascii="Arial Black"/>
          <w:w w:val="90"/>
          <w:sz w:val="18"/>
        </w:rPr>
        <w:t>Building</w:t>
      </w:r>
      <w:r>
        <w:rPr>
          <w:rFonts w:ascii="Arial Black"/>
          <w:spacing w:val="-9"/>
          <w:w w:val="90"/>
          <w:sz w:val="18"/>
        </w:rPr>
        <w:t xml:space="preserve"> </w:t>
      </w:r>
      <w:r>
        <w:rPr>
          <w:rFonts w:ascii="Arial Black"/>
          <w:w w:val="90"/>
          <w:sz w:val="18"/>
        </w:rPr>
        <w:t>Solutions</w:t>
      </w:r>
      <w:r>
        <w:rPr>
          <w:rFonts w:ascii="Arial Black"/>
          <w:spacing w:val="-8"/>
          <w:w w:val="90"/>
          <w:sz w:val="18"/>
        </w:rPr>
        <w:t xml:space="preserve"> </w:t>
      </w:r>
      <w:r>
        <w:rPr>
          <w:rFonts w:ascii="Arial Black"/>
          <w:w w:val="90"/>
          <w:sz w:val="18"/>
        </w:rPr>
        <w:t>Ltd</w:t>
      </w:r>
      <w:r>
        <w:rPr>
          <w:rFonts w:ascii="Arial Black"/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-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Vikki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Randles,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Fresh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Perspective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Marketing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Ltd,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email:</w:t>
      </w:r>
      <w:r>
        <w:rPr>
          <w:spacing w:val="-5"/>
          <w:w w:val="90"/>
          <w:sz w:val="18"/>
        </w:rPr>
        <w:t xml:space="preserve"> </w:t>
      </w:r>
      <w:hyperlink r:id="rId20">
        <w:r>
          <w:rPr>
            <w:spacing w:val="-2"/>
            <w:w w:val="90"/>
            <w:sz w:val="18"/>
          </w:rPr>
          <w:t>vikki@freshperspect.co.uk</w:t>
        </w:r>
      </w:hyperlink>
    </w:p>
    <w:sectPr w:rsidR="006061BB">
      <w:pgSz w:w="12240" w:h="15840"/>
      <w:pgMar w:top="1780" w:right="1080" w:bottom="280" w:left="1080" w:header="87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0FDA9" w14:textId="77777777" w:rsidR="008940D9" w:rsidRDefault="008940D9">
      <w:r>
        <w:separator/>
      </w:r>
    </w:p>
  </w:endnote>
  <w:endnote w:type="continuationSeparator" w:id="0">
    <w:p w14:paraId="4813CF8A" w14:textId="77777777" w:rsidR="008940D9" w:rsidRDefault="0089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0EB63" w14:textId="77777777" w:rsidR="008940D9" w:rsidRDefault="008940D9">
      <w:r>
        <w:separator/>
      </w:r>
    </w:p>
  </w:footnote>
  <w:footnote w:type="continuationSeparator" w:id="0">
    <w:p w14:paraId="62826A33" w14:textId="77777777" w:rsidR="008940D9" w:rsidRDefault="00894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4B28" w14:textId="77777777" w:rsidR="006061BB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48416" behindDoc="1" locked="0" layoutInCell="1" allowOverlap="1" wp14:anchorId="428C875A" wp14:editId="2431710C">
          <wp:simplePos x="0" y="0"/>
          <wp:positionH relativeFrom="page">
            <wp:posOffset>720090</wp:posOffset>
          </wp:positionH>
          <wp:positionV relativeFrom="page">
            <wp:posOffset>553584</wp:posOffset>
          </wp:positionV>
          <wp:extent cx="1428749" cy="44767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8749" cy="447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8928" behindDoc="1" locked="0" layoutInCell="1" allowOverlap="1" wp14:anchorId="17CA9BAC" wp14:editId="52C2E5CF">
          <wp:simplePos x="0" y="0"/>
          <wp:positionH relativeFrom="page">
            <wp:posOffset>5469928</wp:posOffset>
          </wp:positionH>
          <wp:positionV relativeFrom="page">
            <wp:posOffset>556672</wp:posOffset>
          </wp:positionV>
          <wp:extent cx="1523999" cy="44767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23999" cy="447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61BB"/>
    <w:rsid w:val="006061BB"/>
    <w:rsid w:val="008940D9"/>
    <w:rsid w:val="00906EC0"/>
    <w:rsid w:val="009A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133EE"/>
  <w15:docId w15:val="{224AB289-524D-4143-B399-99BCB749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"/>
    </w:pPr>
  </w:style>
  <w:style w:type="paragraph" w:styleId="Title">
    <w:name w:val="Title"/>
    <w:basedOn w:val="Normal"/>
    <w:uiPriority w:val="10"/>
    <w:qFormat/>
    <w:pPr>
      <w:spacing w:before="247"/>
      <w:ind w:left="144"/>
    </w:pPr>
    <w:rPr>
      <w:rFonts w:ascii="Arial Black" w:eastAsia="Arial Black" w:hAnsi="Arial Black" w:cs="Arial Black"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ersalfibers.com/" TargetMode="External"/><Relationship Id="rId13" Type="http://schemas.openxmlformats.org/officeDocument/2006/relationships/hyperlink" Target="https://www.burmatex.co.uk/?s=thrive%2Bmatter" TargetMode="External"/><Relationship Id="rId18" Type="http://schemas.openxmlformats.org/officeDocument/2006/relationships/hyperlink" Target="http://www.universalfibers.com/contact-u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burmatex.co.uk/arctic-carpet-tiles-in-bond-bryan-new-offices/" TargetMode="External"/><Relationship Id="rId12" Type="http://schemas.openxmlformats.org/officeDocument/2006/relationships/hyperlink" Target="https://www.milliken.com/en-gb/businesses/floor-covering" TargetMode="External"/><Relationship Id="rId17" Type="http://schemas.openxmlformats.org/officeDocument/2006/relationships/hyperlink" Target="http://www.circularbuildingsolutions.co.uk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niversalfibers.com/" TargetMode="External"/><Relationship Id="rId20" Type="http://schemas.openxmlformats.org/officeDocument/2006/relationships/hyperlink" Target="mailto:vikki@freshperspect.co.uk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forbo.com/flooring/en-uk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ircularbuildingsolutions.co.uk/" TargetMode="External"/><Relationship Id="rId10" Type="http://schemas.openxmlformats.org/officeDocument/2006/relationships/header" Target="header1.xml"/><Relationship Id="rId19" Type="http://schemas.openxmlformats.org/officeDocument/2006/relationships/hyperlink" Target="mailto:jennifer.roundtree@universalfiber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universalfibers.com/news/thrive-matter" TargetMode="External"/><Relationship Id="rId14" Type="http://schemas.openxmlformats.org/officeDocument/2006/relationships/hyperlink" Target="https://en.balsan.com/content/daydream-new-tile-balsan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Universal Fibers and Circular Building Solutions Joining Forces _ Press Release 2025.07.15</dc:title>
  <dc:creator>Jennifer Roundtree</dc:creator>
  <cp:keywords>DAGs4lmPWAA,BACrjBh1ACE,0</cp:keywords>
  <cp:lastModifiedBy>Jennifer Roundtree</cp:lastModifiedBy>
  <cp:revision>2</cp:revision>
  <dcterms:created xsi:type="dcterms:W3CDTF">2025-07-14T15:02:00Z</dcterms:created>
  <dcterms:modified xsi:type="dcterms:W3CDTF">2025-07-14T15:02:00Z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2025-07-11T00:00:00Z</vt:filetime>
  </property>
  <property fmtid="{D5CDD505-2E9C-101B-9397-08002B2CF9AE}" pid="5" name="Producer">
    <vt:lpwstr>Canva</vt:lpwstr>
  </property>
</Properties>
</file>