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BAE" w:rsidRPr="007D3BAE" w:rsidRDefault="007D3BAE" w:rsidP="00A21241">
      <w:pPr>
        <w:spacing w:after="0" w:line="240" w:lineRule="auto"/>
        <w:rPr>
          <w:rFonts w:eastAsia="Times New Roman" w:cstheme="minorHAnsi"/>
          <w:szCs w:val="24"/>
        </w:rPr>
      </w:pPr>
      <w:r w:rsidRPr="007D3BAE">
        <w:rPr>
          <w:noProof/>
          <w:sz w:val="20"/>
        </w:rPr>
        <w:drawing>
          <wp:anchor distT="0" distB="0" distL="114300" distR="114300" simplePos="0" relativeHeight="251659264" behindDoc="0" locked="0" layoutInCell="1" allowOverlap="1" wp14:anchorId="27A7CD48" wp14:editId="6B7AFE92">
            <wp:simplePos x="0" y="0"/>
            <wp:positionH relativeFrom="column">
              <wp:posOffset>5272643</wp:posOffset>
            </wp:positionH>
            <wp:positionV relativeFrom="paragraph">
              <wp:posOffset>-95745</wp:posOffset>
            </wp:positionV>
            <wp:extent cx="1390203" cy="800757"/>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455" t="2407" b="3703"/>
                    <a:stretch/>
                  </pic:blipFill>
                  <pic:spPr bwMode="auto">
                    <a:xfrm>
                      <a:off x="0" y="0"/>
                      <a:ext cx="1440748" cy="8298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D3BAE">
        <w:rPr>
          <w:rFonts w:eastAsia="Times New Roman" w:cstheme="minorHAnsi"/>
          <w:b/>
          <w:bCs/>
          <w:szCs w:val="24"/>
        </w:rPr>
        <w:t>Contact Information:</w:t>
      </w:r>
    </w:p>
    <w:p w:rsidR="007D3BAE" w:rsidRPr="007D3BAE" w:rsidRDefault="007D3BAE" w:rsidP="00A21241">
      <w:pPr>
        <w:spacing w:after="0" w:line="240" w:lineRule="auto"/>
        <w:rPr>
          <w:rFonts w:eastAsia="Times New Roman" w:cstheme="minorHAnsi"/>
          <w:szCs w:val="24"/>
        </w:rPr>
      </w:pPr>
      <w:r w:rsidRPr="007D3BAE">
        <w:rPr>
          <w:rFonts w:eastAsia="Times New Roman" w:cstheme="minorHAnsi"/>
          <w:szCs w:val="24"/>
        </w:rPr>
        <w:t>Tyler Grandil, Executive Director</w:t>
      </w:r>
      <w:r w:rsidRPr="007D3BAE">
        <w:rPr>
          <w:rFonts w:eastAsia="Times New Roman" w:cstheme="minorHAnsi"/>
          <w:szCs w:val="24"/>
        </w:rPr>
        <w:br/>
        <w:t>1826 W. McDowell Road</w:t>
      </w:r>
      <w:r w:rsidR="0045173D">
        <w:rPr>
          <w:rFonts w:eastAsia="Times New Roman" w:cstheme="minorHAnsi"/>
          <w:szCs w:val="24"/>
        </w:rPr>
        <w:t xml:space="preserve"> | </w:t>
      </w:r>
      <w:r w:rsidRPr="007D3BAE">
        <w:rPr>
          <w:rFonts w:eastAsia="Times New Roman" w:cstheme="minorHAnsi"/>
          <w:szCs w:val="24"/>
        </w:rPr>
        <w:t>Phoenix, AZ 85007</w:t>
      </w:r>
      <w:r w:rsidRPr="007D3BAE">
        <w:rPr>
          <w:rFonts w:eastAsia="Times New Roman" w:cstheme="minorHAnsi"/>
          <w:szCs w:val="24"/>
        </w:rPr>
        <w:br/>
        <w:t>(602) 258-8568</w:t>
      </w:r>
      <w:r w:rsidR="00A21241">
        <w:rPr>
          <w:rFonts w:eastAsia="Times New Roman" w:cstheme="minorHAnsi"/>
          <w:szCs w:val="24"/>
        </w:rPr>
        <w:t xml:space="preserve"> |</w:t>
      </w:r>
      <w:r w:rsidRPr="007D3BAE">
        <w:rPr>
          <w:rFonts w:eastAsia="Times New Roman" w:cstheme="minorHAnsi"/>
          <w:szCs w:val="24"/>
        </w:rPr>
        <w:t xml:space="preserve"> information@aznational.org</w:t>
      </w:r>
    </w:p>
    <w:p w:rsidR="007D3BAE" w:rsidRPr="0045173D" w:rsidRDefault="007D3BAE" w:rsidP="00A21241">
      <w:pPr>
        <w:spacing w:after="0" w:line="240" w:lineRule="auto"/>
        <w:rPr>
          <w:rFonts w:eastAsia="Times New Roman" w:cstheme="minorHAnsi"/>
          <w:sz w:val="16"/>
          <w:szCs w:val="24"/>
        </w:rPr>
      </w:pPr>
    </w:p>
    <w:p w:rsidR="007D3BAE" w:rsidRPr="007E34DE" w:rsidRDefault="007D3BAE" w:rsidP="00A21241">
      <w:pPr>
        <w:spacing w:after="0" w:line="240" w:lineRule="auto"/>
        <w:rPr>
          <w:rFonts w:eastAsia="Times New Roman" w:cstheme="minorHAnsi"/>
          <w:color w:val="000000" w:themeColor="text1"/>
          <w:szCs w:val="24"/>
        </w:rPr>
      </w:pPr>
      <w:r w:rsidRPr="007E34DE">
        <w:rPr>
          <w:rFonts w:eastAsia="Times New Roman" w:cstheme="minorHAnsi"/>
          <w:b/>
          <w:bCs/>
          <w:color w:val="000000" w:themeColor="text1"/>
          <w:szCs w:val="24"/>
        </w:rPr>
        <w:t xml:space="preserve">October </w:t>
      </w:r>
      <w:r w:rsidR="003937B1">
        <w:rPr>
          <w:rFonts w:eastAsia="Times New Roman" w:cstheme="minorHAnsi"/>
          <w:b/>
          <w:bCs/>
          <w:color w:val="000000" w:themeColor="text1"/>
          <w:szCs w:val="24"/>
        </w:rPr>
        <w:t>1</w:t>
      </w:r>
      <w:r w:rsidRPr="007E34DE">
        <w:rPr>
          <w:rFonts w:eastAsia="Times New Roman" w:cstheme="minorHAnsi"/>
          <w:b/>
          <w:bCs/>
          <w:color w:val="000000" w:themeColor="text1"/>
          <w:szCs w:val="24"/>
        </w:rPr>
        <w:t>, 202</w:t>
      </w:r>
      <w:r w:rsidR="003937B1">
        <w:rPr>
          <w:rFonts w:eastAsia="Times New Roman" w:cstheme="minorHAnsi"/>
          <w:b/>
          <w:bCs/>
          <w:color w:val="000000" w:themeColor="text1"/>
          <w:szCs w:val="24"/>
        </w:rPr>
        <w:t>5</w:t>
      </w:r>
    </w:p>
    <w:p w:rsidR="007D3BAE" w:rsidRPr="007E34DE" w:rsidRDefault="007D3BAE" w:rsidP="00A21241">
      <w:pPr>
        <w:spacing w:after="0" w:line="240" w:lineRule="auto"/>
        <w:jc w:val="center"/>
        <w:rPr>
          <w:rFonts w:eastAsia="Times New Roman" w:cstheme="minorHAnsi"/>
          <w:color w:val="000000" w:themeColor="text1"/>
          <w:sz w:val="28"/>
          <w:szCs w:val="24"/>
        </w:rPr>
      </w:pPr>
      <w:r w:rsidRPr="007E34DE">
        <w:rPr>
          <w:rFonts w:eastAsia="Times New Roman" w:cstheme="minorHAnsi"/>
          <w:b/>
          <w:bCs/>
          <w:color w:val="000000" w:themeColor="text1"/>
          <w:sz w:val="28"/>
          <w:szCs w:val="24"/>
        </w:rPr>
        <w:t>For Immediate Release</w:t>
      </w:r>
    </w:p>
    <w:p w:rsidR="00A21241" w:rsidRPr="007E34DE" w:rsidRDefault="007E34DE" w:rsidP="00A21241">
      <w:pPr>
        <w:spacing w:after="0" w:line="240" w:lineRule="auto"/>
        <w:jc w:val="center"/>
        <w:rPr>
          <w:rFonts w:eastAsia="Times New Roman" w:cstheme="minorHAnsi"/>
          <w:b/>
          <w:bCs/>
          <w:color w:val="000000" w:themeColor="text1"/>
        </w:rPr>
      </w:pPr>
      <w:r w:rsidRPr="007E34DE">
        <w:rPr>
          <w:rFonts w:eastAsia="Times New Roman" w:cstheme="minorHAnsi"/>
          <w:b/>
          <w:bCs/>
          <w:color w:val="000000" w:themeColor="text1"/>
        </w:rPr>
        <w:t>Join Us for the</w:t>
      </w:r>
      <w:r w:rsidR="006E0517" w:rsidRPr="007E34DE">
        <w:rPr>
          <w:rFonts w:eastAsia="Times New Roman" w:cstheme="minorHAnsi"/>
          <w:b/>
          <w:bCs/>
          <w:color w:val="000000" w:themeColor="text1"/>
        </w:rPr>
        <w:t xml:space="preserve"> 7</w:t>
      </w:r>
      <w:r w:rsidR="003937B1">
        <w:rPr>
          <w:rFonts w:eastAsia="Times New Roman" w:cstheme="minorHAnsi"/>
          <w:b/>
          <w:bCs/>
          <w:color w:val="000000" w:themeColor="text1"/>
        </w:rPr>
        <w:t>8</w:t>
      </w:r>
      <w:r w:rsidR="006E0517" w:rsidRPr="007E34DE">
        <w:rPr>
          <w:rFonts w:eastAsia="Times New Roman" w:cstheme="minorHAnsi"/>
          <w:b/>
          <w:bCs/>
          <w:color w:val="000000" w:themeColor="text1"/>
          <w:vertAlign w:val="superscript"/>
        </w:rPr>
        <w:t>th</w:t>
      </w:r>
      <w:r w:rsidR="006E0517" w:rsidRPr="007E34DE">
        <w:rPr>
          <w:rFonts w:eastAsia="Times New Roman" w:cstheme="minorHAnsi"/>
          <w:b/>
          <w:bCs/>
          <w:color w:val="000000" w:themeColor="text1"/>
        </w:rPr>
        <w:t xml:space="preserve"> Annual</w:t>
      </w:r>
      <w:r w:rsidR="00A21241" w:rsidRPr="007E34DE">
        <w:rPr>
          <w:rFonts w:eastAsia="Times New Roman" w:cstheme="minorHAnsi"/>
          <w:b/>
          <w:bCs/>
          <w:color w:val="000000" w:themeColor="text1"/>
        </w:rPr>
        <w:t xml:space="preserve"> Arizona National Livestock Show – A Celebration of Agriculture and Community!</w:t>
      </w:r>
    </w:p>
    <w:p w:rsidR="00A21241" w:rsidRPr="0045173D" w:rsidRDefault="00A21241" w:rsidP="00A21241">
      <w:pPr>
        <w:spacing w:after="0" w:line="240" w:lineRule="auto"/>
        <w:rPr>
          <w:rFonts w:eastAsia="Times New Roman" w:cstheme="minorHAnsi"/>
          <w:color w:val="000000" w:themeColor="text1"/>
          <w:sz w:val="16"/>
        </w:rPr>
      </w:pPr>
    </w:p>
    <w:p w:rsidR="00A21241" w:rsidRPr="007E34DE" w:rsidRDefault="00A21241" w:rsidP="00A21241">
      <w:pPr>
        <w:spacing w:after="0" w:line="240" w:lineRule="auto"/>
        <w:rPr>
          <w:rFonts w:eastAsia="Times New Roman" w:cstheme="minorHAnsi"/>
          <w:color w:val="000000" w:themeColor="text1"/>
        </w:rPr>
      </w:pPr>
      <w:r w:rsidRPr="007E34DE">
        <w:rPr>
          <w:rFonts w:eastAsia="Times New Roman" w:cstheme="minorHAnsi"/>
          <w:b/>
          <w:bCs/>
          <w:color w:val="000000" w:themeColor="text1"/>
        </w:rPr>
        <w:t>Phoenix, AZ –</w:t>
      </w:r>
      <w:r w:rsidRPr="007E34DE">
        <w:rPr>
          <w:rFonts w:eastAsia="Times New Roman" w:cstheme="minorHAnsi"/>
          <w:color w:val="000000" w:themeColor="text1"/>
        </w:rPr>
        <w:t xml:space="preserve"> The </w:t>
      </w:r>
      <w:r w:rsidR="006E0517" w:rsidRPr="007E34DE">
        <w:rPr>
          <w:rFonts w:eastAsia="Times New Roman" w:cstheme="minorHAnsi"/>
          <w:color w:val="000000" w:themeColor="text1"/>
        </w:rPr>
        <w:t>202</w:t>
      </w:r>
      <w:r w:rsidR="003937B1">
        <w:rPr>
          <w:rFonts w:eastAsia="Times New Roman" w:cstheme="minorHAnsi"/>
          <w:color w:val="000000" w:themeColor="text1"/>
        </w:rPr>
        <w:t>5</w:t>
      </w:r>
      <w:r w:rsidR="006E0517" w:rsidRPr="007E34DE">
        <w:rPr>
          <w:rFonts w:eastAsia="Times New Roman" w:cstheme="minorHAnsi"/>
          <w:color w:val="000000" w:themeColor="text1"/>
        </w:rPr>
        <w:t xml:space="preserve"> </w:t>
      </w:r>
      <w:r w:rsidRPr="007E34DE">
        <w:rPr>
          <w:rFonts w:eastAsia="Times New Roman" w:cstheme="minorHAnsi"/>
          <w:color w:val="000000" w:themeColor="text1"/>
        </w:rPr>
        <w:t>Arizona National Livestock Show (Arizona National) will</w:t>
      </w:r>
      <w:r w:rsidR="002C284E" w:rsidRPr="007E34DE">
        <w:rPr>
          <w:rFonts w:eastAsia="Times New Roman" w:cstheme="minorHAnsi"/>
          <w:color w:val="000000" w:themeColor="text1"/>
        </w:rPr>
        <w:t xml:space="preserve"> take place December 27-</w:t>
      </w:r>
      <w:r w:rsidRPr="007E34DE">
        <w:rPr>
          <w:rFonts w:eastAsia="Times New Roman" w:cstheme="minorHAnsi"/>
          <w:color w:val="000000" w:themeColor="text1"/>
        </w:rPr>
        <w:t>31 at the Arizona State Fairgrounds. The Arizona National bring</w:t>
      </w:r>
      <w:r w:rsidR="006E0517" w:rsidRPr="007E34DE">
        <w:rPr>
          <w:rFonts w:eastAsia="Times New Roman" w:cstheme="minorHAnsi"/>
          <w:color w:val="000000" w:themeColor="text1"/>
        </w:rPr>
        <w:t xml:space="preserve">s </w:t>
      </w:r>
      <w:r w:rsidRPr="007E34DE">
        <w:rPr>
          <w:rFonts w:eastAsia="Times New Roman" w:cstheme="minorHAnsi"/>
          <w:color w:val="000000" w:themeColor="text1"/>
        </w:rPr>
        <w:t xml:space="preserve">together farmers, ranchers, and animal enthusiasts from across </w:t>
      </w:r>
      <w:r w:rsidR="00B136B9" w:rsidRPr="007E34DE">
        <w:rPr>
          <w:rFonts w:eastAsia="Times New Roman" w:cstheme="minorHAnsi"/>
          <w:color w:val="000000" w:themeColor="text1"/>
        </w:rPr>
        <w:t>the country</w:t>
      </w:r>
      <w:r w:rsidRPr="007E34DE">
        <w:rPr>
          <w:rFonts w:eastAsia="Times New Roman" w:cstheme="minorHAnsi"/>
          <w:color w:val="000000" w:themeColor="text1"/>
        </w:rPr>
        <w:t>. This year, attendees can look forward to an exciting lineup of activities, in</w:t>
      </w:r>
      <w:r w:rsidR="00B136B9" w:rsidRPr="007E34DE">
        <w:rPr>
          <w:rFonts w:eastAsia="Times New Roman" w:cstheme="minorHAnsi"/>
          <w:color w:val="000000" w:themeColor="text1"/>
        </w:rPr>
        <w:t>cluding livestock competitions</w:t>
      </w:r>
      <w:r w:rsidRPr="007E34DE">
        <w:rPr>
          <w:rFonts w:eastAsia="Times New Roman" w:cstheme="minorHAnsi"/>
          <w:color w:val="000000" w:themeColor="text1"/>
        </w:rPr>
        <w:t xml:space="preserve"> and family-friendly entertainment.</w:t>
      </w:r>
    </w:p>
    <w:p w:rsidR="00A21241" w:rsidRPr="0045173D" w:rsidRDefault="00A21241" w:rsidP="00A21241">
      <w:pPr>
        <w:spacing w:after="0" w:line="240" w:lineRule="auto"/>
        <w:rPr>
          <w:rFonts w:eastAsia="Times New Roman" w:cstheme="minorHAnsi"/>
          <w:color w:val="000000" w:themeColor="text1"/>
          <w:sz w:val="16"/>
        </w:rPr>
      </w:pPr>
    </w:p>
    <w:p w:rsidR="00A21241" w:rsidRPr="007E34DE" w:rsidRDefault="00A21241" w:rsidP="00A21241">
      <w:pPr>
        <w:spacing w:after="0" w:line="240" w:lineRule="auto"/>
        <w:rPr>
          <w:color w:val="000000" w:themeColor="text1"/>
        </w:rPr>
      </w:pPr>
      <w:r w:rsidRPr="007E34DE">
        <w:rPr>
          <w:color w:val="000000" w:themeColor="text1"/>
        </w:rPr>
        <w:t>“The Arizona National Livestock Show is a fantastic opportunity to inspire curiosity about where our food comes from and to foster a deeper appreciation for the agricultural practices that sustain us,” said Arizona National Executive Director, Tyler Grandil.</w:t>
      </w:r>
    </w:p>
    <w:p w:rsidR="00A21241" w:rsidRPr="0045173D" w:rsidRDefault="00A21241" w:rsidP="00A21241">
      <w:pPr>
        <w:spacing w:after="0" w:line="240" w:lineRule="auto"/>
        <w:rPr>
          <w:rFonts w:eastAsia="Times New Roman" w:cstheme="minorHAnsi"/>
          <w:color w:val="000000" w:themeColor="text1"/>
          <w:sz w:val="16"/>
        </w:rPr>
      </w:pPr>
    </w:p>
    <w:p w:rsidR="00A21241" w:rsidRPr="007E34DE" w:rsidRDefault="00A21241" w:rsidP="00A21241">
      <w:pPr>
        <w:spacing w:after="0" w:line="240" w:lineRule="auto"/>
        <w:rPr>
          <w:rFonts w:eastAsia="Times New Roman" w:cstheme="minorHAnsi"/>
          <w:color w:val="000000" w:themeColor="text1"/>
        </w:rPr>
      </w:pPr>
      <w:r w:rsidRPr="007E34DE">
        <w:rPr>
          <w:rFonts w:eastAsia="Times New Roman" w:cstheme="minorHAnsi"/>
          <w:b/>
          <w:bCs/>
          <w:color w:val="000000" w:themeColor="text1"/>
        </w:rPr>
        <w:t>Highlights of the 202</w:t>
      </w:r>
      <w:r w:rsidR="003937B1">
        <w:rPr>
          <w:rFonts w:eastAsia="Times New Roman" w:cstheme="minorHAnsi"/>
          <w:b/>
          <w:bCs/>
          <w:color w:val="000000" w:themeColor="text1"/>
        </w:rPr>
        <w:t>5</w:t>
      </w:r>
      <w:r w:rsidRPr="007E34DE">
        <w:rPr>
          <w:rFonts w:eastAsia="Times New Roman" w:cstheme="minorHAnsi"/>
          <w:b/>
          <w:bCs/>
          <w:color w:val="000000" w:themeColor="text1"/>
        </w:rPr>
        <w:t xml:space="preserve"> Arizona National Livestock Show:</w:t>
      </w:r>
    </w:p>
    <w:p w:rsidR="00A21241" w:rsidRPr="007E34DE" w:rsidRDefault="00A21241" w:rsidP="00A21241">
      <w:pPr>
        <w:numPr>
          <w:ilvl w:val="0"/>
          <w:numId w:val="3"/>
        </w:numPr>
        <w:spacing w:after="0" w:line="240" w:lineRule="auto"/>
        <w:rPr>
          <w:rFonts w:eastAsia="Times New Roman" w:cstheme="minorHAnsi"/>
          <w:color w:val="000000" w:themeColor="text1"/>
        </w:rPr>
      </w:pPr>
      <w:r w:rsidRPr="007E34DE">
        <w:rPr>
          <w:rFonts w:eastAsia="Times New Roman" w:cstheme="minorHAnsi"/>
          <w:b/>
          <w:bCs/>
          <w:color w:val="000000" w:themeColor="text1"/>
        </w:rPr>
        <w:t>Livestock Competitions:</w:t>
      </w:r>
      <w:r w:rsidRPr="007E34DE">
        <w:rPr>
          <w:rFonts w:eastAsia="Times New Roman" w:cstheme="minorHAnsi"/>
          <w:color w:val="000000" w:themeColor="text1"/>
        </w:rPr>
        <w:t xml:space="preserve"> Witness top-tier livestock</w:t>
      </w:r>
      <w:r w:rsidR="006E0517" w:rsidRPr="007E34DE">
        <w:rPr>
          <w:rFonts w:eastAsia="Times New Roman" w:cstheme="minorHAnsi"/>
          <w:color w:val="000000" w:themeColor="text1"/>
        </w:rPr>
        <w:t>, from over 30 states,</w:t>
      </w:r>
      <w:r w:rsidRPr="007E34DE">
        <w:rPr>
          <w:rFonts w:eastAsia="Times New Roman" w:cstheme="minorHAnsi"/>
          <w:color w:val="000000" w:themeColor="text1"/>
        </w:rPr>
        <w:t xml:space="preserve"> showcasing their best qualities across various categories, including cattle, sheep, goats, and swine.</w:t>
      </w:r>
    </w:p>
    <w:p w:rsidR="00A21241" w:rsidRPr="007E34DE" w:rsidRDefault="00A21241" w:rsidP="00A21241">
      <w:pPr>
        <w:numPr>
          <w:ilvl w:val="0"/>
          <w:numId w:val="3"/>
        </w:numPr>
        <w:spacing w:after="0" w:line="240" w:lineRule="auto"/>
        <w:rPr>
          <w:rFonts w:eastAsia="Times New Roman" w:cstheme="minorHAnsi"/>
          <w:color w:val="000000" w:themeColor="text1"/>
        </w:rPr>
      </w:pPr>
      <w:r w:rsidRPr="007E34DE">
        <w:rPr>
          <w:rFonts w:eastAsia="Times New Roman" w:cstheme="minorHAnsi"/>
          <w:b/>
          <w:bCs/>
          <w:color w:val="000000" w:themeColor="text1"/>
        </w:rPr>
        <w:t>Ranch Rodeo:</w:t>
      </w:r>
      <w:r w:rsidRPr="007E34DE">
        <w:rPr>
          <w:rFonts w:eastAsia="Times New Roman" w:cstheme="minorHAnsi"/>
          <w:color w:val="000000" w:themeColor="text1"/>
        </w:rPr>
        <w:t xml:space="preserve"> Where local cowboys and cowgirls compete in traditional ranching events. From team roping to barrel racing, this </w:t>
      </w:r>
      <w:r w:rsidR="001A34B6" w:rsidRPr="007E34DE">
        <w:rPr>
          <w:rFonts w:eastAsia="Times New Roman" w:cstheme="minorHAnsi"/>
          <w:color w:val="000000" w:themeColor="text1"/>
        </w:rPr>
        <w:t>rousing</w:t>
      </w:r>
      <w:r w:rsidRPr="007E34DE">
        <w:rPr>
          <w:rFonts w:eastAsia="Times New Roman" w:cstheme="minorHAnsi"/>
          <w:color w:val="000000" w:themeColor="text1"/>
        </w:rPr>
        <w:t xml:space="preserve"> competition highlights the skills and teamwork essential to ranch life.</w:t>
      </w:r>
    </w:p>
    <w:p w:rsidR="00A21241" w:rsidRPr="007E34DE" w:rsidRDefault="003937B1" w:rsidP="00A21241">
      <w:pPr>
        <w:numPr>
          <w:ilvl w:val="0"/>
          <w:numId w:val="3"/>
        </w:numPr>
        <w:spacing w:after="0" w:line="240" w:lineRule="auto"/>
        <w:rPr>
          <w:rFonts w:eastAsia="Times New Roman" w:cstheme="minorHAnsi"/>
          <w:color w:val="000000" w:themeColor="text1"/>
        </w:rPr>
      </w:pPr>
      <w:proofErr w:type="spellStart"/>
      <w:r>
        <w:rPr>
          <w:rFonts w:eastAsia="Times New Roman" w:cstheme="minorHAnsi"/>
          <w:b/>
          <w:bCs/>
          <w:color w:val="000000" w:themeColor="text1"/>
        </w:rPr>
        <w:t>Stockd</w:t>
      </w:r>
      <w:r w:rsidR="00A21241" w:rsidRPr="007E34DE">
        <w:rPr>
          <w:rFonts w:eastAsia="Times New Roman" w:cstheme="minorHAnsi"/>
          <w:b/>
          <w:bCs/>
          <w:color w:val="000000" w:themeColor="text1"/>
        </w:rPr>
        <w:t>og</w:t>
      </w:r>
      <w:proofErr w:type="spellEnd"/>
      <w:r w:rsidR="00A21241" w:rsidRPr="007E34DE">
        <w:rPr>
          <w:rFonts w:eastAsia="Times New Roman" w:cstheme="minorHAnsi"/>
          <w:b/>
          <w:bCs/>
          <w:color w:val="000000" w:themeColor="text1"/>
        </w:rPr>
        <w:t xml:space="preserve"> Trials:</w:t>
      </w:r>
      <w:r w:rsidR="00A21241" w:rsidRPr="007E34DE">
        <w:rPr>
          <w:rFonts w:eastAsia="Times New Roman" w:cstheme="minorHAnsi"/>
          <w:color w:val="000000" w:themeColor="text1"/>
        </w:rPr>
        <w:t xml:space="preserve"> Featuring skilled dogs and their handlers as they demonstrate remarkable teamwork in herding livestock. These trials showcase the unique bond between humans and their canine partners, emphasizing the vital role of working dogs on the ranch.</w:t>
      </w:r>
    </w:p>
    <w:p w:rsidR="00A21241" w:rsidRPr="007E34DE" w:rsidRDefault="00A21241" w:rsidP="00A21241">
      <w:pPr>
        <w:numPr>
          <w:ilvl w:val="0"/>
          <w:numId w:val="3"/>
        </w:numPr>
        <w:spacing w:after="0" w:line="240" w:lineRule="auto"/>
        <w:rPr>
          <w:rFonts w:eastAsia="Times New Roman" w:cstheme="minorHAnsi"/>
          <w:color w:val="000000" w:themeColor="text1"/>
        </w:rPr>
      </w:pPr>
      <w:r w:rsidRPr="007E34DE">
        <w:rPr>
          <w:rFonts w:eastAsia="Times New Roman" w:cstheme="minorHAnsi"/>
          <w:b/>
          <w:bCs/>
          <w:color w:val="000000" w:themeColor="text1"/>
        </w:rPr>
        <w:t>Farm Experience:</w:t>
      </w:r>
      <w:r w:rsidRPr="007E34DE">
        <w:rPr>
          <w:rFonts w:eastAsia="Times New Roman" w:cstheme="minorHAnsi"/>
          <w:color w:val="000000" w:themeColor="text1"/>
        </w:rPr>
        <w:t xml:space="preserve"> </w:t>
      </w:r>
      <w:r w:rsidR="00B136B9" w:rsidRPr="007E34DE">
        <w:rPr>
          <w:rFonts w:cstheme="minorHAnsi"/>
          <w:color w:val="000000" w:themeColor="text1"/>
        </w:rPr>
        <w:t>E</w:t>
      </w:r>
      <w:r w:rsidRPr="007E34DE">
        <w:rPr>
          <w:rFonts w:cstheme="minorHAnsi"/>
          <w:color w:val="000000" w:themeColor="text1"/>
        </w:rPr>
        <w:t xml:space="preserve">vents aimed at educating </w:t>
      </w:r>
      <w:r w:rsidR="006E0517" w:rsidRPr="007E34DE">
        <w:rPr>
          <w:rFonts w:cstheme="minorHAnsi"/>
          <w:color w:val="000000" w:themeColor="text1"/>
        </w:rPr>
        <w:t>youth</w:t>
      </w:r>
      <w:r w:rsidRPr="007E34DE">
        <w:rPr>
          <w:rFonts w:cstheme="minorHAnsi"/>
          <w:color w:val="000000" w:themeColor="text1"/>
        </w:rPr>
        <w:t xml:space="preserve"> a</w:t>
      </w:r>
      <w:r w:rsidR="00B136B9" w:rsidRPr="007E34DE">
        <w:rPr>
          <w:rFonts w:cstheme="minorHAnsi"/>
          <w:color w:val="000000" w:themeColor="text1"/>
        </w:rPr>
        <w:t>nd families about farm animals through fun activities and intera</w:t>
      </w:r>
      <w:r w:rsidRPr="007E34DE">
        <w:rPr>
          <w:rFonts w:cstheme="minorHAnsi"/>
          <w:color w:val="000000" w:themeColor="text1"/>
        </w:rPr>
        <w:t>ctive learning, attendees will gain a deeper apprec</w:t>
      </w:r>
      <w:r w:rsidR="00B136B9" w:rsidRPr="007E34DE">
        <w:rPr>
          <w:rFonts w:cstheme="minorHAnsi"/>
          <w:color w:val="000000" w:themeColor="text1"/>
        </w:rPr>
        <w:t>iation for livestock production and management.</w:t>
      </w:r>
    </w:p>
    <w:p w:rsidR="00A21241" w:rsidRPr="007E34DE" w:rsidRDefault="00A21241" w:rsidP="00A21241">
      <w:pPr>
        <w:numPr>
          <w:ilvl w:val="0"/>
          <w:numId w:val="3"/>
        </w:numPr>
        <w:spacing w:after="0" w:line="240" w:lineRule="auto"/>
        <w:rPr>
          <w:rFonts w:eastAsia="Times New Roman" w:cstheme="minorHAnsi"/>
          <w:color w:val="000000" w:themeColor="text1"/>
        </w:rPr>
      </w:pPr>
      <w:r w:rsidRPr="007E34DE">
        <w:rPr>
          <w:rFonts w:eastAsia="Times New Roman" w:cstheme="minorHAnsi"/>
          <w:b/>
          <w:bCs/>
          <w:color w:val="000000" w:themeColor="text1"/>
        </w:rPr>
        <w:t>Youth Programs:</w:t>
      </w:r>
      <w:r w:rsidRPr="007E34DE">
        <w:rPr>
          <w:rFonts w:eastAsia="Times New Roman" w:cstheme="minorHAnsi"/>
          <w:color w:val="000000" w:themeColor="text1"/>
        </w:rPr>
        <w:t xml:space="preserve"> Aimed at promoting agricultural education and leadership skills. Highlights include:</w:t>
      </w:r>
    </w:p>
    <w:p w:rsidR="003937B1" w:rsidRPr="007E34DE" w:rsidRDefault="003937B1" w:rsidP="003937B1">
      <w:pPr>
        <w:numPr>
          <w:ilvl w:val="1"/>
          <w:numId w:val="3"/>
        </w:numPr>
        <w:spacing w:after="0" w:line="240" w:lineRule="auto"/>
        <w:rPr>
          <w:rFonts w:eastAsia="Times New Roman" w:cstheme="minorHAnsi"/>
          <w:color w:val="000000" w:themeColor="text1"/>
        </w:rPr>
      </w:pPr>
      <w:r w:rsidRPr="007E34DE">
        <w:rPr>
          <w:rStyle w:val="Strong"/>
          <w:color w:val="000000" w:themeColor="text1"/>
        </w:rPr>
        <w:t>Ag Mechanics Contest:</w:t>
      </w:r>
      <w:r w:rsidRPr="007E34DE">
        <w:rPr>
          <w:color w:val="000000" w:themeColor="text1"/>
        </w:rPr>
        <w:t xml:space="preserve"> This event emphasizes the importance of mechanics in modern agriculture and encourages innovation among aspiring agricultural professionals.</w:t>
      </w:r>
    </w:p>
    <w:p w:rsidR="003937B1" w:rsidRPr="0045173D" w:rsidRDefault="003937B1" w:rsidP="003937B1">
      <w:pPr>
        <w:numPr>
          <w:ilvl w:val="1"/>
          <w:numId w:val="3"/>
        </w:numPr>
        <w:spacing w:after="0" w:line="240" w:lineRule="auto"/>
        <w:rPr>
          <w:rFonts w:eastAsia="Times New Roman" w:cstheme="minorHAnsi"/>
          <w:color w:val="000000" w:themeColor="text1"/>
        </w:rPr>
      </w:pPr>
      <w:r w:rsidRPr="007E34DE">
        <w:rPr>
          <w:rStyle w:val="Strong"/>
          <w:rFonts w:cstheme="minorHAnsi"/>
          <w:color w:val="000000" w:themeColor="text1"/>
        </w:rPr>
        <w:t>Farming Simulator Tournament:</w:t>
      </w:r>
      <w:r w:rsidRPr="007E34DE">
        <w:rPr>
          <w:rFonts w:cstheme="minorHAnsi"/>
          <w:color w:val="000000" w:themeColor="text1"/>
        </w:rPr>
        <w:t xml:space="preserve"> Where youth manage virtual farms and engage in challenges that highlight modern agricultural practices and decision-making.</w:t>
      </w:r>
    </w:p>
    <w:p w:rsidR="0045173D" w:rsidRPr="007E34DE" w:rsidRDefault="0045173D" w:rsidP="003937B1">
      <w:pPr>
        <w:numPr>
          <w:ilvl w:val="1"/>
          <w:numId w:val="3"/>
        </w:numPr>
        <w:spacing w:after="0" w:line="240" w:lineRule="auto"/>
        <w:rPr>
          <w:rFonts w:eastAsia="Times New Roman" w:cstheme="minorHAnsi"/>
          <w:color w:val="000000" w:themeColor="text1"/>
        </w:rPr>
      </w:pPr>
      <w:r>
        <w:rPr>
          <w:rStyle w:val="Strong"/>
          <w:rFonts w:cstheme="minorHAnsi"/>
          <w:color w:val="000000" w:themeColor="text1"/>
        </w:rPr>
        <w:t>Horse Judging:</w:t>
      </w:r>
      <w:r>
        <w:rPr>
          <w:rFonts w:eastAsia="Times New Roman" w:cstheme="minorHAnsi"/>
          <w:color w:val="000000" w:themeColor="text1"/>
        </w:rPr>
        <w:t xml:space="preserve"> </w:t>
      </w:r>
      <w:r>
        <w:t>This event assesses participants’ ability to evaluate and rank four horse classes, both performance and in-hand, with senior competitors giving two sets of reasons.</w:t>
      </w:r>
    </w:p>
    <w:p w:rsidR="0045173D" w:rsidRPr="0045173D" w:rsidRDefault="0045173D" w:rsidP="0045173D">
      <w:pPr>
        <w:numPr>
          <w:ilvl w:val="1"/>
          <w:numId w:val="3"/>
        </w:numPr>
        <w:spacing w:after="0" w:line="240" w:lineRule="auto"/>
        <w:rPr>
          <w:rFonts w:eastAsia="Times New Roman" w:cstheme="minorHAnsi"/>
          <w:color w:val="000000" w:themeColor="text1"/>
        </w:rPr>
      </w:pPr>
      <w:r w:rsidRPr="0045173D">
        <w:rPr>
          <w:rFonts w:eastAsia="Times New Roman" w:cstheme="minorHAnsi"/>
          <w:b/>
          <w:bCs/>
          <w:color w:val="000000" w:themeColor="text1"/>
        </w:rPr>
        <w:t xml:space="preserve">Horse </w:t>
      </w:r>
      <w:proofErr w:type="spellStart"/>
      <w:r w:rsidRPr="0045173D">
        <w:rPr>
          <w:rFonts w:eastAsia="Times New Roman" w:cstheme="minorHAnsi"/>
          <w:b/>
          <w:bCs/>
          <w:color w:val="000000" w:themeColor="text1"/>
        </w:rPr>
        <w:t>Skillathon</w:t>
      </w:r>
      <w:proofErr w:type="spellEnd"/>
      <w:r>
        <w:rPr>
          <w:rFonts w:eastAsia="Times New Roman" w:cstheme="minorHAnsi"/>
          <w:b/>
          <w:bCs/>
          <w:color w:val="000000" w:themeColor="text1"/>
        </w:rPr>
        <w:t xml:space="preserve">: </w:t>
      </w:r>
      <w:r>
        <w:t>This contest helps youth showcase their knowledge and horsemanship skills through a written test, an identification segment, and a team problem segment.</w:t>
      </w:r>
    </w:p>
    <w:p w:rsidR="00A21241" w:rsidRPr="007E34DE" w:rsidRDefault="00A21241" w:rsidP="00A21241">
      <w:pPr>
        <w:numPr>
          <w:ilvl w:val="1"/>
          <w:numId w:val="3"/>
        </w:numPr>
        <w:spacing w:after="0" w:line="240" w:lineRule="auto"/>
        <w:rPr>
          <w:rFonts w:eastAsia="Times New Roman" w:cstheme="minorHAnsi"/>
          <w:color w:val="000000" w:themeColor="text1"/>
        </w:rPr>
      </w:pPr>
      <w:r w:rsidRPr="007E34DE">
        <w:rPr>
          <w:rFonts w:eastAsia="Times New Roman" w:cstheme="minorHAnsi"/>
          <w:b/>
          <w:bCs/>
          <w:color w:val="000000" w:themeColor="text1"/>
        </w:rPr>
        <w:t>Livestock Judging:</w:t>
      </w:r>
      <w:r w:rsidRPr="007E34DE">
        <w:rPr>
          <w:rFonts w:eastAsia="Times New Roman" w:cstheme="minorHAnsi"/>
          <w:color w:val="000000" w:themeColor="text1"/>
        </w:rPr>
        <w:t xml:space="preserve"> </w:t>
      </w:r>
      <w:r w:rsidR="006E0517" w:rsidRPr="007E34DE">
        <w:rPr>
          <w:rFonts w:eastAsia="Times New Roman" w:cstheme="minorHAnsi"/>
          <w:color w:val="000000" w:themeColor="text1"/>
        </w:rPr>
        <w:t>P</w:t>
      </w:r>
      <w:r w:rsidRPr="007E34DE">
        <w:rPr>
          <w:rFonts w:eastAsia="Times New Roman" w:cstheme="minorHAnsi"/>
          <w:color w:val="000000" w:themeColor="text1"/>
        </w:rPr>
        <w:t xml:space="preserve">articipants will have the opportunity to compete in </w:t>
      </w:r>
      <w:r w:rsidR="006E0517" w:rsidRPr="007E34DE">
        <w:rPr>
          <w:rFonts w:eastAsia="Times New Roman" w:cstheme="minorHAnsi"/>
          <w:color w:val="000000" w:themeColor="text1"/>
        </w:rPr>
        <w:t xml:space="preserve">livestock evaluation </w:t>
      </w:r>
      <w:r w:rsidRPr="007E34DE">
        <w:rPr>
          <w:rFonts w:eastAsia="Times New Roman" w:cstheme="minorHAnsi"/>
          <w:color w:val="000000" w:themeColor="text1"/>
        </w:rPr>
        <w:t xml:space="preserve">based on conformation, </w:t>
      </w:r>
      <w:r w:rsidR="006E0517" w:rsidRPr="007E34DE">
        <w:rPr>
          <w:rFonts w:eastAsia="Times New Roman" w:cstheme="minorHAnsi"/>
          <w:color w:val="000000" w:themeColor="text1"/>
        </w:rPr>
        <w:t xml:space="preserve">muscling </w:t>
      </w:r>
      <w:r w:rsidRPr="007E34DE">
        <w:rPr>
          <w:rFonts w:eastAsia="Times New Roman" w:cstheme="minorHAnsi"/>
          <w:color w:val="000000" w:themeColor="text1"/>
        </w:rPr>
        <w:t>and overall quality.</w:t>
      </w:r>
    </w:p>
    <w:p w:rsidR="0045173D" w:rsidRDefault="0045173D" w:rsidP="0045173D">
      <w:pPr>
        <w:numPr>
          <w:ilvl w:val="1"/>
          <w:numId w:val="3"/>
        </w:numPr>
        <w:spacing w:after="0" w:line="240" w:lineRule="auto"/>
        <w:rPr>
          <w:rFonts w:eastAsia="Times New Roman" w:cstheme="minorHAnsi"/>
          <w:color w:val="000000" w:themeColor="text1"/>
        </w:rPr>
      </w:pPr>
      <w:r>
        <w:rPr>
          <w:rFonts w:eastAsia="Times New Roman" w:cstheme="minorHAnsi"/>
          <w:b/>
          <w:bCs/>
          <w:color w:val="000000" w:themeColor="text1"/>
        </w:rPr>
        <w:t xml:space="preserve">Livestock </w:t>
      </w:r>
      <w:proofErr w:type="spellStart"/>
      <w:r w:rsidRPr="007E34DE">
        <w:rPr>
          <w:rFonts w:eastAsia="Times New Roman" w:cstheme="minorHAnsi"/>
          <w:b/>
          <w:bCs/>
          <w:color w:val="000000" w:themeColor="text1"/>
        </w:rPr>
        <w:t>Skillathon</w:t>
      </w:r>
      <w:proofErr w:type="spellEnd"/>
      <w:r w:rsidRPr="007E34DE">
        <w:rPr>
          <w:rFonts w:eastAsia="Times New Roman" w:cstheme="minorHAnsi"/>
          <w:b/>
          <w:bCs/>
          <w:color w:val="000000" w:themeColor="text1"/>
        </w:rPr>
        <w:t>:</w:t>
      </w:r>
      <w:r w:rsidRPr="007E34DE">
        <w:rPr>
          <w:rFonts w:eastAsia="Times New Roman" w:cstheme="minorHAnsi"/>
          <w:color w:val="000000" w:themeColor="text1"/>
        </w:rPr>
        <w:t xml:space="preserve"> Youth are challenged as they demonstrate their knowledge and skills in livestock care, nutrition, and management through various practical tasks and quizzes.</w:t>
      </w:r>
    </w:p>
    <w:p w:rsidR="00B136B9" w:rsidRPr="007E34DE" w:rsidRDefault="00A21241" w:rsidP="007279A4">
      <w:pPr>
        <w:numPr>
          <w:ilvl w:val="1"/>
          <w:numId w:val="3"/>
        </w:numPr>
        <w:spacing w:after="0" w:line="240" w:lineRule="auto"/>
        <w:rPr>
          <w:rFonts w:eastAsia="Times New Roman" w:cstheme="minorHAnsi"/>
          <w:color w:val="000000" w:themeColor="text1"/>
        </w:rPr>
      </w:pPr>
      <w:r w:rsidRPr="007E34DE">
        <w:rPr>
          <w:rFonts w:eastAsia="Times New Roman" w:cstheme="minorHAnsi"/>
          <w:b/>
          <w:bCs/>
          <w:color w:val="000000" w:themeColor="text1"/>
        </w:rPr>
        <w:t>Public Speaking Contests:</w:t>
      </w:r>
      <w:r w:rsidRPr="007E34DE">
        <w:rPr>
          <w:rFonts w:eastAsia="Times New Roman" w:cstheme="minorHAnsi"/>
          <w:color w:val="000000" w:themeColor="text1"/>
        </w:rPr>
        <w:t xml:space="preserve"> Aspiring </w:t>
      </w:r>
      <w:r w:rsidR="00B136B9" w:rsidRPr="007E34DE">
        <w:rPr>
          <w:rFonts w:eastAsia="Times New Roman" w:cstheme="minorHAnsi"/>
          <w:color w:val="000000" w:themeColor="text1"/>
        </w:rPr>
        <w:t xml:space="preserve">agricultural </w:t>
      </w:r>
      <w:r w:rsidRPr="007E34DE">
        <w:rPr>
          <w:rFonts w:eastAsia="Times New Roman" w:cstheme="minorHAnsi"/>
          <w:color w:val="000000" w:themeColor="text1"/>
        </w:rPr>
        <w:t xml:space="preserve">advocates showcase their talents in contests designed to build confidence and communication skills. </w:t>
      </w:r>
    </w:p>
    <w:p w:rsidR="003937B1" w:rsidRPr="003937B1" w:rsidRDefault="003937B1" w:rsidP="007279A4">
      <w:pPr>
        <w:numPr>
          <w:ilvl w:val="1"/>
          <w:numId w:val="3"/>
        </w:numPr>
        <w:spacing w:after="0" w:line="240" w:lineRule="auto"/>
        <w:rPr>
          <w:rFonts w:eastAsia="Times New Roman" w:cstheme="minorHAnsi"/>
          <w:color w:val="000000" w:themeColor="text1"/>
        </w:rPr>
      </w:pPr>
      <w:r>
        <w:rPr>
          <w:rFonts w:eastAsia="Times New Roman" w:cstheme="minorHAnsi"/>
          <w:b/>
          <w:bCs/>
          <w:color w:val="000000" w:themeColor="text1"/>
        </w:rPr>
        <w:t>Tool ID Contest:</w:t>
      </w:r>
      <w:r>
        <w:rPr>
          <w:rFonts w:eastAsia="Times New Roman" w:cstheme="minorHAnsi"/>
          <w:color w:val="000000" w:themeColor="text1"/>
        </w:rPr>
        <w:t xml:space="preserve"> </w:t>
      </w:r>
      <w:r>
        <w:t>Participants identify 50 tools and 50 supply items through a multiple-choice scan sheet, with ties decided by a timed tool and fastener selection scenario.</w:t>
      </w:r>
    </w:p>
    <w:p w:rsidR="003937B1" w:rsidRPr="007E34DE" w:rsidRDefault="003937B1" w:rsidP="007279A4">
      <w:pPr>
        <w:numPr>
          <w:ilvl w:val="1"/>
          <w:numId w:val="3"/>
        </w:numPr>
        <w:spacing w:after="0" w:line="240" w:lineRule="auto"/>
        <w:rPr>
          <w:rFonts w:eastAsia="Times New Roman" w:cstheme="minorHAnsi"/>
          <w:color w:val="000000" w:themeColor="text1"/>
        </w:rPr>
      </w:pPr>
      <w:r>
        <w:rPr>
          <w:rFonts w:eastAsia="Times New Roman" w:cstheme="minorHAnsi"/>
          <w:b/>
          <w:bCs/>
          <w:color w:val="000000" w:themeColor="text1"/>
        </w:rPr>
        <w:t>Welding Competition:</w:t>
      </w:r>
      <w:r>
        <w:rPr>
          <w:rFonts w:eastAsia="Times New Roman" w:cstheme="minorHAnsi"/>
          <w:color w:val="000000" w:themeColor="text1"/>
        </w:rPr>
        <w:t xml:space="preserve"> </w:t>
      </w:r>
      <w:r>
        <w:t>Participants weld provided animal</w:t>
      </w:r>
      <w:r w:rsidR="0045173D">
        <w:t xml:space="preserve"> silhouettes using fillet welds and are</w:t>
      </w:r>
      <w:r>
        <w:t xml:space="preserve"> judged on bead consistency, penetration, appearance, and structural alignment.</w:t>
      </w:r>
    </w:p>
    <w:p w:rsidR="0005247F" w:rsidRPr="007E34DE" w:rsidRDefault="00A21241" w:rsidP="00A80BFC">
      <w:pPr>
        <w:numPr>
          <w:ilvl w:val="0"/>
          <w:numId w:val="3"/>
        </w:numPr>
        <w:spacing w:after="0" w:line="240" w:lineRule="auto"/>
        <w:rPr>
          <w:rFonts w:cstheme="minorHAnsi"/>
          <w:color w:val="000000" w:themeColor="text1"/>
        </w:rPr>
      </w:pPr>
      <w:r w:rsidRPr="007E34DE">
        <w:rPr>
          <w:rStyle w:val="Strong"/>
          <w:color w:val="000000" w:themeColor="text1"/>
        </w:rPr>
        <w:t>Cattlemen's Day:</w:t>
      </w:r>
      <w:r w:rsidRPr="007E34DE">
        <w:rPr>
          <w:color w:val="000000" w:themeColor="text1"/>
        </w:rPr>
        <w:t xml:space="preserve"> Featuring the grading and sale of replacement heifers and commercial bulls</w:t>
      </w:r>
      <w:r w:rsidR="00B136B9" w:rsidRPr="007E34DE">
        <w:rPr>
          <w:color w:val="000000" w:themeColor="text1"/>
        </w:rPr>
        <w:t>, t</w:t>
      </w:r>
      <w:r w:rsidRPr="007E34DE">
        <w:rPr>
          <w:color w:val="000000" w:themeColor="text1"/>
        </w:rPr>
        <w:t xml:space="preserve">his event offers producers with the opportunity to </w:t>
      </w:r>
      <w:r w:rsidR="006E0517" w:rsidRPr="007E34DE">
        <w:rPr>
          <w:color w:val="000000" w:themeColor="text1"/>
        </w:rPr>
        <w:t xml:space="preserve">improve </w:t>
      </w:r>
      <w:r w:rsidRPr="007E34DE">
        <w:rPr>
          <w:color w:val="000000" w:themeColor="text1"/>
        </w:rPr>
        <w:t xml:space="preserve">their </w:t>
      </w:r>
      <w:r w:rsidR="00B136B9" w:rsidRPr="007E34DE">
        <w:rPr>
          <w:color w:val="000000" w:themeColor="text1"/>
        </w:rPr>
        <w:t xml:space="preserve">existing </w:t>
      </w:r>
      <w:r w:rsidRPr="007E34DE">
        <w:rPr>
          <w:color w:val="000000" w:themeColor="text1"/>
        </w:rPr>
        <w:t xml:space="preserve">herds. </w:t>
      </w:r>
    </w:p>
    <w:p w:rsidR="00B136B9" w:rsidRPr="0045173D" w:rsidRDefault="00B136B9" w:rsidP="00B136B9">
      <w:pPr>
        <w:spacing w:after="0" w:line="240" w:lineRule="auto"/>
        <w:rPr>
          <w:rFonts w:eastAsia="Times New Roman" w:cstheme="minorHAnsi"/>
          <w:color w:val="000000" w:themeColor="text1"/>
          <w:sz w:val="16"/>
          <w:szCs w:val="24"/>
        </w:rPr>
      </w:pPr>
    </w:p>
    <w:p w:rsidR="00B136B9" w:rsidRPr="0045173D" w:rsidRDefault="003937B1" w:rsidP="00B136B9">
      <w:pPr>
        <w:spacing w:after="0" w:line="240" w:lineRule="auto"/>
        <w:rPr>
          <w:rFonts w:eastAsia="Times New Roman" w:cstheme="minorHAnsi"/>
          <w:color w:val="000000" w:themeColor="text1"/>
          <w:szCs w:val="24"/>
        </w:rPr>
      </w:pPr>
      <w:bookmarkStart w:id="0" w:name="_GoBack"/>
      <w:bookmarkEnd w:id="0"/>
      <w:r>
        <w:rPr>
          <w:rFonts w:eastAsia="Times New Roman" w:cstheme="minorHAnsi"/>
          <w:color w:val="000000" w:themeColor="text1"/>
          <w:szCs w:val="24"/>
        </w:rPr>
        <w:t xml:space="preserve">Pictures and videos can be found on our </w:t>
      </w:r>
      <w:hyperlink r:id="rId7" w:history="1">
        <w:r w:rsidR="00A9047D" w:rsidRPr="00A9047D">
          <w:rPr>
            <w:rStyle w:val="Hyperlink"/>
            <w:rFonts w:eastAsia="Times New Roman" w:cstheme="minorHAnsi"/>
            <w:szCs w:val="24"/>
          </w:rPr>
          <w:t>Facebook</w:t>
        </w:r>
      </w:hyperlink>
      <w:r w:rsidR="00A9047D">
        <w:rPr>
          <w:rFonts w:eastAsia="Times New Roman" w:cstheme="minorHAnsi"/>
          <w:szCs w:val="24"/>
        </w:rPr>
        <w:t xml:space="preserve"> and </w:t>
      </w:r>
      <w:hyperlink r:id="rId8" w:history="1">
        <w:r w:rsidR="00A9047D" w:rsidRPr="00A9047D">
          <w:rPr>
            <w:rStyle w:val="Hyperlink"/>
            <w:rFonts w:eastAsia="Times New Roman" w:cstheme="minorHAnsi"/>
            <w:szCs w:val="24"/>
          </w:rPr>
          <w:t>Instagram</w:t>
        </w:r>
      </w:hyperlink>
      <w:r>
        <w:rPr>
          <w:rFonts w:eastAsia="Times New Roman" w:cstheme="minorHAnsi"/>
          <w:szCs w:val="24"/>
        </w:rPr>
        <w:t xml:space="preserve"> pages as well as a b-roll folder on </w:t>
      </w:r>
      <w:hyperlink r:id="rId9" w:history="1">
        <w:r w:rsidRPr="003937B1">
          <w:rPr>
            <w:rStyle w:val="Hyperlink"/>
            <w:rFonts w:eastAsia="Times New Roman" w:cstheme="minorHAnsi"/>
            <w:szCs w:val="24"/>
          </w:rPr>
          <w:t>Dropbox</w:t>
        </w:r>
      </w:hyperlink>
      <w:r>
        <w:rPr>
          <w:rFonts w:eastAsia="Times New Roman" w:cstheme="minorHAnsi"/>
          <w:szCs w:val="24"/>
        </w:rPr>
        <w:t>.</w:t>
      </w:r>
    </w:p>
    <w:sectPr w:rsidR="00B136B9" w:rsidRPr="0045173D" w:rsidSect="00B136B9">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E2B7E"/>
    <w:multiLevelType w:val="multilevel"/>
    <w:tmpl w:val="5D8C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62EC4"/>
    <w:multiLevelType w:val="multilevel"/>
    <w:tmpl w:val="99B2D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872612"/>
    <w:multiLevelType w:val="multilevel"/>
    <w:tmpl w:val="7D0E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AE"/>
    <w:rsid w:val="0005247F"/>
    <w:rsid w:val="001A34B6"/>
    <w:rsid w:val="002C284E"/>
    <w:rsid w:val="00333940"/>
    <w:rsid w:val="00392690"/>
    <w:rsid w:val="003937B1"/>
    <w:rsid w:val="0045173D"/>
    <w:rsid w:val="004E6102"/>
    <w:rsid w:val="005B0792"/>
    <w:rsid w:val="005C0996"/>
    <w:rsid w:val="006747AD"/>
    <w:rsid w:val="006E0517"/>
    <w:rsid w:val="007C0D0D"/>
    <w:rsid w:val="007D3BAE"/>
    <w:rsid w:val="007E34DE"/>
    <w:rsid w:val="009556C8"/>
    <w:rsid w:val="00A21241"/>
    <w:rsid w:val="00A9047D"/>
    <w:rsid w:val="00B136B9"/>
    <w:rsid w:val="00B54587"/>
    <w:rsid w:val="00CA7F4B"/>
    <w:rsid w:val="00EB2D49"/>
    <w:rsid w:val="00FF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D2A01-99B5-4F8F-89E1-83421C73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B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3BAE"/>
    <w:rPr>
      <w:b/>
      <w:bCs/>
    </w:rPr>
  </w:style>
  <w:style w:type="character" w:styleId="Hyperlink">
    <w:name w:val="Hyperlink"/>
    <w:basedOn w:val="DefaultParagraphFont"/>
    <w:uiPriority w:val="99"/>
    <w:unhideWhenUsed/>
    <w:rsid w:val="007D3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88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rizonanational/" TargetMode="External"/><Relationship Id="rId3" Type="http://schemas.openxmlformats.org/officeDocument/2006/relationships/styles" Target="styles.xml"/><Relationship Id="rId7" Type="http://schemas.openxmlformats.org/officeDocument/2006/relationships/hyperlink" Target="https://www.facebook.com/search/top?q=arizona%20national%20livestock%20sho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ropbox.com/scl/fo/fomgw1jqx9ujxc9e91dgi/AOCu0MxB0cccce_Gi2RA86E?rlkey=fyo5997vurmvyvefxngy46hny&amp;st=f2ms1xcw&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8BA8-C3DB-4EF7-8F58-48B2CC3E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anls</dc:creator>
  <cp:keywords/>
  <dc:description/>
  <cp:lastModifiedBy>tyler</cp:lastModifiedBy>
  <cp:revision>2</cp:revision>
  <dcterms:created xsi:type="dcterms:W3CDTF">2025-10-23T16:53:00Z</dcterms:created>
  <dcterms:modified xsi:type="dcterms:W3CDTF">2025-10-23T16:53:00Z</dcterms:modified>
</cp:coreProperties>
</file>