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3CC8" w14:textId="77777777" w:rsidR="006537D3" w:rsidRPr="006537D3" w:rsidRDefault="006537D3" w:rsidP="006537D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6537D3">
        <w:rPr>
          <w:rFonts w:ascii="Bebas Neue" w:eastAsia="Times New Roman" w:hAnsi="Bebas Neue" w:cs="Times New Roman"/>
          <w:b/>
          <w:bCs/>
          <w:color w:val="999999"/>
          <w:kern w:val="36"/>
          <w:sz w:val="50"/>
          <w:szCs w:val="50"/>
          <w:lang w:eastAsia="en-CA"/>
          <w14:ligatures w14:val="none"/>
        </w:rPr>
        <w:t>NEWS RELEASE</w:t>
      </w:r>
    </w:p>
    <w:p w14:paraId="38E8A50E" w14:textId="77777777" w:rsid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FOR IMMEDIATE RELEASE</w:t>
      </w:r>
    </w:p>
    <w:p w14:paraId="09B88884" w14:textId="72E05895" w:rsid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Edmonton, Canada, </w:t>
      </w:r>
      <w:r w:rsidR="009A4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holds 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“Visit Edmonton 2026” </w:t>
      </w:r>
      <w:r w:rsidR="009A4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event from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July 3 to July 12</w:t>
      </w:r>
    </w:p>
    <w:p w14:paraId="4729602B" w14:textId="2451A23A" w:rsidR="006537D3" w:rsidRP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Edmonton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— A volunteer campaign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, which launched as part of the growing national Healthcare Infusion movement, a grassroots effort helping communities across Canada attract and welcome healthcare professionals,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is inviting all Americans to visit the area in July 2026.</w:t>
      </w:r>
    </w:p>
    <w:p w14:paraId="38316A68" w14:textId="12335BDE" w:rsid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e Edmonton 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chapter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brings together local volunteers who want to make it easier for doctors, nurses, and allied health workers to move 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to the area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, find jobs, and feel at home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. However, the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event is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open to anyone who wants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to visit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. There are no formal 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gatherings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, and 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visitors are responsible for their own accommodations and expenses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.</w:t>
      </w:r>
    </w:p>
    <w:p w14:paraId="470F34C7" w14:textId="0385ACC2" w:rsidR="006537D3" w:rsidRP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“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With Healthcare Infusion, 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ur focus has been on healthcare workers, but we would welcome visitors from every walk of life,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said Karen Fleury, event coordinator. “We would love a chance to show off our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province, and to make our guests feel welcome.”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>The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Edmonton Healthcare Infusion chapter will be holding a meet-and-greet for healthcare professionals on July 11, 2026, which coincides with the invitation. Recruiters and immigration professionals will be available.</w:t>
      </w:r>
    </w:p>
    <w:p w14:paraId="2D689621" w14:textId="0BC10D8D" w:rsidR="006537D3" w:rsidRP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The campaign receives no government funding,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charges no fees, and operates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entirely on volunteers. 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Edmonton residents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who want to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volunteer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,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US tourists </w:t>
      </w:r>
      <w:r w:rsidR="00D66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wishing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more information, 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or healthcare workers interested in relocating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to Canada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can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learn more at </w:t>
      </w:r>
      <w:hyperlink r:id="rId4" w:history="1">
        <w:r w:rsidR="00EB66AF" w:rsidRPr="002E62D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CA"/>
            <w14:ligatures w14:val="none"/>
          </w:rPr>
          <w:t>https://edmonton.healthcareinfusion.org/</w:t>
        </w:r>
      </w:hyperlink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. There is a link on the landing page for information.</w:t>
      </w:r>
    </w:p>
    <w:p w14:paraId="20542FAE" w14:textId="07C235FE" w:rsidR="006537D3" w:rsidRPr="006537D3" w:rsidRDefault="006537D3" w:rsidP="006537D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This </w:t>
      </w:r>
      <w:r w:rsidR="00D66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Edmonton, AB,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="00EB6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event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is part of a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n idea 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started by Canadian commentator Tod Maffin in Nanaimo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,</w:t>
      </w:r>
      <w:r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 BC, where </w:t>
      </w:r>
      <w:r w:rsidR="009A4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they are having their second event in April 2026. </w:t>
      </w:r>
    </w:p>
    <w:p w14:paraId="5FBBC661" w14:textId="5888D8A0" w:rsidR="009A46F7" w:rsidRDefault="006537D3" w:rsidP="009A46F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653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Media Contact:</w:t>
      </w:r>
    </w:p>
    <w:p w14:paraId="5C743DDC" w14:textId="0BA51E52" w:rsidR="009435C8" w:rsidRPr="009A46F7" w:rsidRDefault="009A46F7" w:rsidP="009A46F7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Karen Fleury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br/>
        <w:t>Edmonton Healthcare Infusion Coordinator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br/>
        <w:t>edmontonhealthcareinfusion@gmail.com</w:t>
      </w:r>
      <w:r w:rsidR="006537D3" w:rsidRPr="006537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</w:p>
    <w:sectPr w:rsidR="009435C8" w:rsidRPr="009A46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D3"/>
    <w:rsid w:val="001A06DA"/>
    <w:rsid w:val="006537D3"/>
    <w:rsid w:val="00741E69"/>
    <w:rsid w:val="009435C8"/>
    <w:rsid w:val="00997AEE"/>
    <w:rsid w:val="009A46F7"/>
    <w:rsid w:val="00CF7DFC"/>
    <w:rsid w:val="00D6609F"/>
    <w:rsid w:val="00EB66AF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80F8"/>
  <w15:chartTrackingRefBased/>
  <w15:docId w15:val="{B4D780A7-AEF0-4988-92F7-4B743607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6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monton.healthcareinfus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Fleury</dc:creator>
  <cp:keywords/>
  <dc:description/>
  <cp:lastModifiedBy>Karen Fleury</cp:lastModifiedBy>
  <cp:revision>1</cp:revision>
  <dcterms:created xsi:type="dcterms:W3CDTF">2026-02-08T23:43:00Z</dcterms:created>
  <dcterms:modified xsi:type="dcterms:W3CDTF">2026-02-09T00:33:00Z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028199d9-3ff3-4636-bd69-cf77904c86b1</vt:lpwstr>
  </property>
</Properties>
</file>