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7718" w14:textId="77777777" w:rsidR="00617F6E" w:rsidRDefault="00617F6E">
      <w:pPr>
        <w:divId w:val="2027438529"/>
        <w:rPr>
          <w:rFonts w:ascii="Georgia" w:eastAsia="Times New Roman" w:hAnsi="Georgia"/>
          <w:color w:val="222222"/>
          <w:lang w:val="en"/>
        </w:rPr>
      </w:pPr>
      <w:r>
        <w:rPr>
          <w:rFonts w:ascii="Arial" w:eastAsia="Times New Roman" w:hAnsi="Arial" w:cs="Arial"/>
          <w:b/>
          <w:bCs/>
          <w:caps/>
          <w:color w:val="1A1A8C"/>
          <w:spacing w:val="15"/>
          <w:sz w:val="33"/>
          <w:szCs w:val="33"/>
          <w:lang w:val="en"/>
        </w:rPr>
        <w:t>Blue Lion Pedicabs</w:t>
      </w:r>
      <w:r>
        <w:rPr>
          <w:rFonts w:ascii="Georgia" w:eastAsia="Times New Roman" w:hAnsi="Georgia"/>
          <w:color w:val="222222"/>
          <w:lang w:val="en"/>
        </w:rPr>
        <w:t xml:space="preserve"> </w:t>
      </w:r>
    </w:p>
    <w:p w14:paraId="15AEC1CB" w14:textId="77777777" w:rsidR="00617F6E" w:rsidRDefault="00617F6E">
      <w:pPr>
        <w:divId w:val="638649858"/>
        <w:rPr>
          <w:rFonts w:ascii="Arial" w:eastAsia="Times New Roman" w:hAnsi="Arial" w:cs="Arial"/>
          <w:b/>
          <w:bCs/>
          <w:caps/>
          <w:color w:val="1A1A8C"/>
          <w:spacing w:val="30"/>
          <w:sz w:val="17"/>
          <w:szCs w:val="17"/>
          <w:lang w:val="en"/>
        </w:rPr>
      </w:pPr>
      <w:r>
        <w:rPr>
          <w:rFonts w:ascii="Arial" w:eastAsia="Times New Roman" w:hAnsi="Arial" w:cs="Arial"/>
          <w:b/>
          <w:bCs/>
          <w:caps/>
          <w:color w:val="1A1A8C"/>
          <w:spacing w:val="30"/>
          <w:sz w:val="17"/>
          <w:szCs w:val="17"/>
          <w:lang w:val="en"/>
        </w:rPr>
        <w:t>Press Release</w:t>
      </w:r>
    </w:p>
    <w:p w14:paraId="6C4D35B3" w14:textId="77777777" w:rsidR="00617F6E" w:rsidRDefault="00617F6E">
      <w:pPr>
        <w:divId w:val="2061128857"/>
        <w:rPr>
          <w:rFonts w:ascii="Arial" w:eastAsia="Times New Roman" w:hAnsi="Arial" w:cs="Arial"/>
          <w:color w:val="444444"/>
          <w:sz w:val="20"/>
          <w:szCs w:val="20"/>
          <w:lang w:val="en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val="en"/>
        </w:rPr>
        <w:t>FOR IMMEDIATE RELEASE</w:t>
      </w:r>
      <w:r>
        <w:rPr>
          <w:rFonts w:ascii="Arial" w:eastAsia="Times New Roman" w:hAnsi="Arial" w:cs="Arial"/>
          <w:color w:val="444444"/>
          <w:sz w:val="20"/>
          <w:szCs w:val="20"/>
          <w:lang w:val="en"/>
        </w:rPr>
        <w:br/>
        <w:t xml:space="preserve">Contact: Blue Lion Pedicabs | </w:t>
      </w:r>
      <w:hyperlink r:id="rId4" w:history="1">
        <w:r>
          <w:rPr>
            <w:rStyle w:val="Hyperlink"/>
            <w:rFonts w:ascii="Arial" w:eastAsia="Times New Roman" w:hAnsi="Arial" w:cs="Arial"/>
            <w:sz w:val="20"/>
            <w:szCs w:val="20"/>
            <w:lang w:val="en"/>
          </w:rPr>
          <w:t>Howard@BlueLionPedicab.com</w:t>
        </w:r>
      </w:hyperlink>
      <w:r>
        <w:rPr>
          <w:rFonts w:ascii="Arial" w:eastAsia="Times New Roman" w:hAnsi="Arial" w:cs="Arial"/>
          <w:color w:val="444444"/>
          <w:sz w:val="20"/>
          <w:szCs w:val="20"/>
          <w:lang w:val="en"/>
        </w:rPr>
        <w:t xml:space="preserve"> | 602-730-4888</w:t>
      </w:r>
      <w:r>
        <w:rPr>
          <w:rFonts w:ascii="Arial" w:eastAsia="Times New Roman" w:hAnsi="Arial" w:cs="Arial"/>
          <w:color w:val="444444"/>
          <w:sz w:val="20"/>
          <w:szCs w:val="20"/>
          <w:lang w:val="en"/>
        </w:rPr>
        <w:br/>
        <w:t xml:space="preserve">Website: </w:t>
      </w:r>
      <w:hyperlink r:id="rId5" w:history="1">
        <w:r>
          <w:rPr>
            <w:rStyle w:val="Hyperlink"/>
            <w:rFonts w:ascii="Arial" w:eastAsia="Times New Roman" w:hAnsi="Arial" w:cs="Arial"/>
            <w:sz w:val="20"/>
            <w:szCs w:val="20"/>
            <w:lang w:val="en"/>
          </w:rPr>
          <w:t>phoenixpedicab.com</w:t>
        </w:r>
      </w:hyperlink>
      <w:r>
        <w:rPr>
          <w:rFonts w:ascii="Arial" w:eastAsia="Times New Roman" w:hAnsi="Arial" w:cs="Arial"/>
          <w:color w:val="444444"/>
          <w:sz w:val="20"/>
          <w:szCs w:val="20"/>
          <w:lang w:val="en"/>
        </w:rPr>
        <w:t xml:space="preserve"> </w:t>
      </w:r>
    </w:p>
    <w:p w14:paraId="691213A1" w14:textId="7A4CA297" w:rsidR="00617F6E" w:rsidRDefault="00617F6E">
      <w:pPr>
        <w:pStyle w:val="Heading1"/>
        <w:divId w:val="2075656786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Blue Lion Pedicabs Announces Exclusive Advertising Partnership with Ad Focus, Inc., Expanding Brand Opportunities Across Downtown Phoenix </w:t>
      </w:r>
    </w:p>
    <w:p w14:paraId="7587EE36" w14:textId="04702E48" w:rsidR="00617F6E" w:rsidRDefault="00617F6E">
      <w:pPr>
        <w:divId w:val="169027632"/>
        <w:rPr>
          <w:rFonts w:ascii="Arial" w:eastAsia="Times New Roman" w:hAnsi="Arial" w:cs="Arial"/>
          <w:i/>
          <w:iCs/>
          <w:color w:val="444444"/>
          <w:lang w:val="en"/>
        </w:rPr>
      </w:pPr>
      <w:r>
        <w:rPr>
          <w:rFonts w:ascii="Arial" w:eastAsia="Times New Roman" w:hAnsi="Arial" w:cs="Arial"/>
          <w:i/>
          <w:iCs/>
          <w:color w:val="444444"/>
          <w:lang w:val="en"/>
        </w:rPr>
        <w:t xml:space="preserve">Phoenix's #1 pedicab company teams up with national OOH advertising leader to </w:t>
      </w:r>
      <w:r w:rsidR="0082758D">
        <w:rPr>
          <w:rFonts w:ascii="Arial" w:eastAsia="Times New Roman" w:hAnsi="Arial" w:cs="Arial"/>
          <w:i/>
          <w:iCs/>
          <w:color w:val="444444"/>
          <w:lang w:val="en"/>
        </w:rPr>
        <w:t>offer</w:t>
      </w:r>
      <w:r>
        <w:rPr>
          <w:rFonts w:ascii="Arial" w:eastAsia="Times New Roman" w:hAnsi="Arial" w:cs="Arial"/>
          <w:i/>
          <w:iCs/>
          <w:color w:val="444444"/>
          <w:lang w:val="en"/>
        </w:rPr>
        <w:t xml:space="preserve"> unmatched street-level exposure in Arizona's most trafficked entertainment, sports, and convention districts.</w:t>
      </w:r>
    </w:p>
    <w:p w14:paraId="7ACA8EF1" w14:textId="2EF5BB26" w:rsidR="00617F6E" w:rsidRDefault="00617F6E" w:rsidP="00AE64DA">
      <w:pPr>
        <w:pStyle w:val="NoSpacing"/>
        <w:divId w:val="2075656786"/>
        <w:rPr>
          <w:lang w:val="en"/>
        </w:rPr>
      </w:pPr>
      <w:r>
        <w:rPr>
          <w:rStyle w:val="Strong"/>
          <w:rFonts w:ascii="Georgia" w:hAnsi="Georgia"/>
          <w:color w:val="222222"/>
          <w:lang w:val="en"/>
        </w:rPr>
        <w:t>PHOENIX, AZ – [</w:t>
      </w:r>
      <w:r w:rsidR="00AE64DA">
        <w:rPr>
          <w:rStyle w:val="Strong"/>
          <w:rFonts w:ascii="Georgia" w:hAnsi="Georgia"/>
          <w:color w:val="222222"/>
          <w:lang w:val="en"/>
        </w:rPr>
        <w:t>4.14.2026</w:t>
      </w:r>
      <w:r>
        <w:rPr>
          <w:rStyle w:val="Strong"/>
          <w:rFonts w:ascii="Georgia" w:hAnsi="Georgia"/>
          <w:color w:val="222222"/>
          <w:lang w:val="en"/>
        </w:rPr>
        <w:t>]</w:t>
      </w:r>
      <w:r>
        <w:rPr>
          <w:lang w:val="en"/>
        </w:rPr>
        <w:t xml:space="preserve"> — Blue Lion Pedicabs, Phoenix's premier pedicab and outdoor advertising company, is proud to announce an exclusive advertising partnership with Ad Focus, Inc., a national leader in Out-of-Home (OOH) and non-traditional media. Through this partnership, Ad Focus becomes the exclusive advertising sales representative for Blue Lion Pedicabs, connecting brands with one of the most targeted and high-impact street-level advertising platforms in the Phoenix metropolitan area.</w:t>
      </w:r>
    </w:p>
    <w:p w14:paraId="47DAA12C" w14:textId="396697B7" w:rsidR="00617F6E" w:rsidRDefault="00617F6E">
      <w:pPr>
        <w:pStyle w:val="NormalWeb"/>
        <w:divId w:val="2075656786"/>
        <w:rPr>
          <w:rFonts w:ascii="Georgia" w:hAnsi="Georgia"/>
          <w:color w:val="222222"/>
          <w:lang w:val="en"/>
        </w:rPr>
      </w:pPr>
      <w:r>
        <w:rPr>
          <w:rFonts w:ascii="Georgia" w:hAnsi="Georgia"/>
          <w:color w:val="222222"/>
          <w:lang w:val="en"/>
        </w:rPr>
        <w:t xml:space="preserve">Blue Lion Pedicabs operates a fleet of eco-friendly, zero-emission pedicabs throughout downtown Phoenix and Scottsdale, covering the region's most sought-after destinations. In Phoenix, that includes the areas surrounding Chase Field, Mortgage Matchup Center, the Phoenix Convention Center, Roosevelt Row Arts District, and downtown nightlife </w:t>
      </w:r>
      <w:r w:rsidR="0082758D">
        <w:rPr>
          <w:rFonts w:ascii="Georgia" w:hAnsi="Georgia"/>
          <w:color w:val="222222"/>
          <w:lang w:val="en"/>
        </w:rPr>
        <w:t>corridors. —</w:t>
      </w:r>
      <w:r>
        <w:rPr>
          <w:rFonts w:ascii="Georgia" w:hAnsi="Georgia"/>
          <w:color w:val="222222"/>
          <w:lang w:val="en"/>
        </w:rPr>
        <w:t xml:space="preserve"> giving advertisers a powerful presence wherever crowds gather.</w:t>
      </w:r>
    </w:p>
    <w:p w14:paraId="2965E4EF" w14:textId="7DD9172E" w:rsidR="00617F6E" w:rsidRDefault="00617F6E">
      <w:pPr>
        <w:pStyle w:val="NormalWeb"/>
        <w:divId w:val="2075656786"/>
        <w:rPr>
          <w:rFonts w:ascii="Georgia" w:hAnsi="Georgia"/>
          <w:color w:val="222222"/>
          <w:lang w:val="en"/>
        </w:rPr>
      </w:pPr>
      <w:r>
        <w:rPr>
          <w:rFonts w:ascii="Georgia" w:hAnsi="Georgia"/>
          <w:color w:val="222222"/>
          <w:lang w:val="en"/>
        </w:rPr>
        <w:t xml:space="preserve">What sets pedicab advertising apart from traditional OOH media is its ability to move with the audience. Unlike static billboards or fixed signage, Blue Lion's </w:t>
      </w:r>
      <w:hyperlink r:id="rId6" w:history="1">
        <w:r w:rsidRPr="003B422D">
          <w:rPr>
            <w:rStyle w:val="Hyperlink"/>
            <w:rFonts w:ascii="Georgia" w:hAnsi="Georgia"/>
            <w:lang w:val="en"/>
          </w:rPr>
          <w:t>branded pedicabs</w:t>
        </w:r>
      </w:hyperlink>
      <w:r>
        <w:rPr>
          <w:rFonts w:ascii="Georgia" w:hAnsi="Georgia"/>
          <w:color w:val="222222"/>
          <w:lang w:val="en"/>
        </w:rPr>
        <w:t xml:space="preserve"> navigate directly through the heart of events, foot traffic, and nightlife — putting brand messaging in front of highly concentrated audiences at exactly the right moment. Sponsored ride programs, in which pedicabs offer complimentary rides funded by a brand partner, take the experience one step further by turning the advertiser's message into a memorable, shareable consumer interaction.</w:t>
      </w:r>
    </w:p>
    <w:p w14:paraId="450C7765" w14:textId="0F6E30D3" w:rsidR="00617F6E" w:rsidRDefault="00617F6E">
      <w:pPr>
        <w:pStyle w:val="NormalWeb"/>
        <w:divId w:val="2075656786"/>
        <w:rPr>
          <w:rFonts w:ascii="Georgia" w:hAnsi="Georgia"/>
          <w:color w:val="222222"/>
          <w:lang w:val="en"/>
        </w:rPr>
      </w:pPr>
      <w:r w:rsidRPr="0082758D">
        <w:rPr>
          <w:rFonts w:ascii="Georgia" w:hAnsi="Georgia"/>
          <w:color w:val="222222"/>
          <w:lang w:val="en"/>
        </w:rPr>
        <w:t xml:space="preserve">"Partnering with Ad Focus gives Blue Lion Pedicabs access to a national sales </w:t>
      </w:r>
      <w:r w:rsidR="006D5E93" w:rsidRPr="0082758D">
        <w:rPr>
          <w:rFonts w:ascii="Georgia" w:hAnsi="Georgia"/>
          <w:color w:val="222222"/>
          <w:lang w:val="en"/>
        </w:rPr>
        <w:t>staff</w:t>
      </w:r>
      <w:r w:rsidR="0082758D" w:rsidRPr="0082758D">
        <w:rPr>
          <w:rFonts w:ascii="Georgia" w:hAnsi="Georgia"/>
          <w:color w:val="222222"/>
          <w:lang w:val="en"/>
        </w:rPr>
        <w:t xml:space="preserve"> </w:t>
      </w:r>
      <w:r w:rsidRPr="0082758D">
        <w:rPr>
          <w:rFonts w:ascii="Georgia" w:hAnsi="Georgia"/>
          <w:color w:val="222222"/>
          <w:lang w:val="en"/>
        </w:rPr>
        <w:t xml:space="preserve">and a team that truly understands the unique value of street-level, </w:t>
      </w:r>
      <w:r w:rsidR="006D5E93" w:rsidRPr="0082758D">
        <w:rPr>
          <w:rFonts w:ascii="Georgia" w:hAnsi="Georgia"/>
          <w:color w:val="222222"/>
          <w:lang w:val="en"/>
        </w:rPr>
        <w:t>pedicab</w:t>
      </w:r>
      <w:r w:rsidRPr="0082758D">
        <w:rPr>
          <w:rFonts w:ascii="Georgia" w:hAnsi="Georgia"/>
          <w:color w:val="222222"/>
          <w:lang w:val="en"/>
        </w:rPr>
        <w:t xml:space="preserve"> advertising," said Howard Gossack of Blue Lion Pedicabs. "We've always believed that pedicab advertising delivers something no billboard can — a real, human connection between a brand and the people it wants to reach. Ad Focus shares that vision, and together we're making it easier than ever for brands to tap into what downtown Phoenix and </w:t>
      </w:r>
      <w:r w:rsidR="006D5E93" w:rsidRPr="0082758D">
        <w:rPr>
          <w:rFonts w:ascii="Georgia" w:hAnsi="Georgia"/>
          <w:color w:val="222222"/>
          <w:lang w:val="en"/>
        </w:rPr>
        <w:t>all of the events</w:t>
      </w:r>
      <w:r w:rsidR="0082758D" w:rsidRPr="0082758D">
        <w:rPr>
          <w:rFonts w:ascii="Georgia" w:hAnsi="Georgia"/>
          <w:color w:val="222222"/>
          <w:lang w:val="en"/>
        </w:rPr>
        <w:t xml:space="preserve"> </w:t>
      </w:r>
      <w:r w:rsidRPr="0082758D">
        <w:rPr>
          <w:rFonts w:ascii="Georgia" w:hAnsi="Georgia"/>
          <w:color w:val="222222"/>
          <w:lang w:val="en"/>
        </w:rPr>
        <w:t>have to offer."</w:t>
      </w:r>
    </w:p>
    <w:p w14:paraId="0A4D3DFA" w14:textId="47AF8535" w:rsidR="00617F6E" w:rsidRDefault="00617F6E">
      <w:pPr>
        <w:pStyle w:val="NormalWeb"/>
        <w:divId w:val="2075656786"/>
        <w:rPr>
          <w:rFonts w:ascii="Georgia" w:hAnsi="Georgia"/>
          <w:color w:val="222222"/>
          <w:lang w:val="en"/>
        </w:rPr>
      </w:pPr>
      <w:r>
        <w:rPr>
          <w:rFonts w:ascii="Georgia" w:hAnsi="Georgia"/>
          <w:color w:val="222222"/>
          <w:lang w:val="en"/>
        </w:rPr>
        <w:t xml:space="preserve">For Ad Focus, the partnership adds a premier </w:t>
      </w:r>
      <w:hyperlink r:id="rId7" w:history="1">
        <w:r w:rsidRPr="003B422D">
          <w:rPr>
            <w:rStyle w:val="Hyperlink"/>
            <w:rFonts w:ascii="Georgia" w:hAnsi="Georgia"/>
            <w:lang w:val="en"/>
          </w:rPr>
          <w:t>pedicab</w:t>
        </w:r>
      </w:hyperlink>
      <w:r>
        <w:rPr>
          <w:rFonts w:ascii="Georgia" w:hAnsi="Georgia"/>
          <w:color w:val="222222"/>
          <w:lang w:val="en"/>
        </w:rPr>
        <w:t xml:space="preserve"> operator in one of the fastest-growing metro areas in the United States to its already expansive national portfolio. </w:t>
      </w:r>
      <w:hyperlink r:id="rId8" w:history="1">
        <w:r w:rsidRPr="003B422D">
          <w:rPr>
            <w:rStyle w:val="Hyperlink"/>
            <w:rFonts w:ascii="Georgia" w:hAnsi="Georgia"/>
            <w:lang w:val="en"/>
          </w:rPr>
          <w:t>Phoenix</w:t>
        </w:r>
      </w:hyperlink>
      <w:r>
        <w:rPr>
          <w:rFonts w:ascii="Georgia" w:hAnsi="Georgia"/>
          <w:color w:val="222222"/>
          <w:lang w:val="en"/>
        </w:rPr>
        <w:t xml:space="preserve"> </w:t>
      </w:r>
      <w:r w:rsidR="0082758D">
        <w:rPr>
          <w:rFonts w:ascii="Georgia" w:hAnsi="Georgia"/>
          <w:color w:val="222222"/>
          <w:lang w:val="en"/>
        </w:rPr>
        <w:t>represents</w:t>
      </w:r>
      <w:r>
        <w:rPr>
          <w:rFonts w:ascii="Georgia" w:hAnsi="Georgia"/>
          <w:color w:val="222222"/>
          <w:lang w:val="en"/>
        </w:rPr>
        <w:t xml:space="preserve"> a highly desirable market for alcohol brands, hospitality companies, consumer packaged goods, and event sponsors — all of which benefit from the street-level visibility and high dwell-time impressions that pedicab advertising provides.</w:t>
      </w:r>
    </w:p>
    <w:p w14:paraId="504F62F5" w14:textId="3F726C9F" w:rsidR="00617F6E" w:rsidRDefault="00617F6E">
      <w:pPr>
        <w:pStyle w:val="NormalWeb"/>
        <w:divId w:val="2075656786"/>
        <w:rPr>
          <w:rFonts w:ascii="Georgia" w:hAnsi="Georgia"/>
          <w:color w:val="222222"/>
          <w:lang w:val="en"/>
        </w:rPr>
      </w:pPr>
      <w:r>
        <w:rPr>
          <w:rFonts w:ascii="Georgia" w:hAnsi="Georgia"/>
          <w:color w:val="222222"/>
          <w:lang w:val="en"/>
        </w:rPr>
        <w:lastRenderedPageBreak/>
        <w:t xml:space="preserve">Advertising through Blue Lion Pedicabs via Ad Focus includes customizable </w:t>
      </w:r>
      <w:r w:rsidR="006D5E93">
        <w:rPr>
          <w:rFonts w:ascii="Georgia" w:hAnsi="Georgia"/>
          <w:color w:val="222222"/>
          <w:lang w:val="en"/>
        </w:rPr>
        <w:t xml:space="preserve">bike </w:t>
      </w:r>
      <w:r w:rsidR="0082758D">
        <w:rPr>
          <w:rFonts w:ascii="Georgia" w:hAnsi="Georgia"/>
          <w:color w:val="222222"/>
          <w:lang w:val="en"/>
        </w:rPr>
        <w:t>cab wraps</w:t>
      </w:r>
      <w:r>
        <w:rPr>
          <w:rFonts w:ascii="Georgia" w:hAnsi="Georgia"/>
          <w:color w:val="222222"/>
          <w:lang w:val="en"/>
        </w:rPr>
        <w:t xml:space="preserve">, flexible contract terms, cost-effective packages, and photo reports with campaign feedback — making it easy for brands of all sizes to launch and measure a </w:t>
      </w:r>
      <w:r w:rsidR="006D5E93">
        <w:rPr>
          <w:rFonts w:ascii="Georgia" w:hAnsi="Georgia"/>
          <w:color w:val="222222"/>
          <w:lang w:val="en"/>
        </w:rPr>
        <w:t xml:space="preserve">bike </w:t>
      </w:r>
      <w:r w:rsidR="0082758D">
        <w:rPr>
          <w:rFonts w:ascii="Georgia" w:hAnsi="Georgia"/>
          <w:color w:val="222222"/>
          <w:lang w:val="en"/>
        </w:rPr>
        <w:t>taxi advertising</w:t>
      </w:r>
      <w:r>
        <w:rPr>
          <w:rFonts w:ascii="Georgia" w:hAnsi="Georgia"/>
          <w:color w:val="222222"/>
          <w:lang w:val="en"/>
        </w:rPr>
        <w:t xml:space="preserve"> campaign. Campaigns can be timed around major events, sports seasons, conventions, and festivals to maximize reach and relevance.</w:t>
      </w:r>
    </w:p>
    <w:p w14:paraId="10942141" w14:textId="200C62E9" w:rsidR="00617F6E" w:rsidRDefault="00617F6E">
      <w:pPr>
        <w:pStyle w:val="NormalWeb"/>
        <w:divId w:val="2075656786"/>
        <w:rPr>
          <w:rFonts w:ascii="Georgia" w:hAnsi="Georgia"/>
          <w:color w:val="222222"/>
          <w:lang w:val="en"/>
        </w:rPr>
      </w:pPr>
      <w:r>
        <w:rPr>
          <w:rFonts w:ascii="Georgia" w:hAnsi="Georgia"/>
          <w:color w:val="222222"/>
          <w:lang w:val="en"/>
        </w:rPr>
        <w:t xml:space="preserve">Brands and agencies interested in pedicab advertising in Phoenix can connect with Ad Focus at </w:t>
      </w:r>
      <w:hyperlink r:id="rId9" w:history="1">
        <w:r w:rsidR="009061FB">
          <w:rPr>
            <w:rStyle w:val="Hyperlink"/>
            <w:rFonts w:ascii="Georgia" w:hAnsi="Georgia"/>
            <w:lang w:val="en"/>
          </w:rPr>
          <w:t>TheAdFocus.com</w:t>
        </w:r>
      </w:hyperlink>
      <w:r>
        <w:rPr>
          <w:rFonts w:ascii="Georgia" w:hAnsi="Georgia"/>
          <w:color w:val="222222"/>
          <w:lang w:val="en"/>
        </w:rPr>
        <w:t xml:space="preserve"> or by </w:t>
      </w:r>
      <w:r w:rsidR="00E66EF4">
        <w:rPr>
          <w:rFonts w:ascii="Georgia" w:hAnsi="Georgia"/>
          <w:color w:val="222222"/>
          <w:lang w:val="en"/>
        </w:rPr>
        <w:t>emailing</w:t>
      </w:r>
      <w:r>
        <w:rPr>
          <w:rFonts w:ascii="Georgia" w:hAnsi="Georgia"/>
          <w:color w:val="222222"/>
          <w:lang w:val="en"/>
        </w:rPr>
        <w:t xml:space="preserve"> </w:t>
      </w:r>
      <w:hyperlink r:id="rId10" w:history="1">
        <w:r w:rsidR="009061FB" w:rsidRPr="003570C3">
          <w:rPr>
            <w:rStyle w:val="Hyperlink"/>
            <w:rFonts w:ascii="Georgia" w:hAnsi="Georgia"/>
            <w:lang w:val="en"/>
          </w:rPr>
          <w:t>hello@TheAdFocus.com</w:t>
        </w:r>
      </w:hyperlink>
      <w:r w:rsidR="009061FB">
        <w:rPr>
          <w:rFonts w:ascii="Georgia" w:hAnsi="Georgia"/>
          <w:color w:val="222222"/>
          <w:lang w:val="en"/>
        </w:rPr>
        <w:t>.</w:t>
      </w:r>
      <w:r>
        <w:rPr>
          <w:rFonts w:ascii="Georgia" w:hAnsi="Georgia"/>
          <w:color w:val="222222"/>
          <w:lang w:val="en"/>
        </w:rPr>
        <w:t xml:space="preserve"> To learn more about Blue Lion Pedicabs, visit </w:t>
      </w:r>
      <w:hyperlink r:id="rId11" w:history="1">
        <w:r>
          <w:rPr>
            <w:rStyle w:val="Hyperlink"/>
            <w:rFonts w:ascii="Georgia" w:hAnsi="Georgia"/>
            <w:lang w:val="en"/>
          </w:rPr>
          <w:t>phoenixpedicab.com</w:t>
        </w:r>
      </w:hyperlink>
      <w:r>
        <w:rPr>
          <w:rFonts w:ascii="Georgia" w:hAnsi="Georgia"/>
          <w:color w:val="222222"/>
          <w:lang w:val="en"/>
        </w:rPr>
        <w:t>.</w:t>
      </w:r>
    </w:p>
    <w:p w14:paraId="1DCC82B2" w14:textId="77777777" w:rsidR="00617F6E" w:rsidRDefault="00617F6E">
      <w:pPr>
        <w:divId w:val="1301228628"/>
        <w:rPr>
          <w:rFonts w:ascii="Georgia" w:eastAsia="Times New Roman" w:hAnsi="Georgia"/>
          <w:color w:val="444444"/>
          <w:sz w:val="20"/>
          <w:szCs w:val="20"/>
          <w:lang w:val="en"/>
        </w:rPr>
      </w:pPr>
      <w:r>
        <w:rPr>
          <w:rFonts w:ascii="Arial" w:eastAsia="Times New Roman" w:hAnsi="Arial" w:cs="Arial"/>
          <w:b/>
          <w:bCs/>
          <w:caps/>
          <w:color w:val="222222"/>
          <w:spacing w:val="23"/>
          <w:sz w:val="18"/>
          <w:szCs w:val="18"/>
          <w:lang w:val="en"/>
        </w:rPr>
        <w:t>About Blue Lion Pedicabs</w:t>
      </w:r>
      <w:r>
        <w:rPr>
          <w:rFonts w:ascii="Georgia" w:eastAsia="Times New Roman" w:hAnsi="Georgia"/>
          <w:color w:val="444444"/>
          <w:sz w:val="20"/>
          <w:szCs w:val="20"/>
          <w:lang w:val="en"/>
        </w:rPr>
        <w:t xml:space="preserve"> </w:t>
      </w:r>
    </w:p>
    <w:p w14:paraId="49BEB676" w14:textId="16385BF1" w:rsidR="00617F6E" w:rsidRDefault="00617F6E">
      <w:pPr>
        <w:pStyle w:val="NormalWeb"/>
        <w:divId w:val="1301228628"/>
        <w:rPr>
          <w:rFonts w:ascii="Georgia" w:hAnsi="Georgia"/>
          <w:color w:val="444444"/>
          <w:lang w:val="en"/>
        </w:rPr>
      </w:pPr>
      <w:r>
        <w:rPr>
          <w:rFonts w:ascii="Georgia" w:hAnsi="Georgia"/>
          <w:color w:val="444444"/>
          <w:lang w:val="en"/>
        </w:rPr>
        <w:t>Blue Lion Pedicabs is Phoenix's #1 pedicab company, offering eco-friendly, zero-emission pedicab advertising and sponsored ride programs throughout downtown Phoenix, Arizona. Operating in high-traffic areas including Chase Field, Mortgage Matchup Center, the Phoenix Convention Center, Roosevelt Row, and</w:t>
      </w:r>
      <w:r w:rsidR="006D5E93">
        <w:rPr>
          <w:rFonts w:ascii="Georgia" w:hAnsi="Georgia"/>
          <w:color w:val="444444"/>
          <w:lang w:val="en"/>
        </w:rPr>
        <w:t xml:space="preserve"> major events in the Phoenix metro area</w:t>
      </w:r>
      <w:r>
        <w:rPr>
          <w:rFonts w:ascii="Georgia" w:hAnsi="Georgia"/>
          <w:color w:val="444444"/>
          <w:lang w:val="en"/>
        </w:rPr>
        <w:t xml:space="preserve">, Blue Lion Pedicabs delivers targeted, street-level brand exposure with guaranteed visibility and measurable results. Learn more at </w:t>
      </w:r>
      <w:hyperlink r:id="rId12" w:history="1">
        <w:r>
          <w:rPr>
            <w:rStyle w:val="Hyperlink"/>
            <w:rFonts w:ascii="Georgia" w:hAnsi="Georgia"/>
            <w:lang w:val="en"/>
          </w:rPr>
          <w:t>phoenixpedicab.com</w:t>
        </w:r>
      </w:hyperlink>
      <w:r>
        <w:rPr>
          <w:rFonts w:ascii="Georgia" w:hAnsi="Georgia"/>
          <w:color w:val="444444"/>
          <w:lang w:val="en"/>
        </w:rPr>
        <w:t>.</w:t>
      </w:r>
    </w:p>
    <w:p w14:paraId="346AB7DE" w14:textId="77777777" w:rsidR="00617F6E" w:rsidRDefault="00617F6E">
      <w:pPr>
        <w:divId w:val="683480361"/>
        <w:rPr>
          <w:rFonts w:ascii="Georgia" w:eastAsia="Times New Roman" w:hAnsi="Georgia"/>
          <w:color w:val="444444"/>
          <w:sz w:val="20"/>
          <w:szCs w:val="20"/>
          <w:lang w:val="en"/>
        </w:rPr>
      </w:pPr>
      <w:r>
        <w:rPr>
          <w:rFonts w:ascii="Arial" w:eastAsia="Times New Roman" w:hAnsi="Arial" w:cs="Arial"/>
          <w:b/>
          <w:bCs/>
          <w:caps/>
          <w:color w:val="222222"/>
          <w:spacing w:val="23"/>
          <w:sz w:val="18"/>
          <w:szCs w:val="18"/>
          <w:lang w:val="en"/>
        </w:rPr>
        <w:t>About Ad Focus, Inc.</w:t>
      </w:r>
      <w:r>
        <w:rPr>
          <w:rFonts w:ascii="Georgia" w:eastAsia="Times New Roman" w:hAnsi="Georgia"/>
          <w:color w:val="444444"/>
          <w:sz w:val="20"/>
          <w:szCs w:val="20"/>
          <w:lang w:val="en"/>
        </w:rPr>
        <w:t xml:space="preserve"> </w:t>
      </w:r>
    </w:p>
    <w:p w14:paraId="7D1C81CF" w14:textId="39D93CE9" w:rsidR="00617F6E" w:rsidRDefault="00617F6E">
      <w:pPr>
        <w:pStyle w:val="NormalWeb"/>
        <w:divId w:val="683480361"/>
        <w:rPr>
          <w:rFonts w:ascii="Georgia" w:hAnsi="Georgia"/>
          <w:color w:val="444444"/>
          <w:lang w:val="en"/>
        </w:rPr>
      </w:pPr>
      <w:r>
        <w:rPr>
          <w:rFonts w:ascii="Georgia" w:hAnsi="Georgia"/>
          <w:color w:val="444444"/>
          <w:lang w:val="en"/>
        </w:rPr>
        <w:t xml:space="preserve">Ad Focus, Inc. is a national Out-of-Home advertising company specializing in unique, high-impact media products that help brands stand out. With a portfolio of 15+ products — including pedicabs, mobile billboards, party boats, party bikes, electric shuttles, rideshare wraps, projection billboards, </w:t>
      </w:r>
      <w:r w:rsidR="006D5E93">
        <w:rPr>
          <w:rFonts w:ascii="Georgia" w:hAnsi="Georgia"/>
          <w:color w:val="444444"/>
          <w:lang w:val="en"/>
        </w:rPr>
        <w:t>guerrilla marketing, party buses</w:t>
      </w:r>
      <w:r>
        <w:rPr>
          <w:rFonts w:ascii="Georgia" w:hAnsi="Georgia"/>
          <w:color w:val="444444"/>
          <w:lang w:val="en"/>
        </w:rPr>
        <w:t xml:space="preserve"> </w:t>
      </w:r>
      <w:r w:rsidR="006D5E93">
        <w:rPr>
          <w:rFonts w:ascii="Georgia" w:hAnsi="Georgia"/>
          <w:color w:val="444444"/>
          <w:lang w:val="en"/>
        </w:rPr>
        <w:t>and more</w:t>
      </w:r>
      <w:r>
        <w:rPr>
          <w:rFonts w:ascii="Georgia" w:hAnsi="Georgia"/>
          <w:color w:val="444444"/>
          <w:lang w:val="en"/>
        </w:rPr>
        <w:t xml:space="preserve"> — Ad Focus delivers millions of daily impressions across 35+ markets in four time zones. Trusted by brands including </w:t>
      </w:r>
      <w:r w:rsidR="0082758D">
        <w:rPr>
          <w:rFonts w:ascii="Georgia" w:hAnsi="Georgia"/>
          <w:color w:val="444444"/>
          <w:lang w:val="en"/>
        </w:rPr>
        <w:t xml:space="preserve">Amazon, </w:t>
      </w:r>
      <w:r>
        <w:rPr>
          <w:rFonts w:ascii="Georgia" w:hAnsi="Georgia"/>
          <w:color w:val="444444"/>
          <w:lang w:val="en"/>
        </w:rPr>
        <w:t xml:space="preserve">White Claw, </w:t>
      </w:r>
      <w:r w:rsidR="0082758D">
        <w:rPr>
          <w:rFonts w:ascii="Georgia" w:hAnsi="Georgia"/>
          <w:color w:val="444444"/>
          <w:lang w:val="en"/>
        </w:rPr>
        <w:t>Xfinity</w:t>
      </w:r>
      <w:r>
        <w:rPr>
          <w:rFonts w:ascii="Georgia" w:hAnsi="Georgia"/>
          <w:color w:val="444444"/>
          <w:lang w:val="en"/>
        </w:rPr>
        <w:t xml:space="preserve">, T-Mobile, </w:t>
      </w:r>
      <w:r w:rsidR="0082758D">
        <w:rPr>
          <w:rFonts w:ascii="Georgia" w:hAnsi="Georgia"/>
          <w:color w:val="444444"/>
          <w:lang w:val="en"/>
        </w:rPr>
        <w:t xml:space="preserve">Coors, HBO, </w:t>
      </w:r>
      <w:r>
        <w:rPr>
          <w:rFonts w:ascii="Georgia" w:hAnsi="Georgia"/>
          <w:color w:val="444444"/>
          <w:lang w:val="en"/>
        </w:rPr>
        <w:t xml:space="preserve">Coca-Cola, and many more. Learn more at </w:t>
      </w:r>
      <w:hyperlink r:id="rId13" w:history="1">
        <w:r>
          <w:rPr>
            <w:rStyle w:val="Hyperlink"/>
            <w:rFonts w:ascii="Georgia" w:hAnsi="Georgia"/>
            <w:lang w:val="en"/>
          </w:rPr>
          <w:t>www.theadfocus.com</w:t>
        </w:r>
      </w:hyperlink>
      <w:r>
        <w:rPr>
          <w:rFonts w:ascii="Georgia" w:hAnsi="Georgia"/>
          <w:color w:val="444444"/>
          <w:lang w:val="en"/>
        </w:rPr>
        <w:t>.</w:t>
      </w:r>
    </w:p>
    <w:p w14:paraId="573C951E" w14:textId="77777777" w:rsidR="0082758D" w:rsidRDefault="00617F6E" w:rsidP="0082758D">
      <w:pPr>
        <w:divId w:val="1742020009"/>
      </w:pP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t>Blue Lion Pedicabs</w:t>
      </w: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  <w:t>Phoenix, Arizona</w:t>
      </w:r>
      <w:r>
        <w:rPr>
          <w:rFonts w:ascii="Arial" w:eastAsia="Times New Roman" w:hAnsi="Arial" w:cs="Arial"/>
          <w:color w:val="333333"/>
          <w:sz w:val="20"/>
          <w:szCs w:val="20"/>
          <w:lang w:val="en"/>
        </w:rPr>
        <w:br/>
        <w:t xml:space="preserve">Web: </w:t>
      </w:r>
      <w:hyperlink r:id="rId14" w:history="1">
        <w:r>
          <w:rPr>
            <w:rStyle w:val="Hyperlink"/>
            <w:rFonts w:ascii="Arial" w:eastAsia="Times New Roman" w:hAnsi="Arial" w:cs="Arial"/>
            <w:sz w:val="20"/>
            <w:szCs w:val="20"/>
            <w:lang w:val="en"/>
          </w:rPr>
          <w:t>phoenixpedicab.com</w:t>
        </w:r>
      </w:hyperlink>
    </w:p>
    <w:p w14:paraId="1DAF13B4" w14:textId="77777777" w:rsidR="0082758D" w:rsidRDefault="0082758D" w:rsidP="0082758D">
      <w:pPr>
        <w:jc w:val="center"/>
        <w:divId w:val="1742020009"/>
        <w:rPr>
          <w:rFonts w:ascii="Arial" w:eastAsia="Times New Roman" w:hAnsi="Arial" w:cs="Arial"/>
          <w:b/>
          <w:bCs/>
          <w:color w:val="1A1A8C"/>
          <w:spacing w:val="90"/>
          <w:sz w:val="27"/>
          <w:szCs w:val="27"/>
          <w:lang w:val="en"/>
        </w:rPr>
      </w:pPr>
    </w:p>
    <w:p w14:paraId="1C6251DF" w14:textId="77777777" w:rsidR="0082758D" w:rsidRDefault="0082758D" w:rsidP="0082758D">
      <w:pPr>
        <w:jc w:val="center"/>
        <w:divId w:val="1742020009"/>
        <w:rPr>
          <w:rFonts w:ascii="Arial" w:eastAsia="Times New Roman" w:hAnsi="Arial" w:cs="Arial"/>
          <w:b/>
          <w:bCs/>
          <w:color w:val="1A1A8C"/>
          <w:spacing w:val="90"/>
          <w:sz w:val="27"/>
          <w:szCs w:val="27"/>
          <w:lang w:val="en"/>
        </w:rPr>
      </w:pPr>
    </w:p>
    <w:p w14:paraId="20B7D311" w14:textId="77777777" w:rsidR="0082758D" w:rsidRDefault="0082758D" w:rsidP="0082758D">
      <w:pPr>
        <w:jc w:val="center"/>
        <w:divId w:val="1742020009"/>
        <w:rPr>
          <w:rFonts w:ascii="Arial" w:eastAsia="Times New Roman" w:hAnsi="Arial" w:cs="Arial"/>
          <w:b/>
          <w:bCs/>
          <w:color w:val="1A1A8C"/>
          <w:spacing w:val="90"/>
          <w:sz w:val="27"/>
          <w:szCs w:val="27"/>
          <w:lang w:val="en"/>
        </w:rPr>
      </w:pPr>
    </w:p>
    <w:p w14:paraId="0BAEC919" w14:textId="77777777" w:rsidR="0082758D" w:rsidRDefault="0082758D" w:rsidP="0082758D">
      <w:pPr>
        <w:jc w:val="center"/>
        <w:divId w:val="1742020009"/>
        <w:rPr>
          <w:rFonts w:ascii="Arial" w:eastAsia="Times New Roman" w:hAnsi="Arial" w:cs="Arial"/>
          <w:b/>
          <w:bCs/>
          <w:color w:val="1A1A8C"/>
          <w:spacing w:val="90"/>
          <w:sz w:val="27"/>
          <w:szCs w:val="27"/>
          <w:lang w:val="en"/>
        </w:rPr>
      </w:pPr>
    </w:p>
    <w:p w14:paraId="04F2A3B9" w14:textId="472904ED" w:rsidR="00617F6E" w:rsidRDefault="00617F6E" w:rsidP="0082758D">
      <w:pPr>
        <w:jc w:val="center"/>
        <w:divId w:val="1742020009"/>
        <w:rPr>
          <w:rFonts w:ascii="Arial" w:eastAsia="Times New Roman" w:hAnsi="Arial" w:cs="Arial"/>
          <w:b/>
          <w:bCs/>
          <w:color w:val="1A1A8C"/>
          <w:spacing w:val="90"/>
          <w:sz w:val="27"/>
          <w:szCs w:val="27"/>
          <w:lang w:val="en"/>
        </w:rPr>
      </w:pPr>
      <w:r>
        <w:rPr>
          <w:rFonts w:ascii="Arial" w:eastAsia="Times New Roman" w:hAnsi="Arial" w:cs="Arial"/>
          <w:b/>
          <w:bCs/>
          <w:color w:val="1A1A8C"/>
          <w:spacing w:val="90"/>
          <w:sz w:val="27"/>
          <w:szCs w:val="27"/>
          <w:lang w:val="en"/>
        </w:rPr>
        <w:t>###</w:t>
      </w:r>
    </w:p>
    <w:sectPr w:rsidR="00617F6E" w:rsidSect="00827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20"/>
    <w:rsid w:val="003B422D"/>
    <w:rsid w:val="005A68DC"/>
    <w:rsid w:val="00617F6E"/>
    <w:rsid w:val="00696B5B"/>
    <w:rsid w:val="006D5E93"/>
    <w:rsid w:val="00701185"/>
    <w:rsid w:val="007300A1"/>
    <w:rsid w:val="0082758D"/>
    <w:rsid w:val="008A0303"/>
    <w:rsid w:val="009061FB"/>
    <w:rsid w:val="00981720"/>
    <w:rsid w:val="00A1143C"/>
    <w:rsid w:val="00AE64DA"/>
    <w:rsid w:val="00D421A2"/>
    <w:rsid w:val="00E66EF4"/>
    <w:rsid w:val="00ED268A"/>
    <w:rsid w:val="00F03B52"/>
    <w:rsid w:val="00F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BF341"/>
  <w15:chartTrackingRefBased/>
  <w15:docId w15:val="{4FCB3298-2F12-3945-B635-8E20D882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90"/>
      <w:outlineLvl w:val="0"/>
    </w:pPr>
    <w:rPr>
      <w:rFonts w:ascii="Arial" w:hAnsi="Arial" w:cs="Arial"/>
      <w:b/>
      <w:bCs/>
      <w:color w:val="111111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270"/>
    </w:pPr>
    <w:rPr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270"/>
    </w:pPr>
    <w:rPr>
      <w:sz w:val="23"/>
      <w:szCs w:val="23"/>
    </w:rPr>
  </w:style>
  <w:style w:type="paragraph" w:customStyle="1" w:styleId="logo-bar">
    <w:name w:val="logo-bar"/>
    <w:basedOn w:val="Normal"/>
    <w:pPr>
      <w:pBdr>
        <w:bottom w:val="single" w:sz="18" w:space="12" w:color="1A1A8C"/>
      </w:pBdr>
      <w:spacing w:before="100" w:beforeAutospacing="1" w:after="420"/>
    </w:pPr>
  </w:style>
  <w:style w:type="paragraph" w:customStyle="1" w:styleId="label">
    <w:name w:val="label"/>
    <w:basedOn w:val="Normal"/>
    <w:pPr>
      <w:spacing w:before="100" w:beforeAutospacing="1" w:after="90"/>
    </w:pPr>
    <w:rPr>
      <w:rFonts w:ascii="Arial" w:hAnsi="Arial" w:cs="Arial"/>
      <w:b/>
      <w:bCs/>
      <w:caps/>
      <w:color w:val="1A1A8C"/>
      <w:spacing w:val="30"/>
      <w:sz w:val="17"/>
      <w:szCs w:val="17"/>
    </w:rPr>
  </w:style>
  <w:style w:type="paragraph" w:customStyle="1" w:styleId="release-info">
    <w:name w:val="release-info"/>
    <w:basedOn w:val="Normal"/>
    <w:pPr>
      <w:spacing w:before="100" w:beforeAutospacing="1" w:after="480"/>
    </w:pPr>
    <w:rPr>
      <w:rFonts w:ascii="Arial" w:hAnsi="Arial" w:cs="Arial"/>
      <w:color w:val="444444"/>
      <w:sz w:val="20"/>
      <w:szCs w:val="20"/>
    </w:rPr>
  </w:style>
  <w:style w:type="paragraph" w:customStyle="1" w:styleId="subhead">
    <w:name w:val="subhead"/>
    <w:basedOn w:val="Normal"/>
    <w:pPr>
      <w:pBdr>
        <w:left w:val="single" w:sz="24" w:space="11" w:color="1A1A8C"/>
      </w:pBdr>
      <w:spacing w:before="100" w:beforeAutospacing="1" w:after="420"/>
    </w:pPr>
    <w:rPr>
      <w:rFonts w:ascii="Arial" w:hAnsi="Arial" w:cs="Arial"/>
      <w:i/>
      <w:iCs/>
      <w:color w:val="444444"/>
    </w:rPr>
  </w:style>
  <w:style w:type="paragraph" w:customStyle="1" w:styleId="boilerplate">
    <w:name w:val="boilerplate"/>
    <w:basedOn w:val="Normal"/>
    <w:pPr>
      <w:pBdr>
        <w:top w:val="single" w:sz="6" w:space="15" w:color="CCCCCC"/>
      </w:pBdr>
      <w:spacing w:before="600" w:after="100" w:afterAutospacing="1"/>
    </w:pPr>
    <w:rPr>
      <w:color w:val="444444"/>
      <w:sz w:val="20"/>
      <w:szCs w:val="20"/>
    </w:rPr>
  </w:style>
  <w:style w:type="paragraph" w:customStyle="1" w:styleId="contact">
    <w:name w:val="contact"/>
    <w:basedOn w:val="Normal"/>
    <w:pPr>
      <w:spacing w:before="480" w:after="100" w:afterAutospacing="1"/>
    </w:pPr>
    <w:rPr>
      <w:rFonts w:ascii="Arial" w:hAnsi="Arial" w:cs="Arial"/>
      <w:color w:val="333333"/>
      <w:sz w:val="20"/>
      <w:szCs w:val="20"/>
    </w:rPr>
  </w:style>
  <w:style w:type="paragraph" w:customStyle="1" w:styleId="end-mark">
    <w:name w:val="end-mark"/>
    <w:basedOn w:val="Normal"/>
    <w:pPr>
      <w:spacing w:before="540" w:after="100" w:afterAutospacing="1"/>
      <w:jc w:val="center"/>
    </w:pPr>
    <w:rPr>
      <w:rFonts w:ascii="Arial" w:hAnsi="Arial" w:cs="Arial"/>
      <w:b/>
      <w:bCs/>
      <w:color w:val="1A1A8C"/>
      <w:spacing w:val="90"/>
      <w:sz w:val="27"/>
      <w:szCs w:val="27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1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5E93"/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AE64D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56786">
      <w:bodyDiv w:val="1"/>
      <w:marLeft w:val="0"/>
      <w:marRight w:val="0"/>
      <w:marTop w:val="90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5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18" w:space="12" w:color="1A1A8C"/>
            <w:right w:val="none" w:sz="0" w:space="0" w:color="auto"/>
          </w:divBdr>
        </w:div>
        <w:div w:id="6386498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8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632">
          <w:marLeft w:val="0"/>
          <w:marRight w:val="0"/>
          <w:marTop w:val="0"/>
          <w:marBottom w:val="420"/>
          <w:divBdr>
            <w:top w:val="none" w:sz="0" w:space="0" w:color="auto"/>
            <w:left w:val="single" w:sz="24" w:space="11" w:color="1A1A8C"/>
            <w:bottom w:val="none" w:sz="0" w:space="0" w:color="auto"/>
            <w:right w:val="none" w:sz="0" w:space="0" w:color="auto"/>
          </w:divBdr>
        </w:div>
        <w:div w:id="1301228628">
          <w:marLeft w:val="0"/>
          <w:marRight w:val="0"/>
          <w:marTop w:val="60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361">
          <w:marLeft w:val="0"/>
          <w:marRight w:val="0"/>
          <w:marTop w:val="60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0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dfocus.com/locations/phoenix-az/" TargetMode="External"/><Relationship Id="rId13" Type="http://schemas.openxmlformats.org/officeDocument/2006/relationships/hyperlink" Target="https://www.theadfocu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adfocus.com/all-products/pedicab-advertising/" TargetMode="External"/><Relationship Id="rId12" Type="http://schemas.openxmlformats.org/officeDocument/2006/relationships/hyperlink" Target="https://phoenixpedicab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headfocus.com/services/branded-transportation/" TargetMode="External"/><Relationship Id="rId11" Type="http://schemas.openxmlformats.org/officeDocument/2006/relationships/hyperlink" Target="https://phoenixpedicab.com" TargetMode="External"/><Relationship Id="rId5" Type="http://schemas.openxmlformats.org/officeDocument/2006/relationships/hyperlink" Target="https://phoenixpedicab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ello@TheAdFocus.com" TargetMode="External"/><Relationship Id="rId4" Type="http://schemas.openxmlformats.org/officeDocument/2006/relationships/hyperlink" Target="mailto:Howard@BlueLionPedicab.com" TargetMode="External"/><Relationship Id="rId9" Type="http://schemas.openxmlformats.org/officeDocument/2006/relationships/hyperlink" Target="https://www.theadfocus.com/" TargetMode="External"/><Relationship Id="rId14" Type="http://schemas.openxmlformats.org/officeDocument/2006/relationships/hyperlink" Target="https://phoenixpedic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735</Words>
  <Characters>4541</Characters>
  <Application>Microsoft Office Word</Application>
  <DocSecurity>0</DocSecurity>
  <Lines>73</Lines>
  <Paragraphs>23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– Blue Lion Pedicabs Partners with Ad Focus, Inc.</dc:title>
  <dc:subject/>
  <dc:creator>Melanie Ritz</dc:creator>
  <cp:keywords/>
  <dc:description/>
  <cp:lastModifiedBy>Melanie Ritz</cp:lastModifiedBy>
  <cp:revision>7</cp:revision>
  <dcterms:created xsi:type="dcterms:W3CDTF">2026-04-09T21:42:00Z</dcterms:created>
  <dcterms:modified xsi:type="dcterms:W3CDTF">2026-04-14T13:59:00Z</dcterms:modified>
</cp:coreProperties>
</file>