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5D0B" w:rsidRDefault="00000000">
      <w:pPr>
        <w:spacing w:after="40"/>
        <w:jc w:val="center"/>
      </w:pPr>
      <w:r>
        <w:rPr>
          <w:rFonts w:ascii="Georgia" w:eastAsia="Georgia" w:hAnsi="Georgia" w:cs="Georgia"/>
          <w:b/>
          <w:bCs/>
          <w:color w:val="13233D"/>
          <w:sz w:val="40"/>
          <w:szCs w:val="40"/>
        </w:rPr>
        <w:t>SHE'S GOT NOW</w:t>
      </w:r>
    </w:p>
    <w:p w:rsidR="00555D0B" w:rsidRDefault="00000000">
      <w:pPr>
        <w:spacing w:after="60"/>
        <w:jc w:val="center"/>
      </w:pPr>
      <w:r>
        <w:rPr>
          <w:rFonts w:ascii="Georgia" w:eastAsia="Georgia" w:hAnsi="Georgia" w:cs="Georgia"/>
          <w:b/>
          <w:bCs/>
          <w:color w:val="C9A24B"/>
          <w:sz w:val="28"/>
          <w:szCs w:val="28"/>
        </w:rPr>
        <w:t>EMPOWERMENT LUNCHEON</w:t>
      </w:r>
    </w:p>
    <w:p w:rsidR="00555D0B" w:rsidRDefault="00000000">
      <w:pPr>
        <w:spacing w:after="240"/>
        <w:jc w:val="center"/>
      </w:pPr>
      <w:r>
        <w:rPr>
          <w:rFonts w:ascii="Georgia" w:eastAsia="Georgia" w:hAnsi="Georgia" w:cs="Georgia"/>
          <w:i/>
          <w:iCs/>
          <w:color w:val="3A3A3A"/>
        </w:rPr>
        <w:t xml:space="preserve">A Signature Event of </w:t>
      </w:r>
      <w:proofErr w:type="spellStart"/>
      <w:r>
        <w:rPr>
          <w:rFonts w:ascii="Georgia" w:eastAsia="Georgia" w:hAnsi="Georgia" w:cs="Georgia"/>
          <w:i/>
          <w:iCs/>
          <w:color w:val="3A3A3A"/>
        </w:rPr>
        <w:t>Helpppp</w:t>
      </w:r>
      <w:proofErr w:type="spellEnd"/>
      <w:r>
        <w:rPr>
          <w:rFonts w:ascii="Georgia" w:eastAsia="Georgia" w:hAnsi="Georgia" w:cs="Georgia"/>
          <w:i/>
          <w:iCs/>
          <w:color w:val="3A3A3A"/>
        </w:rPr>
        <w:t xml:space="preserve"> Agency Group (HAG)</w:t>
      </w:r>
    </w:p>
    <w:p w:rsidR="00555D0B" w:rsidRDefault="00555D0B">
      <w:pPr>
        <w:pBdr>
          <w:bottom w:val="single" w:sz="6" w:space="4" w:color="C9A24B"/>
        </w:pBdr>
        <w:spacing w:after="200"/>
      </w:pPr>
    </w:p>
    <w:p w:rsidR="00555D0B" w:rsidRDefault="00000000">
      <w:pPr>
        <w:spacing w:after="100"/>
      </w:pPr>
      <w:r>
        <w:rPr>
          <w:rFonts w:ascii="Georgia" w:eastAsia="Georgia" w:hAnsi="Georgia" w:cs="Georgia"/>
          <w:b/>
          <w:bCs/>
          <w:color w:val="13233D"/>
          <w:sz w:val="30"/>
          <w:szCs w:val="30"/>
        </w:rPr>
        <w:t>2nd Annual She's Got Now Empowerment Luncheon Celebrate</w:t>
      </w:r>
      <w:r w:rsidR="001B4C33">
        <w:rPr>
          <w:rFonts w:ascii="Georgia" w:eastAsia="Georgia" w:hAnsi="Georgia" w:cs="Georgia"/>
          <w:b/>
          <w:bCs/>
          <w:color w:val="13233D"/>
          <w:sz w:val="30"/>
          <w:szCs w:val="30"/>
        </w:rPr>
        <w:t>d</w:t>
      </w:r>
      <w:r>
        <w:rPr>
          <w:rFonts w:ascii="Georgia" w:eastAsia="Georgia" w:hAnsi="Georgia" w:cs="Georgia"/>
          <w:b/>
          <w:bCs/>
          <w:color w:val="13233D"/>
          <w:sz w:val="30"/>
          <w:szCs w:val="30"/>
        </w:rPr>
        <w:t xml:space="preserve"> WNBA's 30th Anniversary with “30 Years of Business &amp; Basketball”</w:t>
      </w:r>
    </w:p>
    <w:p w:rsidR="00555D0B" w:rsidRPr="001B4C33" w:rsidRDefault="001B4C33">
      <w:pPr>
        <w:spacing w:after="200"/>
      </w:pPr>
      <w:r w:rsidRPr="001B4C33">
        <w:rPr>
          <w:rFonts w:ascii="Georgia" w:eastAsia="Georgia" w:hAnsi="Georgia" w:cs="Georgia"/>
          <w:i/>
          <w:iCs/>
          <w:color w:val="3A3A3A"/>
        </w:rPr>
        <w:t>Highlighting</w:t>
      </w:r>
      <w:r w:rsidR="00000000" w:rsidRPr="001B4C33">
        <w:rPr>
          <w:rFonts w:ascii="Georgia" w:eastAsia="Georgia" w:hAnsi="Georgia" w:cs="Georgia"/>
          <w:i/>
          <w:iCs/>
          <w:color w:val="3A3A3A"/>
        </w:rPr>
        <w:t xml:space="preserve"> the 30 greatest players in league history while spotlighting women's leadership in business and sports</w:t>
      </w:r>
    </w:p>
    <w:p w:rsidR="00555D0B" w:rsidRPr="001B4C33" w:rsidRDefault="001B4C33">
      <w:pPr>
        <w:spacing w:after="200"/>
      </w:pPr>
      <w:r w:rsidRPr="001B4C33">
        <w:rPr>
          <w:rFonts w:ascii="Georgia" w:eastAsia="Georgia" w:hAnsi="Georgia" w:cs="Georgia"/>
          <w:b/>
          <w:bCs/>
        </w:rPr>
        <w:t>CHICAGO,IL</w:t>
      </w:r>
      <w:r w:rsidR="00000000" w:rsidRPr="001B4C33">
        <w:rPr>
          <w:rFonts w:ascii="Georgia" w:eastAsia="Georgia" w:hAnsi="Georgia" w:cs="Georgia"/>
          <w:b/>
          <w:bCs/>
        </w:rPr>
        <w:t xml:space="preserve"> — </w:t>
      </w:r>
      <w:r w:rsidRPr="001B4C33">
        <w:rPr>
          <w:rFonts w:ascii="Georgia" w:eastAsia="Georgia" w:hAnsi="Georgia" w:cs="Georgia"/>
          <w:b/>
          <w:bCs/>
        </w:rPr>
        <w:t>Monday, July 26th</w:t>
      </w:r>
      <w:r w:rsidR="00000000" w:rsidRPr="001B4C33">
        <w:rPr>
          <w:rFonts w:ascii="Georgia" w:eastAsia="Georgia" w:hAnsi="Georgia" w:cs="Georgia"/>
          <w:b/>
          <w:bCs/>
        </w:rPr>
        <w:t xml:space="preserve"> — </w:t>
      </w:r>
      <w:proofErr w:type="spellStart"/>
      <w:r w:rsidR="00000000" w:rsidRPr="001B4C33">
        <w:rPr>
          <w:rFonts w:ascii="Georgia" w:eastAsia="Georgia" w:hAnsi="Georgia" w:cs="Georgia"/>
        </w:rPr>
        <w:t>Helpppp</w:t>
      </w:r>
      <w:proofErr w:type="spellEnd"/>
      <w:r w:rsidR="00000000" w:rsidRPr="001B4C33">
        <w:rPr>
          <w:rFonts w:ascii="Georgia" w:eastAsia="Georgia" w:hAnsi="Georgia" w:cs="Georgia"/>
        </w:rPr>
        <w:t xml:space="preserve"> Agency Group (HAG), the Atlanta-based, Black woman-owned enterprise founded and led by Tomeka B. Holyfield, today announced the return of the She's Got Now Empowerment Luncheon for its second annual installment. This year's gathering will mark a milestone moment for women's professional basketball: the 30th anniversary of the WNBA, celebrated under the theme “30 Years of Business &amp; Basketball.”</w:t>
      </w:r>
    </w:p>
    <w:p w:rsidR="00555D0B" w:rsidRPr="001B4C33" w:rsidRDefault="00000000">
      <w:pPr>
        <w:spacing w:after="200"/>
      </w:pPr>
      <w:r w:rsidRPr="001B4C33">
        <w:rPr>
          <w:rFonts w:ascii="Georgia" w:eastAsia="Georgia" w:hAnsi="Georgia" w:cs="Georgia"/>
        </w:rPr>
        <w:t xml:space="preserve">“For thirty years, the women of the WNBA have shown us what it looks like to build something lasting through vision, sacrifice, and an unshakable belief in your own value — and that is exactly what we celebrate every year at She's Got Now,” said </w:t>
      </w:r>
      <w:r w:rsidRPr="001B4C33">
        <w:rPr>
          <w:rFonts w:ascii="Georgia" w:eastAsia="Georgia" w:hAnsi="Georgia" w:cs="Georgia"/>
          <w:b/>
          <w:bCs/>
        </w:rPr>
        <w:t>Tomeka B. Holyfield</w:t>
      </w:r>
      <w:r w:rsidRPr="001B4C33">
        <w:rPr>
          <w:rFonts w:ascii="Georgia" w:eastAsia="Georgia" w:hAnsi="Georgia" w:cs="Georgia"/>
        </w:rPr>
        <w:t xml:space="preserve">, Founder and CEO of </w:t>
      </w:r>
      <w:proofErr w:type="spellStart"/>
      <w:r w:rsidRPr="001B4C33">
        <w:rPr>
          <w:rFonts w:ascii="Georgia" w:eastAsia="Georgia" w:hAnsi="Georgia" w:cs="Georgia"/>
        </w:rPr>
        <w:t>Helpppp</w:t>
      </w:r>
      <w:proofErr w:type="spellEnd"/>
      <w:r w:rsidRPr="001B4C33">
        <w:rPr>
          <w:rFonts w:ascii="Georgia" w:eastAsia="Georgia" w:hAnsi="Georgia" w:cs="Georgia"/>
        </w:rPr>
        <w:t xml:space="preserve"> Agency Group. “This year, as we celebrate 30 Years of Business &amp; Basketball, we're h</w:t>
      </w:r>
      <w:r w:rsidR="001B4C33" w:rsidRPr="001B4C33">
        <w:rPr>
          <w:rFonts w:ascii="Georgia" w:eastAsia="Georgia" w:hAnsi="Georgia" w:cs="Georgia"/>
        </w:rPr>
        <w:t xml:space="preserve">ighlighting </w:t>
      </w:r>
      <w:r w:rsidRPr="001B4C33">
        <w:rPr>
          <w:rFonts w:ascii="Georgia" w:eastAsia="Georgia" w:hAnsi="Georgia" w:cs="Georgia"/>
        </w:rPr>
        <w:t>the players who built this league, while empowering the women who are building their own legacies right now, in business, in leadership, and in life.”</w:t>
      </w:r>
    </w:p>
    <w:p w:rsidR="00555D0B" w:rsidRDefault="00000000">
      <w:pPr>
        <w:spacing w:before="200" w:after="120"/>
      </w:pPr>
      <w:r>
        <w:rPr>
          <w:rFonts w:ascii="Georgia" w:eastAsia="Georgia" w:hAnsi="Georgia" w:cs="Georgia"/>
          <w:b/>
          <w:bCs/>
          <w:color w:val="13233D"/>
          <w:sz w:val="24"/>
          <w:szCs w:val="24"/>
        </w:rPr>
        <w:t>H</w:t>
      </w:r>
      <w:r w:rsidR="001B4C33">
        <w:rPr>
          <w:rFonts w:ascii="Georgia" w:eastAsia="Georgia" w:hAnsi="Georgia" w:cs="Georgia"/>
          <w:b/>
          <w:bCs/>
          <w:color w:val="13233D"/>
          <w:sz w:val="24"/>
          <w:szCs w:val="24"/>
        </w:rPr>
        <w:t>IGHLIGHTING</w:t>
      </w:r>
      <w:r>
        <w:rPr>
          <w:rFonts w:ascii="Georgia" w:eastAsia="Georgia" w:hAnsi="Georgia" w:cs="Georgia"/>
          <w:b/>
          <w:bCs/>
          <w:color w:val="13233D"/>
          <w:sz w:val="24"/>
          <w:szCs w:val="24"/>
        </w:rPr>
        <w:t xml:space="preserve"> THE 30 GREATEST PLAYERS IN WNBA HISTORY</w:t>
      </w:r>
    </w:p>
    <w:p w:rsidR="00555D0B" w:rsidRPr="001B4C33" w:rsidRDefault="00000000">
      <w:pPr>
        <w:spacing w:after="200"/>
      </w:pPr>
      <w:r w:rsidRPr="001B4C33">
        <w:rPr>
          <w:rFonts w:ascii="Georgia" w:eastAsia="Georgia" w:hAnsi="Georgia" w:cs="Georgia"/>
        </w:rPr>
        <w:t xml:space="preserve">In celebration of the league's 30th season, </w:t>
      </w:r>
      <w:r w:rsidR="001B4C33" w:rsidRPr="001B4C33">
        <w:rPr>
          <w:rFonts w:ascii="Georgia" w:eastAsia="Georgia" w:hAnsi="Georgia" w:cs="Georgia"/>
        </w:rPr>
        <w:t>we will highlight a</w:t>
      </w:r>
      <w:r w:rsidRPr="001B4C33">
        <w:rPr>
          <w:rFonts w:ascii="Georgia" w:eastAsia="Georgia" w:hAnsi="Georgia" w:cs="Georgia"/>
        </w:rPr>
        <w:t xml:space="preserve"> commemorative countdown recognizing the 30 players whose performance and impact have most shaped the WNBA since its founding in 1997. The</w:t>
      </w:r>
      <w:r w:rsidR="001B4C33" w:rsidRPr="001B4C33">
        <w:rPr>
          <w:rFonts w:ascii="Georgia" w:eastAsia="Georgia" w:hAnsi="Georgia" w:cs="Georgia"/>
        </w:rPr>
        <w:t>y</w:t>
      </w:r>
      <w:r w:rsidRPr="001B4C33">
        <w:rPr>
          <w:rFonts w:ascii="Georgia" w:eastAsia="Georgia" w:hAnsi="Georgia" w:cs="Georgia"/>
        </w:rPr>
        <w:t xml:space="preserve"> span every era of the league, from its inaugural class to its current generation of stars:</w:t>
      </w:r>
    </w:p>
    <w:p w:rsidR="00555D0B" w:rsidRDefault="00000000">
      <w:pPr>
        <w:spacing w:before="240" w:after="120"/>
      </w:pPr>
      <w:r>
        <w:rPr>
          <w:rFonts w:ascii="Georgia" w:eastAsia="Georgia" w:hAnsi="Georgia" w:cs="Georgia"/>
          <w:b/>
          <w:bCs/>
          <w:color w:val="13233D"/>
          <w:sz w:val="24"/>
          <w:szCs w:val="24"/>
        </w:rPr>
        <w:t>EVENT DETAILS</w:t>
      </w:r>
    </w:p>
    <w:p w:rsidR="00555D0B" w:rsidRPr="001B4C33" w:rsidRDefault="00000000">
      <w:pPr>
        <w:spacing w:after="60"/>
      </w:pPr>
      <w:r w:rsidRPr="001B4C33">
        <w:rPr>
          <w:rFonts w:ascii="Georgia" w:eastAsia="Georgia" w:hAnsi="Georgia" w:cs="Georgia"/>
          <w:b/>
          <w:bCs/>
        </w:rPr>
        <w:t xml:space="preserve">Event: </w:t>
      </w:r>
      <w:r w:rsidRPr="001B4C33">
        <w:rPr>
          <w:rFonts w:ascii="Georgia" w:eastAsia="Georgia" w:hAnsi="Georgia" w:cs="Georgia"/>
        </w:rPr>
        <w:t>2nd Annual She's Got Now Empowerment Luncheon — “30 Years of Business &amp; Basketball”</w:t>
      </w:r>
    </w:p>
    <w:p w:rsidR="00555D0B" w:rsidRPr="001B4C33" w:rsidRDefault="00000000">
      <w:pPr>
        <w:spacing w:after="60"/>
      </w:pPr>
      <w:r w:rsidRPr="001B4C33">
        <w:rPr>
          <w:rFonts w:ascii="Georgia" w:eastAsia="Georgia" w:hAnsi="Georgia" w:cs="Georgia"/>
          <w:b/>
          <w:bCs/>
        </w:rPr>
        <w:t xml:space="preserve">Date: </w:t>
      </w:r>
      <w:r w:rsidR="001B4C33" w:rsidRPr="001B4C33">
        <w:rPr>
          <w:rFonts w:ascii="Georgia" w:eastAsia="Georgia" w:hAnsi="Georgia" w:cs="Georgia"/>
        </w:rPr>
        <w:t>Sunday, July 26</w:t>
      </w:r>
      <w:r w:rsidR="001B4C33" w:rsidRPr="001B4C33">
        <w:rPr>
          <w:rFonts w:ascii="Georgia" w:eastAsia="Georgia" w:hAnsi="Georgia" w:cs="Georgia"/>
          <w:vertAlign w:val="superscript"/>
        </w:rPr>
        <w:t>th</w:t>
      </w:r>
      <w:r w:rsidR="001B4C33" w:rsidRPr="001B4C33">
        <w:rPr>
          <w:rFonts w:ascii="Georgia" w:eastAsia="Georgia" w:hAnsi="Georgia" w:cs="Georgia"/>
        </w:rPr>
        <w:t xml:space="preserve"> and throughout the 2026 season, we will highlight all 30!</w:t>
      </w:r>
    </w:p>
    <w:p w:rsidR="00555D0B" w:rsidRDefault="00000000">
      <w:pPr>
        <w:spacing w:before="200" w:after="120"/>
      </w:pPr>
      <w:r>
        <w:rPr>
          <w:rFonts w:ascii="Georgia" w:eastAsia="Georgia" w:hAnsi="Georgia" w:cs="Georgia"/>
          <w:b/>
          <w:bCs/>
          <w:color w:val="13233D"/>
          <w:sz w:val="24"/>
          <w:szCs w:val="24"/>
        </w:rPr>
        <w:t>ABOUT HELPPPP AGENCY GROUP (HAG)</w:t>
      </w:r>
    </w:p>
    <w:p w:rsidR="00555D0B" w:rsidRPr="001B4C33" w:rsidRDefault="00000000">
      <w:pPr>
        <w:spacing w:after="200"/>
      </w:pPr>
      <w:proofErr w:type="spellStart"/>
      <w:r w:rsidRPr="001B4C33">
        <w:rPr>
          <w:rFonts w:ascii="Georgia" w:eastAsia="Georgia" w:hAnsi="Georgia" w:cs="Georgia"/>
        </w:rPr>
        <w:t>Helpppp</w:t>
      </w:r>
      <w:proofErr w:type="spellEnd"/>
      <w:r w:rsidRPr="001B4C33">
        <w:rPr>
          <w:rFonts w:ascii="Georgia" w:eastAsia="Georgia" w:hAnsi="Georgia" w:cs="Georgia"/>
        </w:rPr>
        <w:t xml:space="preserve"> Agency Group (HAG) is a Black woman-owned, Atlanta-based multi-company enterprise founded and led by Tomeka B. Holyfield, built over more than 25 years. HAG encompasses The </w:t>
      </w:r>
      <w:proofErr w:type="spellStart"/>
      <w:r w:rsidRPr="001B4C33">
        <w:rPr>
          <w:rFonts w:ascii="Georgia" w:eastAsia="Georgia" w:hAnsi="Georgia" w:cs="Georgia"/>
        </w:rPr>
        <w:t>Helpppp</w:t>
      </w:r>
      <w:proofErr w:type="spellEnd"/>
      <w:r w:rsidRPr="001B4C33">
        <w:rPr>
          <w:rFonts w:ascii="Georgia" w:eastAsia="Georgia" w:hAnsi="Georgia" w:cs="Georgia"/>
        </w:rPr>
        <w:t xml:space="preserve"> Agency/</w:t>
      </w:r>
      <w:proofErr w:type="spellStart"/>
      <w:r w:rsidRPr="001B4C33">
        <w:rPr>
          <w:rFonts w:ascii="Georgia" w:eastAsia="Georgia" w:hAnsi="Georgia" w:cs="Georgia"/>
        </w:rPr>
        <w:t>HelppppMEDIA</w:t>
      </w:r>
      <w:proofErr w:type="spellEnd"/>
      <w:r w:rsidRPr="001B4C33">
        <w:rPr>
          <w:rFonts w:ascii="Georgia" w:eastAsia="Georgia" w:hAnsi="Georgia" w:cs="Georgia"/>
        </w:rPr>
        <w:t xml:space="preserve">, </w:t>
      </w:r>
      <w:proofErr w:type="spellStart"/>
      <w:r w:rsidRPr="001B4C33">
        <w:rPr>
          <w:rFonts w:ascii="Georgia" w:eastAsia="Georgia" w:hAnsi="Georgia" w:cs="Georgia"/>
        </w:rPr>
        <w:t>Helpppp</w:t>
      </w:r>
      <w:proofErr w:type="spellEnd"/>
      <w:r w:rsidRPr="001B4C33">
        <w:rPr>
          <w:rFonts w:ascii="Georgia" w:eastAsia="Georgia" w:hAnsi="Georgia" w:cs="Georgia"/>
        </w:rPr>
        <w:t xml:space="preserve"> Agency Business Solutions</w:t>
      </w:r>
      <w:r w:rsidR="001B4C33" w:rsidRPr="001B4C33">
        <w:rPr>
          <w:rFonts w:ascii="Georgia" w:eastAsia="Georgia" w:hAnsi="Georgia" w:cs="Georgia"/>
        </w:rPr>
        <w:t xml:space="preserve"> and</w:t>
      </w:r>
      <w:r w:rsidRPr="001B4C33">
        <w:rPr>
          <w:rFonts w:ascii="Georgia" w:eastAsia="Georgia" w:hAnsi="Georgia" w:cs="Georgia"/>
        </w:rPr>
        <w:t xml:space="preserve"> </w:t>
      </w:r>
      <w:r w:rsidR="001B4C33" w:rsidRPr="001B4C33">
        <w:rPr>
          <w:rFonts w:ascii="Georgia" w:eastAsia="Georgia" w:hAnsi="Georgia" w:cs="Georgia"/>
        </w:rPr>
        <w:t>T</w:t>
      </w:r>
      <w:r w:rsidRPr="001B4C33">
        <w:rPr>
          <w:rFonts w:ascii="Georgia" w:eastAsia="Georgia" w:hAnsi="Georgia" w:cs="Georgia"/>
        </w:rPr>
        <w:t xml:space="preserve">he </w:t>
      </w:r>
      <w:proofErr w:type="spellStart"/>
      <w:r w:rsidRPr="001B4C33">
        <w:rPr>
          <w:rFonts w:ascii="Georgia" w:eastAsia="Georgia" w:hAnsi="Georgia" w:cs="Georgia"/>
        </w:rPr>
        <w:t>HELPPPPing</w:t>
      </w:r>
      <w:proofErr w:type="spellEnd"/>
      <w:r w:rsidRPr="001B4C33">
        <w:rPr>
          <w:rFonts w:ascii="Georgia" w:eastAsia="Georgia" w:hAnsi="Georgia" w:cs="Georgia"/>
        </w:rPr>
        <w:t xml:space="preserve"> Hands Foundation (a 501(c)(3) nonprofit founded in 1997). Holyfield is an international keynote speaker, USA Today and Wall Street Journal bestselling author, and veteran event producer whose 20-plus years of signature faith-based and cultural programming include the All-Star Gospel Celebration, held for 19 years during NBA All-Star Weekend, and the WNBA She's Got Now Empowerment Luncheon</w:t>
      </w:r>
      <w:r w:rsidR="001B4C33" w:rsidRPr="001B4C33">
        <w:rPr>
          <w:rFonts w:ascii="Georgia" w:eastAsia="Georgia" w:hAnsi="Georgia" w:cs="Georgia"/>
        </w:rPr>
        <w:t xml:space="preserve">, Gospel Goes To Hollywood Award during Oscar Week, </w:t>
      </w:r>
      <w:proofErr w:type="spellStart"/>
      <w:r w:rsidR="001B4C33" w:rsidRPr="001B4C33">
        <w:rPr>
          <w:rFonts w:ascii="Georgia" w:eastAsia="Georgia" w:hAnsi="Georgia" w:cs="Georgia"/>
        </w:rPr>
        <w:t>theMIC</w:t>
      </w:r>
      <w:proofErr w:type="spellEnd"/>
      <w:r w:rsidR="001B4C33" w:rsidRPr="001B4C33">
        <w:rPr>
          <w:rFonts w:ascii="Georgia" w:eastAsia="Georgia" w:hAnsi="Georgia" w:cs="Georgia"/>
        </w:rPr>
        <w:t>-Music’s Inspiration Celebration during Grammy Week</w:t>
      </w:r>
    </w:p>
    <w:p w:rsidR="00555D0B" w:rsidRDefault="00000000">
      <w:pPr>
        <w:spacing w:before="200" w:after="120"/>
      </w:pPr>
      <w:r>
        <w:rPr>
          <w:rFonts w:ascii="Georgia" w:eastAsia="Georgia" w:hAnsi="Georgia" w:cs="Georgia"/>
          <w:b/>
          <w:bCs/>
          <w:color w:val="13233D"/>
          <w:sz w:val="24"/>
          <w:szCs w:val="24"/>
        </w:rPr>
        <w:t>MEDIA CONTACT</w:t>
      </w:r>
    </w:p>
    <w:p w:rsidR="00555D0B" w:rsidRPr="001B4C33" w:rsidRDefault="001B4C33">
      <w:pPr>
        <w:spacing w:after="20"/>
      </w:pPr>
      <w:r w:rsidRPr="001B4C33">
        <w:rPr>
          <w:rFonts w:ascii="Georgia" w:eastAsia="Georgia" w:hAnsi="Georgia" w:cs="Georgia"/>
          <w:b/>
          <w:bCs/>
        </w:rPr>
        <w:t>Lisa Wisemen</w:t>
      </w:r>
    </w:p>
    <w:p w:rsidR="00555D0B" w:rsidRPr="001B4C33" w:rsidRDefault="00000000">
      <w:pPr>
        <w:spacing w:after="20"/>
      </w:pPr>
      <w:proofErr w:type="spellStart"/>
      <w:r w:rsidRPr="001B4C33">
        <w:rPr>
          <w:rFonts w:ascii="Georgia" w:eastAsia="Georgia" w:hAnsi="Georgia" w:cs="Georgia"/>
        </w:rPr>
        <w:t>Helpppp</w:t>
      </w:r>
      <w:proofErr w:type="spellEnd"/>
      <w:r w:rsidRPr="001B4C33">
        <w:rPr>
          <w:rFonts w:ascii="Georgia" w:eastAsia="Georgia" w:hAnsi="Georgia" w:cs="Georgia"/>
        </w:rPr>
        <w:t xml:space="preserve"> Agency Group</w:t>
      </w:r>
    </w:p>
    <w:p w:rsidR="00555D0B" w:rsidRPr="001B4C33" w:rsidRDefault="00000000">
      <w:pPr>
        <w:spacing w:after="20"/>
      </w:pPr>
      <w:r w:rsidRPr="001B4C33">
        <w:rPr>
          <w:rFonts w:ascii="Georgia" w:eastAsia="Georgia" w:hAnsi="Georgia" w:cs="Georgia"/>
        </w:rPr>
        <w:t>2233 Peachtree Rd NE, Suite 206, Atlanta, GA</w:t>
      </w:r>
    </w:p>
    <w:p w:rsidR="00555D0B" w:rsidRPr="001B4C33" w:rsidRDefault="00000000">
      <w:pPr>
        <w:spacing w:after="20"/>
      </w:pPr>
      <w:r w:rsidRPr="001B4C33">
        <w:rPr>
          <w:rFonts w:ascii="Georgia" w:eastAsia="Georgia" w:hAnsi="Georgia" w:cs="Georgia"/>
        </w:rPr>
        <w:t>[</w:t>
      </w:r>
      <w:r w:rsidR="001B4C33" w:rsidRPr="001B4C33">
        <w:rPr>
          <w:rFonts w:ascii="Georgia" w:eastAsia="Georgia" w:hAnsi="Georgia" w:cs="Georgia"/>
        </w:rPr>
        <w:t>877.841.8088</w:t>
      </w:r>
      <w:r w:rsidRPr="001B4C33">
        <w:rPr>
          <w:rFonts w:ascii="Georgia" w:eastAsia="Georgia" w:hAnsi="Georgia" w:cs="Georgia"/>
        </w:rPr>
        <w:t xml:space="preserve">]  |  </w:t>
      </w:r>
      <w:r w:rsidR="001B4C33" w:rsidRPr="001B4C33">
        <w:rPr>
          <w:rFonts w:ascii="Georgia" w:eastAsia="Georgia" w:hAnsi="Georgia" w:cs="Georgia"/>
        </w:rPr>
        <w:t>info@TheHelppppAgency.com</w:t>
      </w:r>
      <w:r w:rsidRPr="001B4C33">
        <w:rPr>
          <w:rFonts w:ascii="Georgia" w:eastAsia="Georgia" w:hAnsi="Georgia" w:cs="Georgia"/>
        </w:rPr>
        <w:t xml:space="preserve">] | </w:t>
      </w:r>
      <w:r w:rsidR="001B4C33" w:rsidRPr="001B4C33">
        <w:rPr>
          <w:rFonts w:ascii="Georgia" w:eastAsia="Georgia" w:hAnsi="Georgia" w:cs="Georgia"/>
        </w:rPr>
        <w:t>IG</w:t>
      </w:r>
      <w:r w:rsidRPr="001B4C33">
        <w:rPr>
          <w:rFonts w:ascii="Georgia" w:eastAsia="Georgia" w:hAnsi="Georgia" w:cs="Georgia"/>
        </w:rPr>
        <w:t xml:space="preserve"> </w:t>
      </w:r>
      <w:r w:rsidR="001B4C33" w:rsidRPr="001B4C33">
        <w:rPr>
          <w:rFonts w:ascii="Georgia" w:eastAsia="Georgia" w:hAnsi="Georgia" w:cs="Georgia"/>
        </w:rPr>
        <w:t>@ShesGotNow</w:t>
      </w:r>
    </w:p>
    <w:p w:rsidR="00555D0B" w:rsidRDefault="00000000">
      <w:pPr>
        <w:spacing w:before="300"/>
        <w:jc w:val="center"/>
      </w:pPr>
      <w:r>
        <w:rPr>
          <w:rFonts w:ascii="Georgia" w:eastAsia="Georgia" w:hAnsi="Georgia" w:cs="Georgia"/>
          <w:b/>
          <w:bCs/>
          <w:color w:val="C9A24B"/>
          <w:sz w:val="24"/>
          <w:szCs w:val="24"/>
        </w:rPr>
        <w:t>###</w:t>
      </w:r>
    </w:p>
    <w:sectPr w:rsidR="00555D0B">
      <w:headerReference w:type="default" r:id="rId7"/>
      <w:footerReference w:type="default" r:id="rId8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29FA" w:rsidRDefault="00D729FA">
      <w:r>
        <w:separator/>
      </w:r>
    </w:p>
  </w:endnote>
  <w:endnote w:type="continuationSeparator" w:id="0">
    <w:p w:rsidR="00D729FA" w:rsidRDefault="00D72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D0B" w:rsidRDefault="00000000">
    <w:pPr>
      <w:jc w:val="center"/>
    </w:pPr>
    <w:proofErr w:type="spellStart"/>
    <w:r>
      <w:rPr>
        <w:rFonts w:ascii="Georgia" w:eastAsia="Georgia" w:hAnsi="Georgia" w:cs="Georgia"/>
        <w:color w:val="3A3A3A"/>
        <w:sz w:val="16"/>
        <w:szCs w:val="16"/>
      </w:rPr>
      <w:t>Helpppp</w:t>
    </w:r>
    <w:proofErr w:type="spellEnd"/>
    <w:r>
      <w:rPr>
        <w:rFonts w:ascii="Georgia" w:eastAsia="Georgia" w:hAnsi="Georgia" w:cs="Georgia"/>
        <w:color w:val="3A3A3A"/>
        <w:sz w:val="16"/>
        <w:szCs w:val="16"/>
      </w:rPr>
      <w:t xml:space="preserve"> Agency Group  •  She's Got Now Empowerment Luncheon  •  Page </w:t>
    </w:r>
    <w:r>
      <w:rPr>
        <w:rFonts w:ascii="Georgia" w:eastAsia="Georgia" w:hAnsi="Georgia" w:cs="Georgia"/>
        <w:color w:val="3A3A3A"/>
        <w:sz w:val="16"/>
        <w:szCs w:val="16"/>
      </w:rPr>
      <w:fldChar w:fldCharType="begin"/>
    </w:r>
    <w:r>
      <w:rPr>
        <w:rFonts w:ascii="Georgia" w:eastAsia="Georgia" w:hAnsi="Georgia" w:cs="Georgia"/>
        <w:color w:val="3A3A3A"/>
        <w:sz w:val="16"/>
        <w:szCs w:val="16"/>
      </w:rPr>
      <w:instrText>PAGE</w:instrText>
    </w:r>
    <w:r>
      <w:rPr>
        <w:rFonts w:ascii="Georgia" w:eastAsia="Georgia" w:hAnsi="Georgia" w:cs="Georgia"/>
        <w:color w:val="3A3A3A"/>
        <w:sz w:val="16"/>
        <w:szCs w:val="16"/>
      </w:rPr>
      <w:fldChar w:fldCharType="separate"/>
    </w:r>
    <w:r w:rsidR="001B4C33">
      <w:rPr>
        <w:rFonts w:ascii="Georgia" w:eastAsia="Georgia" w:hAnsi="Georgia" w:cs="Georgia"/>
        <w:noProof/>
        <w:color w:val="3A3A3A"/>
        <w:sz w:val="16"/>
        <w:szCs w:val="16"/>
      </w:rPr>
      <w:t>1</w:t>
    </w:r>
    <w:r>
      <w:rPr>
        <w:rFonts w:ascii="Georgia" w:eastAsia="Georgia" w:hAnsi="Georgia" w:cs="Georgia"/>
        <w:color w:val="3A3A3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29FA" w:rsidRDefault="00D729FA">
      <w:r>
        <w:separator/>
      </w:r>
    </w:p>
  </w:footnote>
  <w:footnote w:type="continuationSeparator" w:id="0">
    <w:p w:rsidR="00D729FA" w:rsidRDefault="00D72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D0B" w:rsidRDefault="00000000">
    <w:pPr>
      <w:jc w:val="right"/>
    </w:pPr>
    <w:r>
      <w:rPr>
        <w:rFonts w:ascii="Georgia" w:eastAsia="Georgia" w:hAnsi="Georgia" w:cs="Georgia"/>
        <w:b/>
        <w:bCs/>
        <w:color w:val="13233D"/>
        <w:sz w:val="18"/>
        <w:szCs w:val="18"/>
      </w:rPr>
      <w:t>FOR IMMEDIATE RELEASE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14CF8"/>
    <w:multiLevelType w:val="hybridMultilevel"/>
    <w:tmpl w:val="38EC0122"/>
    <w:lvl w:ilvl="0" w:tplc="B6904286">
      <w:start w:val="1"/>
      <w:numFmt w:val="bullet"/>
      <w:lvlText w:val="●"/>
      <w:lvlJc w:val="left"/>
      <w:pPr>
        <w:ind w:left="720" w:hanging="360"/>
      </w:pPr>
    </w:lvl>
    <w:lvl w:ilvl="1" w:tplc="A266CFCE">
      <w:start w:val="1"/>
      <w:numFmt w:val="bullet"/>
      <w:lvlText w:val="○"/>
      <w:lvlJc w:val="left"/>
      <w:pPr>
        <w:ind w:left="1440" w:hanging="360"/>
      </w:pPr>
    </w:lvl>
    <w:lvl w:ilvl="2" w:tplc="921CBF3E">
      <w:start w:val="1"/>
      <w:numFmt w:val="bullet"/>
      <w:lvlText w:val="■"/>
      <w:lvlJc w:val="left"/>
      <w:pPr>
        <w:ind w:left="2160" w:hanging="360"/>
      </w:pPr>
    </w:lvl>
    <w:lvl w:ilvl="3" w:tplc="62BAE908">
      <w:start w:val="1"/>
      <w:numFmt w:val="bullet"/>
      <w:lvlText w:val="●"/>
      <w:lvlJc w:val="left"/>
      <w:pPr>
        <w:ind w:left="2880" w:hanging="360"/>
      </w:pPr>
    </w:lvl>
    <w:lvl w:ilvl="4" w:tplc="6C58C720">
      <w:start w:val="1"/>
      <w:numFmt w:val="bullet"/>
      <w:lvlText w:val="○"/>
      <w:lvlJc w:val="left"/>
      <w:pPr>
        <w:ind w:left="3600" w:hanging="360"/>
      </w:pPr>
    </w:lvl>
    <w:lvl w:ilvl="5" w:tplc="AD727466">
      <w:start w:val="1"/>
      <w:numFmt w:val="bullet"/>
      <w:lvlText w:val="■"/>
      <w:lvlJc w:val="left"/>
      <w:pPr>
        <w:ind w:left="4320" w:hanging="360"/>
      </w:pPr>
    </w:lvl>
    <w:lvl w:ilvl="6" w:tplc="D2A0C664">
      <w:start w:val="1"/>
      <w:numFmt w:val="bullet"/>
      <w:lvlText w:val="●"/>
      <w:lvlJc w:val="left"/>
      <w:pPr>
        <w:ind w:left="5040" w:hanging="360"/>
      </w:pPr>
    </w:lvl>
    <w:lvl w:ilvl="7" w:tplc="76E013F0">
      <w:start w:val="1"/>
      <w:numFmt w:val="bullet"/>
      <w:lvlText w:val="●"/>
      <w:lvlJc w:val="left"/>
      <w:pPr>
        <w:ind w:left="5760" w:hanging="360"/>
      </w:pPr>
    </w:lvl>
    <w:lvl w:ilvl="8" w:tplc="1D18967E">
      <w:start w:val="1"/>
      <w:numFmt w:val="bullet"/>
      <w:lvlText w:val="●"/>
      <w:lvlJc w:val="left"/>
      <w:pPr>
        <w:ind w:left="6480" w:hanging="360"/>
      </w:pPr>
    </w:lvl>
  </w:abstractNum>
  <w:num w:numId="1" w16cid:durableId="16058401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D0B"/>
    <w:rsid w:val="001B4C33"/>
    <w:rsid w:val="001D0073"/>
    <w:rsid w:val="00555D0B"/>
    <w:rsid w:val="00D7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017254"/>
  <w15:docId w15:val="{163B1247-2DA6-5145-8AEA-210699E00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tholyfield helppppagencygroup.com</cp:lastModifiedBy>
  <cp:revision>2</cp:revision>
  <dcterms:created xsi:type="dcterms:W3CDTF">2026-08-04T18:56:00Z</dcterms:created>
  <dcterms:modified xsi:type="dcterms:W3CDTF">2026-08-04T18:56:00Z</dcterms:modified>
</cp:coreProperties>
</file>