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4483F" w14:textId="1F60B3DB" w:rsidR="00CC76B1" w:rsidRDefault="001B5EED" w:rsidP="00CC76B1">
      <w:pPr>
        <w:rPr>
          <w:rFonts w:ascii="Times New Roman" w:eastAsia="Times New Roman" w:hAnsi="Times New Roman" w:cs="Times New Roman"/>
          <w:b/>
          <w:bCs/>
          <w:kern w:val="0"/>
          <w14:ligatures w14:val="none"/>
        </w:rPr>
      </w:pPr>
      <w:r>
        <w:rPr>
          <w:noProof/>
        </w:rPr>
        <w:drawing>
          <wp:anchor distT="0" distB="0" distL="114300" distR="114300" simplePos="0" relativeHeight="251658240" behindDoc="1" locked="0" layoutInCell="1" allowOverlap="1" wp14:anchorId="49714B83" wp14:editId="6DC04A7A">
            <wp:simplePos x="0" y="0"/>
            <wp:positionH relativeFrom="margin">
              <wp:align>right</wp:align>
            </wp:positionH>
            <wp:positionV relativeFrom="paragraph">
              <wp:posOffset>-381000</wp:posOffset>
            </wp:positionV>
            <wp:extent cx="2851448" cy="384606"/>
            <wp:effectExtent l="0" t="0" r="6350" b="0"/>
            <wp:wrapNone/>
            <wp:docPr id="2005847845"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847845" name="Picture 1" descr="A black background with a black square&#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51448" cy="384606"/>
                    </a:xfrm>
                    <a:prstGeom prst="rect">
                      <a:avLst/>
                    </a:prstGeom>
                  </pic:spPr>
                </pic:pic>
              </a:graphicData>
            </a:graphic>
            <wp14:sizeRelH relativeFrom="margin">
              <wp14:pctWidth>0</wp14:pctWidth>
            </wp14:sizeRelH>
            <wp14:sizeRelV relativeFrom="margin">
              <wp14:pctHeight>0</wp14:pctHeight>
            </wp14:sizeRelV>
          </wp:anchor>
        </w:drawing>
      </w:r>
    </w:p>
    <w:p w14:paraId="35DCC603" w14:textId="77777777" w:rsidR="0031606C" w:rsidRDefault="00D63B79" w:rsidP="00CC76B1">
      <w:pPr>
        <w:rPr>
          <w:b/>
          <w:bCs/>
        </w:rPr>
      </w:pPr>
      <w:r w:rsidRPr="00D63B79">
        <w:rPr>
          <w:b/>
          <w:bCs/>
        </w:rPr>
        <w:t>FOR IMMEDIATE RELEASE</w:t>
      </w:r>
    </w:p>
    <w:p w14:paraId="016BB7D7" w14:textId="03DA2F7E" w:rsidR="00E671D3" w:rsidRDefault="0031606C" w:rsidP="00CC76B1">
      <w:pPr>
        <w:rPr>
          <w:i/>
          <w:iCs/>
        </w:rPr>
      </w:pPr>
      <w:r w:rsidRPr="001E2B57">
        <w:rPr>
          <w:b/>
          <w:bCs/>
          <w:highlight w:val="yellow"/>
        </w:rPr>
        <w:t>Embargoed until September 10, 2026, at 11:00 a.m. ET</w:t>
      </w:r>
      <w:r w:rsidR="00CC76B1" w:rsidRPr="00CC76B1">
        <w:br/>
      </w:r>
      <w:r w:rsidR="00000000">
        <w:rPr>
          <w:noProof/>
        </w:rPr>
        <w:pict w14:anchorId="1C786948">
          <v:rect id="_x0000_i1025" alt="" style="width:468pt;height:.05pt;mso-width-percent:0;mso-height-percent:0;mso-width-percent:0;mso-height-percent:0" o:hralign="center" o:hrstd="t" o:hr="t" fillcolor="#a0a0a0" stroked="f"/>
        </w:pict>
      </w:r>
    </w:p>
    <w:p w14:paraId="59E3188C" w14:textId="77777777" w:rsidR="00E671D3" w:rsidRDefault="00E671D3" w:rsidP="00AD4A09">
      <w:pPr>
        <w:spacing w:after="0"/>
        <w:rPr>
          <w:b/>
          <w:bCs/>
        </w:rPr>
        <w:sectPr w:rsidR="00E671D3">
          <w:footerReference w:type="default" r:id="rId7"/>
          <w:pgSz w:w="12240" w:h="15840"/>
          <w:pgMar w:top="1440" w:right="1440" w:bottom="1440" w:left="1440" w:header="720" w:footer="720" w:gutter="0"/>
          <w:cols w:space="720"/>
          <w:docGrid w:linePitch="360"/>
        </w:sectPr>
      </w:pPr>
    </w:p>
    <w:p w14:paraId="44812003" w14:textId="77777777" w:rsidR="00AD4A09" w:rsidRDefault="00AD4A09" w:rsidP="00AD4A09">
      <w:pPr>
        <w:spacing w:after="0"/>
      </w:pPr>
      <w:r w:rsidRPr="00AD4A09">
        <w:rPr>
          <w:b/>
          <w:bCs/>
        </w:rPr>
        <w:t>Contact:</w:t>
      </w:r>
      <w:r>
        <w:t xml:space="preserve"> </w:t>
      </w:r>
    </w:p>
    <w:p w14:paraId="5965B2FA" w14:textId="7A06F11A" w:rsidR="00AD4A09" w:rsidRDefault="00AD4A09" w:rsidP="00AD4A09">
      <w:pPr>
        <w:spacing w:after="0"/>
      </w:pPr>
      <w:r>
        <w:t>Ken Hern</w:t>
      </w:r>
      <w:r w:rsidR="00986B0F">
        <w:t>an</w:t>
      </w:r>
      <w:r>
        <w:t>dez</w:t>
      </w:r>
    </w:p>
    <w:p w14:paraId="3E14C02F" w14:textId="77777777" w:rsidR="00AD4A09" w:rsidRDefault="00AD4A09" w:rsidP="00AD4A09">
      <w:pPr>
        <w:spacing w:after="0"/>
      </w:pPr>
      <w:r w:rsidRPr="00AD4A09">
        <w:t>Chief Strategy Consultant</w:t>
      </w:r>
    </w:p>
    <w:p w14:paraId="5CB49A49" w14:textId="6752814A" w:rsidR="00E671D3" w:rsidRDefault="00AD4A09" w:rsidP="00E671D3">
      <w:pPr>
        <w:spacing w:after="0"/>
      </w:pPr>
      <w:r>
        <w:t>Dynamis Estate Wines</w:t>
      </w:r>
      <w:r w:rsidRPr="00AD4A09">
        <w:br/>
      </w:r>
      <w:hyperlink r:id="rId8" w:tgtFrame="_blank" w:history="1">
        <w:r w:rsidRPr="00AD4A09">
          <w:rPr>
            <w:rStyle w:val="Hyperlink"/>
          </w:rPr>
          <w:t>ken.hernandez@dynamisestatewines.com</w:t>
        </w:r>
      </w:hyperlink>
    </w:p>
    <w:p w14:paraId="037E6177" w14:textId="77777777" w:rsidR="00E671D3" w:rsidRPr="0098691A" w:rsidRDefault="00E671D3" w:rsidP="00E671D3">
      <w:pPr>
        <w:spacing w:after="0"/>
        <w:rPr>
          <w:sz w:val="10"/>
          <w:szCs w:val="10"/>
        </w:rPr>
      </w:pPr>
    </w:p>
    <w:p w14:paraId="5FDB5603" w14:textId="77777777" w:rsidR="0098691A" w:rsidRPr="0098691A" w:rsidRDefault="0098691A" w:rsidP="00E671D3">
      <w:pPr>
        <w:spacing w:after="0"/>
        <w:rPr>
          <w:b/>
          <w:bCs/>
        </w:rPr>
      </w:pPr>
      <w:r w:rsidRPr="0098691A">
        <w:rPr>
          <w:b/>
          <w:bCs/>
        </w:rPr>
        <w:t>Media:</w:t>
      </w:r>
    </w:p>
    <w:p w14:paraId="55D6CA62" w14:textId="77777777" w:rsidR="00FD417E" w:rsidRDefault="0098691A" w:rsidP="00FD417E">
      <w:pPr>
        <w:spacing w:after="0"/>
      </w:pPr>
      <w:r>
        <w:t>Dynamis Photos/Videos Available Upon Request</w:t>
      </w:r>
      <w:r w:rsidR="00FD417E">
        <w:t xml:space="preserve"> </w:t>
      </w:r>
    </w:p>
    <w:p w14:paraId="3BE8BC75" w14:textId="0BF63910" w:rsidR="00FD417E" w:rsidRPr="00E671D3" w:rsidRDefault="00FD417E" w:rsidP="00FD417E">
      <w:pPr>
        <w:spacing w:after="0"/>
      </w:pPr>
      <w:r>
        <w:rPr>
          <w:b/>
          <w:bCs/>
        </w:rPr>
        <w:t xml:space="preserve">          </w:t>
      </w:r>
      <w:r>
        <w:rPr>
          <w:b/>
          <w:bCs/>
        </w:rPr>
        <w:tab/>
        <w:t xml:space="preserve">Vineyard </w:t>
      </w:r>
      <w:r w:rsidRPr="00E671D3">
        <w:rPr>
          <w:b/>
          <w:bCs/>
        </w:rPr>
        <w:t>Address:</w:t>
      </w:r>
    </w:p>
    <w:p w14:paraId="07E398E6" w14:textId="73E53A93" w:rsidR="0098691A" w:rsidRDefault="00E671D3" w:rsidP="0098691A">
      <w:pPr>
        <w:spacing w:after="0" w:line="240" w:lineRule="auto"/>
        <w:ind w:left="720"/>
      </w:pPr>
      <w:r w:rsidRPr="00E671D3">
        <w:t>Dynamis Estate Wines</w:t>
      </w:r>
      <w:r w:rsidRPr="00E671D3">
        <w:br/>
        <w:t>1004 Highland Road</w:t>
      </w:r>
      <w:r w:rsidRPr="00E671D3">
        <w:br/>
        <w:t>Jonesville, NC 28642</w:t>
      </w:r>
    </w:p>
    <w:p w14:paraId="1AE1EE13" w14:textId="77777777" w:rsidR="0098691A" w:rsidRPr="0098691A" w:rsidRDefault="0098691A" w:rsidP="0098691A">
      <w:pPr>
        <w:spacing w:after="0" w:line="240" w:lineRule="auto"/>
        <w:ind w:left="720"/>
        <w:rPr>
          <w:sz w:val="16"/>
          <w:szCs w:val="16"/>
        </w:rPr>
      </w:pPr>
    </w:p>
    <w:p w14:paraId="05A76BC0" w14:textId="0288DE05" w:rsidR="00E671D3" w:rsidRPr="0098691A" w:rsidRDefault="00E671D3" w:rsidP="0098691A">
      <w:pPr>
        <w:spacing w:after="0" w:line="240" w:lineRule="auto"/>
        <w:ind w:firstLine="720"/>
      </w:pPr>
      <w:r w:rsidRPr="00E671D3">
        <w:rPr>
          <w:b/>
          <w:bCs/>
        </w:rPr>
        <w:t>Website:</w:t>
      </w:r>
    </w:p>
    <w:p w14:paraId="02DD60B2" w14:textId="21E75BEE" w:rsidR="00E671D3" w:rsidRDefault="00E671D3" w:rsidP="0098691A">
      <w:pPr>
        <w:spacing w:after="0" w:line="240" w:lineRule="auto"/>
        <w:ind w:firstLine="720"/>
      </w:pPr>
      <w:hyperlink r:id="rId9" w:history="1">
        <w:r w:rsidRPr="00385197">
          <w:rPr>
            <w:rStyle w:val="Hyperlink"/>
          </w:rPr>
          <w:t>www.dynamisestatewines.com</w:t>
        </w:r>
      </w:hyperlink>
    </w:p>
    <w:p w14:paraId="7831972F" w14:textId="77777777" w:rsidR="00E671D3" w:rsidRDefault="00E671D3" w:rsidP="00AD4A09">
      <w:pPr>
        <w:spacing w:after="0"/>
        <w:sectPr w:rsidR="00E671D3" w:rsidSect="0098691A">
          <w:type w:val="continuous"/>
          <w:pgSz w:w="12240" w:h="15840"/>
          <w:pgMar w:top="1440" w:right="1440" w:bottom="1440" w:left="1440" w:header="720" w:footer="720" w:gutter="0"/>
          <w:cols w:num="2" w:space="0" w:equalWidth="0">
            <w:col w:w="5328" w:space="0"/>
            <w:col w:w="4032"/>
          </w:cols>
          <w:docGrid w:linePitch="360"/>
        </w:sectPr>
      </w:pPr>
    </w:p>
    <w:p w14:paraId="4BB611DE" w14:textId="77777777" w:rsidR="00E671D3" w:rsidRPr="00E671D3" w:rsidRDefault="00E671D3" w:rsidP="00AD4A09">
      <w:pPr>
        <w:spacing w:after="0"/>
        <w:rPr>
          <w:sz w:val="10"/>
          <w:szCs w:val="10"/>
        </w:rPr>
      </w:pPr>
    </w:p>
    <w:p w14:paraId="627CBEEF" w14:textId="2D9001A1" w:rsidR="00CC76B1" w:rsidRDefault="00000000" w:rsidP="00CC76B1">
      <w:r>
        <w:rPr>
          <w:noProof/>
        </w:rPr>
        <w:pict w14:anchorId="19274AE4">
          <v:rect id="_x0000_i1026" alt="" style="width:468pt;height:.05pt;mso-width-percent:0;mso-height-percent:0;mso-width-percent:0;mso-height-percent:0" o:hralign="center" o:bullet="t" o:hrstd="t" o:hr="t" fillcolor="#a0a0a0" stroked="f"/>
        </w:pict>
      </w:r>
    </w:p>
    <w:p w14:paraId="271A0738" w14:textId="77777777" w:rsidR="00291964" w:rsidRPr="00291964" w:rsidRDefault="00291964" w:rsidP="00291964">
      <w:pPr>
        <w:spacing w:line="240" w:lineRule="auto"/>
        <w:rPr>
          <w:b/>
          <w:bCs/>
        </w:rPr>
      </w:pPr>
      <w:r w:rsidRPr="00291964">
        <w:rPr>
          <w:b/>
          <w:bCs/>
        </w:rPr>
        <w:t>Dynamis Co-Founders Earn Historic Recognition as Global Winemakers of the Year Nominees</w:t>
      </w:r>
    </w:p>
    <w:p w14:paraId="4FDAD0D7" w14:textId="77777777" w:rsidR="00D25B32" w:rsidRDefault="00D25B32" w:rsidP="00042787">
      <w:pPr>
        <w:spacing w:line="240" w:lineRule="auto"/>
        <w:rPr>
          <w:i/>
          <w:iCs/>
        </w:rPr>
      </w:pPr>
      <w:r w:rsidRPr="00D25B32">
        <w:rPr>
          <w:i/>
          <w:iCs/>
        </w:rPr>
        <w:t>Matheson Worrell and Katy Kidd become the first North Carolina winemakers nominated for the honor, while Dynamis earns its second consecutive Wine Star Award nomination.</w:t>
      </w:r>
    </w:p>
    <w:p w14:paraId="1E3E3D27" w14:textId="77777777" w:rsidR="00D25B32" w:rsidRPr="00D25B32" w:rsidRDefault="00291964" w:rsidP="00D25B32">
      <w:pPr>
        <w:spacing w:line="240" w:lineRule="auto"/>
      </w:pPr>
      <w:r w:rsidRPr="00291964">
        <w:rPr>
          <w:b/>
          <w:bCs/>
        </w:rPr>
        <w:t>JONESVILLE, NC - September 10, 2026</w:t>
      </w:r>
      <w:r w:rsidRPr="00291964">
        <w:t xml:space="preserve"> </w:t>
      </w:r>
      <w:r w:rsidR="00287C4E">
        <w:t>–</w:t>
      </w:r>
      <w:r w:rsidRPr="00291964">
        <w:t xml:space="preserve"> </w:t>
      </w:r>
      <w:r w:rsidR="00D25B32" w:rsidRPr="00D25B32">
        <w:t xml:space="preserve">Dynamis Estate Wines co-founders Matheson Worrell and Katy Kidd have been nominated for Winemaker of the Year in </w:t>
      </w:r>
      <w:r w:rsidR="00D25B32" w:rsidRPr="00D25B32">
        <w:rPr>
          <w:i/>
          <w:iCs/>
        </w:rPr>
        <w:t>Wine Enthusiast’s</w:t>
      </w:r>
      <w:r w:rsidR="00D25B32" w:rsidRPr="00D25B32">
        <w:t xml:space="preserve"> 2026 Wine Star Awards, becoming the first North Carolina winemakers nominated for the prestigious global honor.</w:t>
      </w:r>
    </w:p>
    <w:p w14:paraId="54BCC0EE" w14:textId="77777777" w:rsidR="00D25B32" w:rsidRPr="00D25B32" w:rsidRDefault="00D25B32" w:rsidP="00D25B32">
      <w:pPr>
        <w:spacing w:line="240" w:lineRule="auto"/>
      </w:pPr>
      <w:r w:rsidRPr="00D25B32">
        <w:t>The recognition gives Dynamis back-to-back Wine Star Award nominations following its 2025 Winery of the Year nod. From day one, the ambition has been unapologetic: establish a vinifera-focused estate in the Brushy Mountains, grow Bordeaux varietals and craft wines built to compete with the world’s great wine regions.</w:t>
      </w:r>
    </w:p>
    <w:p w14:paraId="68425A67" w14:textId="77777777" w:rsidR="00D25B32" w:rsidRPr="00D25B32" w:rsidRDefault="00D25B32" w:rsidP="00D25B32">
      <w:pPr>
        <w:spacing w:line="240" w:lineRule="auto"/>
      </w:pPr>
      <w:r w:rsidRPr="00D25B32">
        <w:t>This was never about fitting a regional mold. It was about setting a global standard.</w:t>
      </w:r>
    </w:p>
    <w:p w14:paraId="5493097E" w14:textId="77777777" w:rsidR="00D25B32" w:rsidRPr="00D25B32" w:rsidRDefault="00D25B32" w:rsidP="00D25B32">
      <w:pPr>
        <w:spacing w:line="240" w:lineRule="auto"/>
        <w:rPr>
          <w:b/>
          <w:bCs/>
        </w:rPr>
      </w:pPr>
      <w:r w:rsidRPr="00D25B32">
        <w:rPr>
          <w:b/>
          <w:bCs/>
        </w:rPr>
        <w:t>Built to Compete</w:t>
      </w:r>
    </w:p>
    <w:p w14:paraId="27E00C14" w14:textId="77777777" w:rsidR="00D25B32" w:rsidRPr="0024242C" w:rsidRDefault="00D25B32" w:rsidP="00D25B32">
      <w:pPr>
        <w:spacing w:line="240" w:lineRule="auto"/>
      </w:pPr>
      <w:r w:rsidRPr="00D25B32">
        <w:t xml:space="preserve">Worrell and Kidd are first-generation winemakers with no inherited family wine tradition or playbook. At </w:t>
      </w:r>
      <w:r w:rsidRPr="0024242C">
        <w:t>just 25 and 31, they produced a first-vintage Dynamis wine that ultimately earned 95 points.</w:t>
      </w:r>
    </w:p>
    <w:p w14:paraId="593C24EB" w14:textId="77777777" w:rsidR="00D25B32" w:rsidRPr="0024242C" w:rsidRDefault="00D25B32" w:rsidP="00D25B32">
      <w:pPr>
        <w:spacing w:line="240" w:lineRule="auto"/>
      </w:pPr>
      <w:r w:rsidRPr="0024242C">
        <w:t>The estate’s first official Dynamis harvest came in 2019, but the partnership and winemaking experience behind it had already begun. Since then, Worrell and Kidd have continued refining both the wines and the creative tension that drives them.</w:t>
      </w:r>
    </w:p>
    <w:p w14:paraId="73613A69" w14:textId="77777777" w:rsidR="00D25B32" w:rsidRPr="00D25B32" w:rsidRDefault="00D25B32" w:rsidP="00D25B32">
      <w:pPr>
        <w:spacing w:line="240" w:lineRule="auto"/>
      </w:pPr>
      <w:r w:rsidRPr="0024242C">
        <w:t>Worrell brings what the team calls the “chainsaw,” making bold, cut-to-the-core decisions. Kidd brings the “scalpel,” with precision</w:t>
      </w:r>
      <w:r w:rsidRPr="00D25B32">
        <w:t>, finesse and attention to detail. Those instincts meet in the final blend.</w:t>
      </w:r>
    </w:p>
    <w:p w14:paraId="740AD5B0" w14:textId="77777777" w:rsidR="00D25B32" w:rsidRPr="0024242C" w:rsidRDefault="00D25B32" w:rsidP="00D25B32">
      <w:pPr>
        <w:spacing w:line="240" w:lineRule="auto"/>
      </w:pPr>
      <w:r w:rsidRPr="0024242C">
        <w:lastRenderedPageBreak/>
        <w:t>The goal is simple: make wines that compete with the best, wherever they’re made.</w:t>
      </w:r>
    </w:p>
    <w:p w14:paraId="5EB4B167" w14:textId="77777777" w:rsidR="00D25B32" w:rsidRPr="00D25B32" w:rsidRDefault="00D25B32" w:rsidP="00D25B32">
      <w:pPr>
        <w:spacing w:line="240" w:lineRule="auto"/>
        <w:rPr>
          <w:b/>
          <w:bCs/>
        </w:rPr>
      </w:pPr>
      <w:r w:rsidRPr="00D25B32">
        <w:rPr>
          <w:b/>
          <w:bCs/>
        </w:rPr>
        <w:t>It Begins on the Mountain</w:t>
      </w:r>
    </w:p>
    <w:p w14:paraId="5506AEFB" w14:textId="77777777" w:rsidR="00D25B32" w:rsidRPr="00D25B32" w:rsidRDefault="00D25B32" w:rsidP="00D25B32">
      <w:pPr>
        <w:spacing w:line="240" w:lineRule="auto"/>
      </w:pPr>
      <w:r w:rsidRPr="00D25B32">
        <w:t>At 1,640 feet above sea level in North Carolina’s Brushy Mountains within the Swan Creek AVA, Dynamis has built its philosophy around one belief: higher elevation demands higher standards, and there’s no room for compromise.</w:t>
      </w:r>
    </w:p>
    <w:p w14:paraId="7C73C8F8" w14:textId="77777777" w:rsidR="00D25B32" w:rsidRPr="00D25B32" w:rsidRDefault="00D25B32" w:rsidP="00D25B32">
      <w:pPr>
        <w:spacing w:line="240" w:lineRule="auto"/>
      </w:pPr>
      <w:r w:rsidRPr="00D25B32">
        <w:t xml:space="preserve">The estate’s terroir is shaped by rocky </w:t>
      </w:r>
      <w:proofErr w:type="gramStart"/>
      <w:r w:rsidRPr="00D25B32">
        <w:t>soils</w:t>
      </w:r>
      <w:proofErr w:type="gramEnd"/>
      <w:r w:rsidRPr="00D25B32">
        <w:t>, elevation, shifting temperatures, wind and exposure. Those conditions demand precision in the vineyard, but they can also contribute to slower ripening, natural acidity, concentrated fruit, structure and freshness.</w:t>
      </w:r>
    </w:p>
    <w:p w14:paraId="00F1C09E" w14:textId="77777777" w:rsidR="00D25B32" w:rsidRPr="00D25B32" w:rsidRDefault="00D25B32" w:rsidP="00D25B32">
      <w:pPr>
        <w:spacing w:line="240" w:lineRule="auto"/>
      </w:pPr>
      <w:r w:rsidRPr="00D25B32">
        <w:t>The goal isn’t to tame the mountain. It’s to understand it and protect what it produces.</w:t>
      </w:r>
    </w:p>
    <w:p w14:paraId="55771DE0" w14:textId="77777777" w:rsidR="00D25B32" w:rsidRPr="00D25B32" w:rsidRDefault="00D25B32" w:rsidP="00D25B32">
      <w:pPr>
        <w:spacing w:line="240" w:lineRule="auto"/>
      </w:pPr>
      <w:r w:rsidRPr="00D25B32">
        <w:t>“The mountain does the heavy lifting for us,” Worrell said. “Our job is to listen. We don’t try to force the fruit to become something it’s not. We know the wines we want to compete with, and we’re going to get there by respecting the fruit and making the best wine this mountain can produce.”</w:t>
      </w:r>
    </w:p>
    <w:p w14:paraId="55C20838" w14:textId="77777777" w:rsidR="00D25B32" w:rsidRPr="00D25B32" w:rsidRDefault="00D25B32" w:rsidP="00D25B32">
      <w:pPr>
        <w:spacing w:line="240" w:lineRule="auto"/>
      </w:pPr>
      <w:r w:rsidRPr="00D25B32">
        <w:t>Every grape used in Dynamis wines is grown on the estate, keeping the team connected from winter pruning through harvest, fermentation, aging and bottling. The wines are 100% estate-grown, 100% vegan and crafted without unnecessary additives or gimmicks.</w:t>
      </w:r>
    </w:p>
    <w:p w14:paraId="0FC23C97" w14:textId="77777777" w:rsidR="00D25B32" w:rsidRPr="00D25B32" w:rsidRDefault="00D25B32" w:rsidP="00D25B32">
      <w:pPr>
        <w:spacing w:line="240" w:lineRule="auto"/>
      </w:pPr>
      <w:r w:rsidRPr="00D25B32">
        <w:t>It’s a true farm-to-bottle, soil-to-soul approach focused on revealing what the vineyard produces rather than manufacturing it.</w:t>
      </w:r>
    </w:p>
    <w:p w14:paraId="299B2414" w14:textId="76678866" w:rsidR="00D25B32" w:rsidRPr="00D25B32" w:rsidRDefault="00D25B32" w:rsidP="00D25B32">
      <w:pPr>
        <w:spacing w:line="240" w:lineRule="auto"/>
      </w:pPr>
      <w:r w:rsidRPr="00D25B32">
        <w:t xml:space="preserve">“We never cut corners,” Kidd said. “Every decision has been intentional, from what we plant and where we plant it to how we make and release the wines. If </w:t>
      </w:r>
      <w:r w:rsidR="0024242C" w:rsidRPr="00D25B32">
        <w:t>the wine</w:t>
      </w:r>
      <w:r w:rsidRPr="00D25B32">
        <w:t xml:space="preserve"> isn’t ready, we wait. The standard doesn’t move just because the calendar does.”</w:t>
      </w:r>
    </w:p>
    <w:p w14:paraId="3FC3E816" w14:textId="77777777" w:rsidR="00D25B32" w:rsidRPr="00D25B32" w:rsidRDefault="00D25B32" w:rsidP="00D25B32">
      <w:pPr>
        <w:spacing w:line="240" w:lineRule="auto"/>
        <w:rPr>
          <w:b/>
          <w:bCs/>
        </w:rPr>
      </w:pPr>
      <w:r w:rsidRPr="00D25B32">
        <w:rPr>
          <w:b/>
          <w:bCs/>
        </w:rPr>
        <w:t>Breaking Expectations</w:t>
      </w:r>
    </w:p>
    <w:p w14:paraId="59AB5F25" w14:textId="77777777" w:rsidR="00D25B32" w:rsidRPr="00D25B32" w:rsidRDefault="00D25B32" w:rsidP="00D25B32">
      <w:pPr>
        <w:spacing w:line="240" w:lineRule="auto"/>
      </w:pPr>
      <w:r w:rsidRPr="00D25B32">
        <w:t>Worrell and Kidd are proudly North Carolinian, but they refuse to let regional expectations define what Dynamis can achieve.</w:t>
      </w:r>
    </w:p>
    <w:p w14:paraId="1E6DEF67" w14:textId="77777777" w:rsidR="00D25B32" w:rsidRPr="00D25B32" w:rsidRDefault="00D25B32" w:rsidP="00D25B32">
      <w:pPr>
        <w:spacing w:line="240" w:lineRule="auto"/>
      </w:pPr>
      <w:r w:rsidRPr="00D25B32">
        <w:t>Their wines draw inspiration from the great Bordeaux tradition, but the objective isn’t imitation. It’s competition. Cabernet Sauvignon and other Bordeaux varietals are grown and blended with an eye toward depth, structure, balance and longevity, then judged against the same standards as the world’s benchmark wines.</w:t>
      </w:r>
    </w:p>
    <w:p w14:paraId="7A85F78A" w14:textId="77777777" w:rsidR="00D25B32" w:rsidRPr="00D25B32" w:rsidRDefault="00D25B32" w:rsidP="00D25B32">
      <w:pPr>
        <w:spacing w:line="240" w:lineRule="auto"/>
      </w:pPr>
      <w:r w:rsidRPr="00D25B32">
        <w:t xml:space="preserve">The results back that ambition. </w:t>
      </w:r>
      <w:r w:rsidRPr="00D25B32">
        <w:rPr>
          <w:i/>
          <w:iCs/>
        </w:rPr>
        <w:t>Wine Enthusiast</w:t>
      </w:r>
      <w:r w:rsidRPr="00D25B32">
        <w:t xml:space="preserve"> awarded 95 points to Dynamis’ 2019 The Mountain First Edition and 2021 Alpha, while James Suckling has awarded multiple Dynamis wines 94 points.</w:t>
      </w:r>
    </w:p>
    <w:p w14:paraId="00766106" w14:textId="77777777" w:rsidR="00D25B32" w:rsidRPr="00D25B32" w:rsidRDefault="00D25B32" w:rsidP="00D25B32">
      <w:pPr>
        <w:spacing w:line="240" w:lineRule="auto"/>
      </w:pPr>
      <w:r w:rsidRPr="00D25B32">
        <w:t>“We’re immensely proud to be from North Carolina,” Worrell said. “But don’t grade these wines on a curve because of where they came from. Put them next to the world’s best. Judge the wine. That’s the standard we’ve set for ourselves.”</w:t>
      </w:r>
    </w:p>
    <w:p w14:paraId="5874C845" w14:textId="77777777" w:rsidR="00D25B32" w:rsidRPr="00D25B32" w:rsidRDefault="00D25B32" w:rsidP="00D25B32">
      <w:pPr>
        <w:spacing w:line="240" w:lineRule="auto"/>
      </w:pPr>
      <w:r w:rsidRPr="00D25B32">
        <w:t>Kidd added, “What we’re doing isn’t obvious in this part of the world, and we built it that way on purpose. This isn’t about proving North Carolina can make good wine. It’s about making great wine.”</w:t>
      </w:r>
    </w:p>
    <w:p w14:paraId="1333D58A" w14:textId="77777777" w:rsidR="00D25B32" w:rsidRPr="00D25B32" w:rsidRDefault="00D25B32" w:rsidP="00D25B32">
      <w:pPr>
        <w:spacing w:line="240" w:lineRule="auto"/>
      </w:pPr>
      <w:r w:rsidRPr="00D25B32">
        <w:lastRenderedPageBreak/>
        <w:t>Dynamis isn’t asking for the wine world’s permission to join the conversation. It’s breaking down old assumptions, brick by brick.</w:t>
      </w:r>
    </w:p>
    <w:p w14:paraId="4693BF3D" w14:textId="77777777" w:rsidR="00D25B32" w:rsidRPr="00D25B32" w:rsidRDefault="00D25B32" w:rsidP="00D25B32">
      <w:pPr>
        <w:spacing w:line="240" w:lineRule="auto"/>
        <w:rPr>
          <w:b/>
          <w:bCs/>
        </w:rPr>
      </w:pPr>
      <w:r w:rsidRPr="00D25B32">
        <w:rPr>
          <w:b/>
          <w:bCs/>
        </w:rPr>
        <w:t>No Shortcuts. No Compromise.</w:t>
      </w:r>
    </w:p>
    <w:p w14:paraId="2D1C522A" w14:textId="77777777" w:rsidR="00D25B32" w:rsidRPr="00D25B32" w:rsidRDefault="00D25B32" w:rsidP="00D25B32">
      <w:pPr>
        <w:spacing w:line="240" w:lineRule="auto"/>
      </w:pPr>
      <w:r w:rsidRPr="00D25B32">
        <w:t>That ambition has shaped Dynamis from the ground up.</w:t>
      </w:r>
    </w:p>
    <w:p w14:paraId="3288E848" w14:textId="77777777" w:rsidR="00D25B32" w:rsidRPr="00D25B32" w:rsidRDefault="00D25B32" w:rsidP="00D25B32">
      <w:pPr>
        <w:spacing w:line="240" w:lineRule="auto"/>
      </w:pPr>
      <w:r w:rsidRPr="00D25B32">
        <w:t>From site selection and varietal choices to blending and release decisions, every part of the estate has followed the same uncompromising plan.</w:t>
      </w:r>
    </w:p>
    <w:p w14:paraId="1393D380" w14:textId="77777777" w:rsidR="0024242C" w:rsidRDefault="0024242C" w:rsidP="00D25B32">
      <w:pPr>
        <w:spacing w:line="240" w:lineRule="auto"/>
      </w:pPr>
      <w:r w:rsidRPr="0024242C">
        <w:t>The wine sets the timeline. If it needs more time, it gets it.</w:t>
      </w:r>
    </w:p>
    <w:p w14:paraId="497D1874" w14:textId="36847BF2" w:rsidR="00D25B32" w:rsidRPr="00D25B32" w:rsidRDefault="00D25B32" w:rsidP="00D25B32">
      <w:pPr>
        <w:spacing w:line="240" w:lineRule="auto"/>
      </w:pPr>
      <w:r w:rsidRPr="00D25B32">
        <w:t>The Winemaker of the Year nomination recognizes more than a single bottle or vintage. It reflects sustained excellence across quality, innovation, consistency, leadership and influence.</w:t>
      </w:r>
    </w:p>
    <w:p w14:paraId="5F1FECA3" w14:textId="77777777" w:rsidR="00D25B32" w:rsidRPr="00D25B32" w:rsidRDefault="00D25B32" w:rsidP="00D25B32">
      <w:pPr>
        <w:spacing w:line="240" w:lineRule="auto"/>
      </w:pPr>
      <w:r w:rsidRPr="00D25B32">
        <w:t>Worrell and Kidd’s vision drives that work. Together with the winemaking and vineyard teams, they translate what the mountain produces into its clearest expression, making the decisions, refinements and blends that ultimately reach the bottle. That vision extends across the estate, from vineyard and cellar to hospitality and Dynamis wine club members, whose support and feedback continue to help shape where Dynamis goes next.</w:t>
      </w:r>
    </w:p>
    <w:p w14:paraId="66C60287" w14:textId="77777777" w:rsidR="00D25B32" w:rsidRPr="00D25B32" w:rsidRDefault="00D25B32" w:rsidP="00D25B32">
      <w:pPr>
        <w:spacing w:line="240" w:lineRule="auto"/>
      </w:pPr>
      <w:r w:rsidRPr="00D25B32">
        <w:t xml:space="preserve">Back-to-back </w:t>
      </w:r>
      <w:r w:rsidRPr="00D25B32">
        <w:rPr>
          <w:i/>
          <w:iCs/>
        </w:rPr>
        <w:t>Wine Enthusiast</w:t>
      </w:r>
      <w:r w:rsidRPr="00D25B32">
        <w:t xml:space="preserve"> nominations show the world is paying attention.</w:t>
      </w:r>
    </w:p>
    <w:p w14:paraId="555BE2A9" w14:textId="77777777" w:rsidR="00D25B32" w:rsidRPr="00D25B32" w:rsidRDefault="00D25B32" w:rsidP="00D25B32">
      <w:pPr>
        <w:spacing w:line="240" w:lineRule="auto"/>
      </w:pPr>
      <w:r w:rsidRPr="00D25B32">
        <w:t>Dynamis is just getting started.</w:t>
      </w:r>
    </w:p>
    <w:p w14:paraId="411363A2" w14:textId="77777777" w:rsidR="00D25B32" w:rsidRPr="00D25B32" w:rsidRDefault="00D25B32" w:rsidP="00D25B32">
      <w:pPr>
        <w:spacing w:line="240" w:lineRule="auto"/>
      </w:pPr>
      <w:r w:rsidRPr="00D25B32">
        <w:t>Higher elevation. Higher standards. No compromise.</w:t>
      </w:r>
    </w:p>
    <w:p w14:paraId="1FE20975" w14:textId="77777777" w:rsidR="00D25B32" w:rsidRPr="00D25B32" w:rsidRDefault="00D25B32" w:rsidP="00D25B32">
      <w:pPr>
        <w:spacing w:line="240" w:lineRule="auto"/>
      </w:pPr>
      <w:r w:rsidRPr="00D25B32">
        <w:t>The 2026 Wine Star Award winners will be honored at the 27th annual Wine Star Awards gala on January 25, 2027, in San Francisco.</w:t>
      </w:r>
    </w:p>
    <w:p w14:paraId="1D2F64FF" w14:textId="77777777" w:rsidR="0024242C" w:rsidRDefault="0024242C" w:rsidP="00A80E2A">
      <w:pPr>
        <w:spacing w:line="240" w:lineRule="auto"/>
        <w:rPr>
          <w:sz w:val="20"/>
          <w:szCs w:val="20"/>
        </w:rPr>
      </w:pPr>
    </w:p>
    <w:p w14:paraId="499B2C63" w14:textId="27AFC543" w:rsidR="00291964" w:rsidRPr="00291964" w:rsidRDefault="00291964" w:rsidP="00A80E2A">
      <w:pPr>
        <w:spacing w:line="240" w:lineRule="auto"/>
        <w:rPr>
          <w:sz w:val="20"/>
          <w:szCs w:val="20"/>
        </w:rPr>
      </w:pPr>
      <w:r w:rsidRPr="00291964">
        <w:rPr>
          <w:sz w:val="20"/>
          <w:szCs w:val="20"/>
        </w:rPr>
        <w:t>###</w:t>
      </w:r>
    </w:p>
    <w:p w14:paraId="788BD679" w14:textId="77777777" w:rsidR="0024242C" w:rsidRDefault="0024242C" w:rsidP="00291964">
      <w:pPr>
        <w:spacing w:line="240" w:lineRule="auto"/>
        <w:rPr>
          <w:b/>
          <w:bCs/>
        </w:rPr>
      </w:pPr>
    </w:p>
    <w:p w14:paraId="6102ACED" w14:textId="27EE359F" w:rsidR="00291964" w:rsidRPr="00291964" w:rsidRDefault="00291964" w:rsidP="00291964">
      <w:pPr>
        <w:spacing w:line="240" w:lineRule="auto"/>
        <w:rPr>
          <w:b/>
          <w:bCs/>
        </w:rPr>
      </w:pPr>
      <w:r w:rsidRPr="00291964">
        <w:rPr>
          <w:b/>
          <w:bCs/>
        </w:rPr>
        <w:t>About Dynamis Estate Wines</w:t>
      </w:r>
    </w:p>
    <w:p w14:paraId="3EB0ED91" w14:textId="77777777" w:rsidR="00291964" w:rsidRPr="00291964" w:rsidRDefault="00291964" w:rsidP="00291964">
      <w:pPr>
        <w:spacing w:line="240" w:lineRule="auto"/>
      </w:pPr>
      <w:r w:rsidRPr="00291964">
        <w:t>Founded in 2019, with vines first planted in 2015, Dynamis Estate Wines is a luxury winery on a 1,500-acre estate in North Carolina’s Brushy Mountains. Named for the Greek word meaning “strength” and “potential,” Dynamis crafts wines of power, balance and elegance.</w:t>
      </w:r>
    </w:p>
    <w:p w14:paraId="54067CAA" w14:textId="2CACAD49" w:rsidR="002C4286" w:rsidRPr="00291964" w:rsidRDefault="00291964" w:rsidP="00291964">
      <w:pPr>
        <w:spacing w:line="240" w:lineRule="auto"/>
      </w:pPr>
      <w:r w:rsidRPr="00291964">
        <w:t>Co-owners Matheson Worrell, Katy Kidd and Joseph Geller bring expertise in winemaking, vineyard management and estate stewardship to produce Cabernet-based reds, Fumé Blancs and limited club bottlings that showcase the mountain’s distinctive terroir.</w:t>
      </w:r>
    </w:p>
    <w:sectPr w:rsidR="002C4286" w:rsidRPr="00291964" w:rsidSect="00E671D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12F7D" w14:textId="77777777" w:rsidR="00DF07A6" w:rsidRDefault="00DF07A6" w:rsidP="00F11CA9">
      <w:pPr>
        <w:spacing w:after="0" w:line="240" w:lineRule="auto"/>
      </w:pPr>
      <w:r>
        <w:separator/>
      </w:r>
    </w:p>
  </w:endnote>
  <w:endnote w:type="continuationSeparator" w:id="0">
    <w:p w14:paraId="3244E748" w14:textId="77777777" w:rsidR="00DF07A6" w:rsidRDefault="00DF07A6" w:rsidP="00F11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5884297"/>
      <w:docPartObj>
        <w:docPartGallery w:val="Page Numbers (Bottom of Page)"/>
        <w:docPartUnique/>
      </w:docPartObj>
    </w:sdtPr>
    <w:sdtEndPr>
      <w:rPr>
        <w:noProof/>
        <w:sz w:val="16"/>
        <w:szCs w:val="16"/>
      </w:rPr>
    </w:sdtEndPr>
    <w:sdtContent>
      <w:p w14:paraId="0D786E97" w14:textId="50E6D0D2" w:rsidR="000F7353" w:rsidRPr="000F7353" w:rsidRDefault="000F7353" w:rsidP="000F7353">
        <w:pPr>
          <w:pStyle w:val="Footer"/>
          <w:rPr>
            <w:sz w:val="16"/>
            <w:szCs w:val="16"/>
          </w:rPr>
        </w:pPr>
        <w:r w:rsidRPr="000F7353">
          <w:rPr>
            <w:sz w:val="16"/>
            <w:szCs w:val="16"/>
          </w:rPr>
          <w:fldChar w:fldCharType="begin"/>
        </w:r>
        <w:r w:rsidRPr="000F7353">
          <w:rPr>
            <w:sz w:val="16"/>
            <w:szCs w:val="16"/>
          </w:rPr>
          <w:instrText xml:space="preserve"> PAGE   \* MERGEFORMAT </w:instrText>
        </w:r>
        <w:r w:rsidRPr="000F7353">
          <w:rPr>
            <w:sz w:val="16"/>
            <w:szCs w:val="16"/>
          </w:rPr>
          <w:fldChar w:fldCharType="separate"/>
        </w:r>
        <w:r w:rsidRPr="000F7353">
          <w:rPr>
            <w:noProof/>
            <w:sz w:val="16"/>
            <w:szCs w:val="16"/>
          </w:rPr>
          <w:t>2</w:t>
        </w:r>
        <w:r w:rsidRPr="000F7353">
          <w:rPr>
            <w:noProof/>
            <w:sz w:val="16"/>
            <w:szCs w:val="16"/>
          </w:rPr>
          <w:fldChar w:fldCharType="end"/>
        </w:r>
        <w:r w:rsidRPr="000F7353">
          <w:rPr>
            <w:noProof/>
            <w:sz w:val="16"/>
            <w:szCs w:val="16"/>
          </w:rPr>
          <w:t xml:space="preserve"> – Dynamis Estate Wines</w:t>
        </w:r>
        <w:r>
          <w:rPr>
            <w:noProof/>
            <w:sz w:val="16"/>
            <w:szCs w:val="16"/>
          </w:rPr>
          <w:t xml:space="preserve">                                                                                                                                                 News Release</w:t>
        </w:r>
      </w:p>
    </w:sdtContent>
  </w:sdt>
  <w:p w14:paraId="4C29AD8D" w14:textId="77777777" w:rsidR="000F7353" w:rsidRDefault="000F7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2D33C" w14:textId="77777777" w:rsidR="00DF07A6" w:rsidRDefault="00DF07A6" w:rsidP="00F11CA9">
      <w:pPr>
        <w:spacing w:after="0" w:line="240" w:lineRule="auto"/>
      </w:pPr>
      <w:r>
        <w:separator/>
      </w:r>
    </w:p>
  </w:footnote>
  <w:footnote w:type="continuationSeparator" w:id="0">
    <w:p w14:paraId="1D0FAA99" w14:textId="77777777" w:rsidR="00DF07A6" w:rsidRDefault="00DF07A6" w:rsidP="00F11C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EED"/>
    <w:rsid w:val="00005933"/>
    <w:rsid w:val="0002309B"/>
    <w:rsid w:val="0002464E"/>
    <w:rsid w:val="000367E8"/>
    <w:rsid w:val="00042787"/>
    <w:rsid w:val="00072FEF"/>
    <w:rsid w:val="00075805"/>
    <w:rsid w:val="00083EAB"/>
    <w:rsid w:val="000A547D"/>
    <w:rsid w:val="000A7520"/>
    <w:rsid w:val="000C1B9D"/>
    <w:rsid w:val="000F7353"/>
    <w:rsid w:val="000F7A21"/>
    <w:rsid w:val="0010447C"/>
    <w:rsid w:val="00121F2A"/>
    <w:rsid w:val="00122DB3"/>
    <w:rsid w:val="00124560"/>
    <w:rsid w:val="00127BC9"/>
    <w:rsid w:val="0013498B"/>
    <w:rsid w:val="001365D9"/>
    <w:rsid w:val="0015067D"/>
    <w:rsid w:val="00160303"/>
    <w:rsid w:val="0018570B"/>
    <w:rsid w:val="001A3E49"/>
    <w:rsid w:val="001A5A81"/>
    <w:rsid w:val="001A7C3B"/>
    <w:rsid w:val="001B0CE3"/>
    <w:rsid w:val="001B5EED"/>
    <w:rsid w:val="001B7CAE"/>
    <w:rsid w:val="001C5880"/>
    <w:rsid w:val="001E2B57"/>
    <w:rsid w:val="001E2FE2"/>
    <w:rsid w:val="002048C4"/>
    <w:rsid w:val="00214AE1"/>
    <w:rsid w:val="00225A6F"/>
    <w:rsid w:val="0023797D"/>
    <w:rsid w:val="0024242C"/>
    <w:rsid w:val="00251327"/>
    <w:rsid w:val="00264513"/>
    <w:rsid w:val="002656BD"/>
    <w:rsid w:val="00273A3B"/>
    <w:rsid w:val="00287A0D"/>
    <w:rsid w:val="00287C4E"/>
    <w:rsid w:val="00291964"/>
    <w:rsid w:val="002A5623"/>
    <w:rsid w:val="002B31F2"/>
    <w:rsid w:val="002C4286"/>
    <w:rsid w:val="002F54A7"/>
    <w:rsid w:val="0030061B"/>
    <w:rsid w:val="0031606C"/>
    <w:rsid w:val="00325140"/>
    <w:rsid w:val="003354AC"/>
    <w:rsid w:val="003451A2"/>
    <w:rsid w:val="003466CB"/>
    <w:rsid w:val="003634B4"/>
    <w:rsid w:val="00365810"/>
    <w:rsid w:val="00377D4E"/>
    <w:rsid w:val="003A6315"/>
    <w:rsid w:val="003E7F9E"/>
    <w:rsid w:val="0041099E"/>
    <w:rsid w:val="00412103"/>
    <w:rsid w:val="00417374"/>
    <w:rsid w:val="00423D06"/>
    <w:rsid w:val="00427949"/>
    <w:rsid w:val="0045308E"/>
    <w:rsid w:val="00465F1F"/>
    <w:rsid w:val="00466BEB"/>
    <w:rsid w:val="00494925"/>
    <w:rsid w:val="00505377"/>
    <w:rsid w:val="00513F2E"/>
    <w:rsid w:val="00522356"/>
    <w:rsid w:val="00555202"/>
    <w:rsid w:val="00575F1F"/>
    <w:rsid w:val="00596F16"/>
    <w:rsid w:val="005A2A03"/>
    <w:rsid w:val="005B400C"/>
    <w:rsid w:val="005C41D2"/>
    <w:rsid w:val="005E2F84"/>
    <w:rsid w:val="005E6C07"/>
    <w:rsid w:val="006148D0"/>
    <w:rsid w:val="00627B37"/>
    <w:rsid w:val="00634964"/>
    <w:rsid w:val="006472A4"/>
    <w:rsid w:val="006707F4"/>
    <w:rsid w:val="00675F85"/>
    <w:rsid w:val="00680FC0"/>
    <w:rsid w:val="006909BC"/>
    <w:rsid w:val="006B3ED2"/>
    <w:rsid w:val="006C7FA6"/>
    <w:rsid w:val="006D3E9E"/>
    <w:rsid w:val="00731B1A"/>
    <w:rsid w:val="00745134"/>
    <w:rsid w:val="00791C9E"/>
    <w:rsid w:val="007C12F4"/>
    <w:rsid w:val="007C2E21"/>
    <w:rsid w:val="007D5FCB"/>
    <w:rsid w:val="007D69C6"/>
    <w:rsid w:val="008008B2"/>
    <w:rsid w:val="008017B9"/>
    <w:rsid w:val="00804CFA"/>
    <w:rsid w:val="008130C2"/>
    <w:rsid w:val="00835F3A"/>
    <w:rsid w:val="00852C4F"/>
    <w:rsid w:val="00854968"/>
    <w:rsid w:val="00886A8B"/>
    <w:rsid w:val="008921A2"/>
    <w:rsid w:val="008A123E"/>
    <w:rsid w:val="008A6F2C"/>
    <w:rsid w:val="008B64F6"/>
    <w:rsid w:val="008C0ADE"/>
    <w:rsid w:val="008C7881"/>
    <w:rsid w:val="008E4F3D"/>
    <w:rsid w:val="008E6995"/>
    <w:rsid w:val="008F3CE5"/>
    <w:rsid w:val="0090769D"/>
    <w:rsid w:val="00911A7F"/>
    <w:rsid w:val="00914C8D"/>
    <w:rsid w:val="009328D3"/>
    <w:rsid w:val="0093683C"/>
    <w:rsid w:val="009846FD"/>
    <w:rsid w:val="00984B5D"/>
    <w:rsid w:val="0098691A"/>
    <w:rsid w:val="00986B0F"/>
    <w:rsid w:val="009940D0"/>
    <w:rsid w:val="009A2C49"/>
    <w:rsid w:val="009B3744"/>
    <w:rsid w:val="009D328B"/>
    <w:rsid w:val="009E3005"/>
    <w:rsid w:val="009E76A1"/>
    <w:rsid w:val="00A16FF6"/>
    <w:rsid w:val="00A2164C"/>
    <w:rsid w:val="00A31143"/>
    <w:rsid w:val="00A34B70"/>
    <w:rsid w:val="00A4164C"/>
    <w:rsid w:val="00A80E2A"/>
    <w:rsid w:val="00A9173D"/>
    <w:rsid w:val="00AA0476"/>
    <w:rsid w:val="00AA6D08"/>
    <w:rsid w:val="00AD387A"/>
    <w:rsid w:val="00AD4A09"/>
    <w:rsid w:val="00AE520A"/>
    <w:rsid w:val="00B34AC8"/>
    <w:rsid w:val="00B3643D"/>
    <w:rsid w:val="00B576B8"/>
    <w:rsid w:val="00B84E5F"/>
    <w:rsid w:val="00BA407F"/>
    <w:rsid w:val="00BB1D84"/>
    <w:rsid w:val="00BF1C7D"/>
    <w:rsid w:val="00BF36C4"/>
    <w:rsid w:val="00BF7B3F"/>
    <w:rsid w:val="00C041D5"/>
    <w:rsid w:val="00C22497"/>
    <w:rsid w:val="00C32392"/>
    <w:rsid w:val="00C4741F"/>
    <w:rsid w:val="00C87146"/>
    <w:rsid w:val="00CA36E2"/>
    <w:rsid w:val="00CB650C"/>
    <w:rsid w:val="00CC76B1"/>
    <w:rsid w:val="00D13E06"/>
    <w:rsid w:val="00D246B9"/>
    <w:rsid w:val="00D25B32"/>
    <w:rsid w:val="00D4168D"/>
    <w:rsid w:val="00D63B79"/>
    <w:rsid w:val="00DB3E10"/>
    <w:rsid w:val="00DB47A6"/>
    <w:rsid w:val="00DD4781"/>
    <w:rsid w:val="00DD7A07"/>
    <w:rsid w:val="00DF07A6"/>
    <w:rsid w:val="00DF364A"/>
    <w:rsid w:val="00E11F1E"/>
    <w:rsid w:val="00E16B9C"/>
    <w:rsid w:val="00E268C6"/>
    <w:rsid w:val="00E327AF"/>
    <w:rsid w:val="00E45EFE"/>
    <w:rsid w:val="00E546E1"/>
    <w:rsid w:val="00E57DEF"/>
    <w:rsid w:val="00E671D3"/>
    <w:rsid w:val="00E728E2"/>
    <w:rsid w:val="00E77773"/>
    <w:rsid w:val="00ED292C"/>
    <w:rsid w:val="00EF7FE6"/>
    <w:rsid w:val="00F023E6"/>
    <w:rsid w:val="00F11907"/>
    <w:rsid w:val="00F11CA9"/>
    <w:rsid w:val="00F30158"/>
    <w:rsid w:val="00F31EA8"/>
    <w:rsid w:val="00F32E28"/>
    <w:rsid w:val="00F53BD1"/>
    <w:rsid w:val="00F55582"/>
    <w:rsid w:val="00F566B7"/>
    <w:rsid w:val="00F63728"/>
    <w:rsid w:val="00F6640F"/>
    <w:rsid w:val="00F73B17"/>
    <w:rsid w:val="00F908FB"/>
    <w:rsid w:val="00F93E95"/>
    <w:rsid w:val="00FC47E7"/>
    <w:rsid w:val="00FD417E"/>
    <w:rsid w:val="00FD5431"/>
    <w:rsid w:val="00FE76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42CC81"/>
  <w15:chartTrackingRefBased/>
  <w15:docId w15:val="{F8CA749C-A6E2-48FE-86E5-164E0AD43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E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E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EE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EE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B5EE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B5EE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B5EE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B5EE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B5EE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E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5E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EE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EE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B5EE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B5EE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B5EE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B5EE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B5EE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B5E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E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EE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EE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B5EED"/>
    <w:pPr>
      <w:spacing w:before="160"/>
      <w:jc w:val="center"/>
    </w:pPr>
    <w:rPr>
      <w:i/>
      <w:iCs/>
      <w:color w:val="404040" w:themeColor="text1" w:themeTint="BF"/>
    </w:rPr>
  </w:style>
  <w:style w:type="character" w:customStyle="1" w:styleId="QuoteChar">
    <w:name w:val="Quote Char"/>
    <w:basedOn w:val="DefaultParagraphFont"/>
    <w:link w:val="Quote"/>
    <w:uiPriority w:val="29"/>
    <w:rsid w:val="001B5EED"/>
    <w:rPr>
      <w:i/>
      <w:iCs/>
      <w:color w:val="404040" w:themeColor="text1" w:themeTint="BF"/>
    </w:rPr>
  </w:style>
  <w:style w:type="paragraph" w:styleId="ListParagraph">
    <w:name w:val="List Paragraph"/>
    <w:basedOn w:val="Normal"/>
    <w:uiPriority w:val="34"/>
    <w:qFormat/>
    <w:rsid w:val="001B5EED"/>
    <w:pPr>
      <w:ind w:left="720"/>
      <w:contextualSpacing/>
    </w:pPr>
  </w:style>
  <w:style w:type="character" w:styleId="IntenseEmphasis">
    <w:name w:val="Intense Emphasis"/>
    <w:basedOn w:val="DefaultParagraphFont"/>
    <w:uiPriority w:val="21"/>
    <w:qFormat/>
    <w:rsid w:val="001B5EED"/>
    <w:rPr>
      <w:i/>
      <w:iCs/>
      <w:color w:val="0F4761" w:themeColor="accent1" w:themeShade="BF"/>
    </w:rPr>
  </w:style>
  <w:style w:type="paragraph" w:styleId="IntenseQuote">
    <w:name w:val="Intense Quote"/>
    <w:basedOn w:val="Normal"/>
    <w:next w:val="Normal"/>
    <w:link w:val="IntenseQuoteChar"/>
    <w:uiPriority w:val="30"/>
    <w:qFormat/>
    <w:rsid w:val="001B5E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EED"/>
    <w:rPr>
      <w:i/>
      <w:iCs/>
      <w:color w:val="0F4761" w:themeColor="accent1" w:themeShade="BF"/>
    </w:rPr>
  </w:style>
  <w:style w:type="character" w:styleId="IntenseReference">
    <w:name w:val="Intense Reference"/>
    <w:basedOn w:val="DefaultParagraphFont"/>
    <w:uiPriority w:val="32"/>
    <w:qFormat/>
    <w:rsid w:val="001B5EED"/>
    <w:rPr>
      <w:b/>
      <w:bCs/>
      <w:smallCaps/>
      <w:color w:val="0F4761" w:themeColor="accent1" w:themeShade="BF"/>
      <w:spacing w:val="5"/>
    </w:rPr>
  </w:style>
  <w:style w:type="character" w:styleId="Hyperlink">
    <w:name w:val="Hyperlink"/>
    <w:basedOn w:val="DefaultParagraphFont"/>
    <w:uiPriority w:val="99"/>
    <w:unhideWhenUsed/>
    <w:rsid w:val="00886A8B"/>
    <w:rPr>
      <w:color w:val="467886" w:themeColor="hyperlink"/>
      <w:u w:val="single"/>
    </w:rPr>
  </w:style>
  <w:style w:type="character" w:styleId="UnresolvedMention">
    <w:name w:val="Unresolved Mention"/>
    <w:basedOn w:val="DefaultParagraphFont"/>
    <w:uiPriority w:val="99"/>
    <w:semiHidden/>
    <w:unhideWhenUsed/>
    <w:rsid w:val="00886A8B"/>
    <w:rPr>
      <w:color w:val="605E5C"/>
      <w:shd w:val="clear" w:color="auto" w:fill="E1DFDD"/>
    </w:rPr>
  </w:style>
  <w:style w:type="paragraph" w:styleId="Header">
    <w:name w:val="header"/>
    <w:basedOn w:val="Normal"/>
    <w:link w:val="HeaderChar"/>
    <w:uiPriority w:val="99"/>
    <w:unhideWhenUsed/>
    <w:rsid w:val="00F11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1CA9"/>
  </w:style>
  <w:style w:type="paragraph" w:styleId="Footer">
    <w:name w:val="footer"/>
    <w:basedOn w:val="Normal"/>
    <w:link w:val="FooterChar"/>
    <w:uiPriority w:val="99"/>
    <w:unhideWhenUsed/>
    <w:rsid w:val="00F11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1CA9"/>
  </w:style>
  <w:style w:type="paragraph" w:styleId="NormalWeb">
    <w:name w:val="Normal (Web)"/>
    <w:basedOn w:val="Normal"/>
    <w:uiPriority w:val="99"/>
    <w:semiHidden/>
    <w:unhideWhenUsed/>
    <w:rsid w:val="00A31143"/>
    <w:rPr>
      <w:rFonts w:ascii="Times New Roman" w:hAnsi="Times New Roman" w:cs="Times New Roman"/>
    </w:rPr>
  </w:style>
  <w:style w:type="character" w:styleId="Strong">
    <w:name w:val="Strong"/>
    <w:basedOn w:val="DefaultParagraphFont"/>
    <w:uiPriority w:val="22"/>
    <w:qFormat/>
    <w:rsid w:val="00984B5D"/>
    <w:rPr>
      <w:b/>
      <w:bCs/>
    </w:rPr>
  </w:style>
  <w:style w:type="paragraph" w:styleId="Revision">
    <w:name w:val="Revision"/>
    <w:hidden/>
    <w:uiPriority w:val="99"/>
    <w:semiHidden/>
    <w:rsid w:val="0002464E"/>
    <w:pPr>
      <w:spacing w:after="0" w:line="240" w:lineRule="auto"/>
    </w:pPr>
  </w:style>
  <w:style w:type="character" w:styleId="CommentReference">
    <w:name w:val="annotation reference"/>
    <w:basedOn w:val="DefaultParagraphFont"/>
    <w:uiPriority w:val="99"/>
    <w:semiHidden/>
    <w:unhideWhenUsed/>
    <w:rsid w:val="00124560"/>
    <w:rPr>
      <w:sz w:val="16"/>
      <w:szCs w:val="16"/>
    </w:rPr>
  </w:style>
  <w:style w:type="paragraph" w:styleId="CommentText">
    <w:name w:val="annotation text"/>
    <w:basedOn w:val="Normal"/>
    <w:link w:val="CommentTextChar"/>
    <w:uiPriority w:val="99"/>
    <w:semiHidden/>
    <w:unhideWhenUsed/>
    <w:rsid w:val="00124560"/>
    <w:pPr>
      <w:spacing w:line="240" w:lineRule="auto"/>
    </w:pPr>
    <w:rPr>
      <w:sz w:val="20"/>
      <w:szCs w:val="20"/>
    </w:rPr>
  </w:style>
  <w:style w:type="character" w:customStyle="1" w:styleId="CommentTextChar">
    <w:name w:val="Comment Text Char"/>
    <w:basedOn w:val="DefaultParagraphFont"/>
    <w:link w:val="CommentText"/>
    <w:uiPriority w:val="99"/>
    <w:semiHidden/>
    <w:rsid w:val="00124560"/>
    <w:rPr>
      <w:sz w:val="20"/>
      <w:szCs w:val="20"/>
    </w:rPr>
  </w:style>
  <w:style w:type="paragraph" w:styleId="CommentSubject">
    <w:name w:val="annotation subject"/>
    <w:basedOn w:val="CommentText"/>
    <w:next w:val="CommentText"/>
    <w:link w:val="CommentSubjectChar"/>
    <w:uiPriority w:val="99"/>
    <w:semiHidden/>
    <w:unhideWhenUsed/>
    <w:rsid w:val="00124560"/>
    <w:rPr>
      <w:b/>
      <w:bCs/>
    </w:rPr>
  </w:style>
  <w:style w:type="character" w:customStyle="1" w:styleId="CommentSubjectChar">
    <w:name w:val="Comment Subject Char"/>
    <w:basedOn w:val="CommentTextChar"/>
    <w:link w:val="CommentSubject"/>
    <w:uiPriority w:val="99"/>
    <w:semiHidden/>
    <w:rsid w:val="001245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8652">
      <w:bodyDiv w:val="1"/>
      <w:marLeft w:val="0"/>
      <w:marRight w:val="0"/>
      <w:marTop w:val="0"/>
      <w:marBottom w:val="0"/>
      <w:divBdr>
        <w:top w:val="none" w:sz="0" w:space="0" w:color="auto"/>
        <w:left w:val="none" w:sz="0" w:space="0" w:color="auto"/>
        <w:bottom w:val="none" w:sz="0" w:space="0" w:color="auto"/>
        <w:right w:val="none" w:sz="0" w:space="0" w:color="auto"/>
      </w:divBdr>
    </w:div>
    <w:div w:id="40323300">
      <w:bodyDiv w:val="1"/>
      <w:marLeft w:val="0"/>
      <w:marRight w:val="0"/>
      <w:marTop w:val="0"/>
      <w:marBottom w:val="0"/>
      <w:divBdr>
        <w:top w:val="none" w:sz="0" w:space="0" w:color="auto"/>
        <w:left w:val="none" w:sz="0" w:space="0" w:color="auto"/>
        <w:bottom w:val="none" w:sz="0" w:space="0" w:color="auto"/>
        <w:right w:val="none" w:sz="0" w:space="0" w:color="auto"/>
      </w:divBdr>
    </w:div>
    <w:div w:id="55055996">
      <w:bodyDiv w:val="1"/>
      <w:marLeft w:val="0"/>
      <w:marRight w:val="0"/>
      <w:marTop w:val="0"/>
      <w:marBottom w:val="0"/>
      <w:divBdr>
        <w:top w:val="none" w:sz="0" w:space="0" w:color="auto"/>
        <w:left w:val="none" w:sz="0" w:space="0" w:color="auto"/>
        <w:bottom w:val="none" w:sz="0" w:space="0" w:color="auto"/>
        <w:right w:val="none" w:sz="0" w:space="0" w:color="auto"/>
      </w:divBdr>
    </w:div>
    <w:div w:id="63838217">
      <w:bodyDiv w:val="1"/>
      <w:marLeft w:val="0"/>
      <w:marRight w:val="0"/>
      <w:marTop w:val="0"/>
      <w:marBottom w:val="0"/>
      <w:divBdr>
        <w:top w:val="none" w:sz="0" w:space="0" w:color="auto"/>
        <w:left w:val="none" w:sz="0" w:space="0" w:color="auto"/>
        <w:bottom w:val="none" w:sz="0" w:space="0" w:color="auto"/>
        <w:right w:val="none" w:sz="0" w:space="0" w:color="auto"/>
      </w:divBdr>
    </w:div>
    <w:div w:id="103230390">
      <w:bodyDiv w:val="1"/>
      <w:marLeft w:val="0"/>
      <w:marRight w:val="0"/>
      <w:marTop w:val="0"/>
      <w:marBottom w:val="0"/>
      <w:divBdr>
        <w:top w:val="none" w:sz="0" w:space="0" w:color="auto"/>
        <w:left w:val="none" w:sz="0" w:space="0" w:color="auto"/>
        <w:bottom w:val="none" w:sz="0" w:space="0" w:color="auto"/>
        <w:right w:val="none" w:sz="0" w:space="0" w:color="auto"/>
      </w:divBdr>
      <w:divsChild>
        <w:div w:id="796484847">
          <w:marLeft w:val="0"/>
          <w:marRight w:val="0"/>
          <w:marTop w:val="0"/>
          <w:marBottom w:val="0"/>
          <w:divBdr>
            <w:top w:val="none" w:sz="0" w:space="0" w:color="auto"/>
            <w:left w:val="none" w:sz="0" w:space="0" w:color="auto"/>
            <w:bottom w:val="none" w:sz="0" w:space="0" w:color="auto"/>
            <w:right w:val="none" w:sz="0" w:space="0" w:color="auto"/>
          </w:divBdr>
          <w:divsChild>
            <w:div w:id="887380332">
              <w:marLeft w:val="0"/>
              <w:marRight w:val="0"/>
              <w:marTop w:val="0"/>
              <w:marBottom w:val="0"/>
              <w:divBdr>
                <w:top w:val="none" w:sz="0" w:space="0" w:color="auto"/>
                <w:left w:val="none" w:sz="0" w:space="0" w:color="auto"/>
                <w:bottom w:val="none" w:sz="0" w:space="0" w:color="auto"/>
                <w:right w:val="none" w:sz="0" w:space="0" w:color="auto"/>
              </w:divBdr>
              <w:divsChild>
                <w:div w:id="287591964">
                  <w:marLeft w:val="0"/>
                  <w:marRight w:val="0"/>
                  <w:marTop w:val="1500"/>
                  <w:marBottom w:val="750"/>
                  <w:divBdr>
                    <w:top w:val="none" w:sz="0" w:space="0" w:color="auto"/>
                    <w:left w:val="none" w:sz="0" w:space="0" w:color="auto"/>
                    <w:bottom w:val="none" w:sz="0" w:space="0" w:color="auto"/>
                    <w:right w:val="none" w:sz="0" w:space="0" w:color="auto"/>
                  </w:divBdr>
                </w:div>
              </w:divsChild>
            </w:div>
          </w:divsChild>
        </w:div>
        <w:div w:id="811825284">
          <w:marLeft w:val="0"/>
          <w:marRight w:val="0"/>
          <w:marTop w:val="0"/>
          <w:marBottom w:val="0"/>
          <w:divBdr>
            <w:top w:val="none" w:sz="0" w:space="0" w:color="auto"/>
            <w:left w:val="none" w:sz="0" w:space="0" w:color="auto"/>
            <w:bottom w:val="none" w:sz="0" w:space="0" w:color="auto"/>
            <w:right w:val="none" w:sz="0" w:space="0" w:color="auto"/>
          </w:divBdr>
          <w:divsChild>
            <w:div w:id="755785626">
              <w:marLeft w:val="0"/>
              <w:marRight w:val="0"/>
              <w:marTop w:val="0"/>
              <w:marBottom w:val="0"/>
              <w:divBdr>
                <w:top w:val="none" w:sz="0" w:space="0" w:color="auto"/>
                <w:left w:val="none" w:sz="0" w:space="0" w:color="auto"/>
                <w:bottom w:val="none" w:sz="0" w:space="0" w:color="auto"/>
                <w:right w:val="none" w:sz="0" w:space="0" w:color="auto"/>
              </w:divBdr>
              <w:divsChild>
                <w:div w:id="1407414017">
                  <w:marLeft w:val="0"/>
                  <w:marRight w:val="0"/>
                  <w:marTop w:val="1500"/>
                  <w:marBottom w:val="750"/>
                  <w:divBdr>
                    <w:top w:val="none" w:sz="0" w:space="0" w:color="auto"/>
                    <w:left w:val="none" w:sz="0" w:space="0" w:color="auto"/>
                    <w:bottom w:val="none" w:sz="0" w:space="0" w:color="auto"/>
                    <w:right w:val="none" w:sz="0" w:space="0" w:color="auto"/>
                  </w:divBdr>
                </w:div>
              </w:divsChild>
            </w:div>
          </w:divsChild>
        </w:div>
      </w:divsChild>
    </w:div>
    <w:div w:id="104234455">
      <w:bodyDiv w:val="1"/>
      <w:marLeft w:val="0"/>
      <w:marRight w:val="0"/>
      <w:marTop w:val="0"/>
      <w:marBottom w:val="0"/>
      <w:divBdr>
        <w:top w:val="none" w:sz="0" w:space="0" w:color="auto"/>
        <w:left w:val="none" w:sz="0" w:space="0" w:color="auto"/>
        <w:bottom w:val="none" w:sz="0" w:space="0" w:color="auto"/>
        <w:right w:val="none" w:sz="0" w:space="0" w:color="auto"/>
      </w:divBdr>
    </w:div>
    <w:div w:id="110634348">
      <w:bodyDiv w:val="1"/>
      <w:marLeft w:val="0"/>
      <w:marRight w:val="0"/>
      <w:marTop w:val="0"/>
      <w:marBottom w:val="0"/>
      <w:divBdr>
        <w:top w:val="none" w:sz="0" w:space="0" w:color="auto"/>
        <w:left w:val="none" w:sz="0" w:space="0" w:color="auto"/>
        <w:bottom w:val="none" w:sz="0" w:space="0" w:color="auto"/>
        <w:right w:val="none" w:sz="0" w:space="0" w:color="auto"/>
      </w:divBdr>
      <w:divsChild>
        <w:div w:id="959338371">
          <w:marLeft w:val="0"/>
          <w:marRight w:val="0"/>
          <w:marTop w:val="0"/>
          <w:marBottom w:val="0"/>
          <w:divBdr>
            <w:top w:val="none" w:sz="0" w:space="0" w:color="auto"/>
            <w:left w:val="none" w:sz="0" w:space="0" w:color="auto"/>
            <w:bottom w:val="none" w:sz="0" w:space="0" w:color="auto"/>
            <w:right w:val="none" w:sz="0" w:space="0" w:color="auto"/>
          </w:divBdr>
        </w:div>
        <w:div w:id="911698321">
          <w:marLeft w:val="0"/>
          <w:marRight w:val="0"/>
          <w:marTop w:val="0"/>
          <w:marBottom w:val="0"/>
          <w:divBdr>
            <w:top w:val="none" w:sz="0" w:space="0" w:color="auto"/>
            <w:left w:val="none" w:sz="0" w:space="0" w:color="auto"/>
            <w:bottom w:val="none" w:sz="0" w:space="0" w:color="auto"/>
            <w:right w:val="none" w:sz="0" w:space="0" w:color="auto"/>
          </w:divBdr>
        </w:div>
        <w:div w:id="137764527">
          <w:marLeft w:val="0"/>
          <w:marRight w:val="0"/>
          <w:marTop w:val="0"/>
          <w:marBottom w:val="0"/>
          <w:divBdr>
            <w:top w:val="none" w:sz="0" w:space="0" w:color="auto"/>
            <w:left w:val="none" w:sz="0" w:space="0" w:color="auto"/>
            <w:bottom w:val="none" w:sz="0" w:space="0" w:color="auto"/>
            <w:right w:val="none" w:sz="0" w:space="0" w:color="auto"/>
          </w:divBdr>
        </w:div>
        <w:div w:id="1032993153">
          <w:marLeft w:val="0"/>
          <w:marRight w:val="0"/>
          <w:marTop w:val="0"/>
          <w:marBottom w:val="0"/>
          <w:divBdr>
            <w:top w:val="none" w:sz="0" w:space="0" w:color="auto"/>
            <w:left w:val="none" w:sz="0" w:space="0" w:color="auto"/>
            <w:bottom w:val="none" w:sz="0" w:space="0" w:color="auto"/>
            <w:right w:val="none" w:sz="0" w:space="0" w:color="auto"/>
          </w:divBdr>
        </w:div>
      </w:divsChild>
    </w:div>
    <w:div w:id="117990575">
      <w:bodyDiv w:val="1"/>
      <w:marLeft w:val="0"/>
      <w:marRight w:val="0"/>
      <w:marTop w:val="0"/>
      <w:marBottom w:val="0"/>
      <w:divBdr>
        <w:top w:val="none" w:sz="0" w:space="0" w:color="auto"/>
        <w:left w:val="none" w:sz="0" w:space="0" w:color="auto"/>
        <w:bottom w:val="none" w:sz="0" w:space="0" w:color="auto"/>
        <w:right w:val="none" w:sz="0" w:space="0" w:color="auto"/>
      </w:divBdr>
      <w:divsChild>
        <w:div w:id="1680160702">
          <w:marLeft w:val="0"/>
          <w:marRight w:val="0"/>
          <w:marTop w:val="0"/>
          <w:marBottom w:val="0"/>
          <w:divBdr>
            <w:top w:val="none" w:sz="0" w:space="0" w:color="auto"/>
            <w:left w:val="none" w:sz="0" w:space="0" w:color="auto"/>
            <w:bottom w:val="none" w:sz="0" w:space="0" w:color="auto"/>
            <w:right w:val="none" w:sz="0" w:space="0" w:color="auto"/>
          </w:divBdr>
          <w:divsChild>
            <w:div w:id="1771313426">
              <w:marLeft w:val="0"/>
              <w:marRight w:val="0"/>
              <w:marTop w:val="0"/>
              <w:marBottom w:val="0"/>
              <w:divBdr>
                <w:top w:val="none" w:sz="0" w:space="0" w:color="auto"/>
                <w:left w:val="none" w:sz="0" w:space="0" w:color="auto"/>
                <w:bottom w:val="none" w:sz="0" w:space="0" w:color="auto"/>
                <w:right w:val="none" w:sz="0" w:space="0" w:color="auto"/>
              </w:divBdr>
              <w:divsChild>
                <w:div w:id="819886341">
                  <w:marLeft w:val="0"/>
                  <w:marRight w:val="0"/>
                  <w:marTop w:val="1500"/>
                  <w:marBottom w:val="750"/>
                  <w:divBdr>
                    <w:top w:val="none" w:sz="0" w:space="0" w:color="auto"/>
                    <w:left w:val="none" w:sz="0" w:space="0" w:color="auto"/>
                    <w:bottom w:val="none" w:sz="0" w:space="0" w:color="auto"/>
                    <w:right w:val="none" w:sz="0" w:space="0" w:color="auto"/>
                  </w:divBdr>
                </w:div>
              </w:divsChild>
            </w:div>
          </w:divsChild>
        </w:div>
        <w:div w:id="115491251">
          <w:marLeft w:val="0"/>
          <w:marRight w:val="0"/>
          <w:marTop w:val="0"/>
          <w:marBottom w:val="0"/>
          <w:divBdr>
            <w:top w:val="none" w:sz="0" w:space="0" w:color="auto"/>
            <w:left w:val="none" w:sz="0" w:space="0" w:color="auto"/>
            <w:bottom w:val="none" w:sz="0" w:space="0" w:color="auto"/>
            <w:right w:val="none" w:sz="0" w:space="0" w:color="auto"/>
          </w:divBdr>
          <w:divsChild>
            <w:div w:id="1319848665">
              <w:marLeft w:val="0"/>
              <w:marRight w:val="0"/>
              <w:marTop w:val="0"/>
              <w:marBottom w:val="0"/>
              <w:divBdr>
                <w:top w:val="none" w:sz="0" w:space="0" w:color="auto"/>
                <w:left w:val="none" w:sz="0" w:space="0" w:color="auto"/>
                <w:bottom w:val="none" w:sz="0" w:space="0" w:color="auto"/>
                <w:right w:val="none" w:sz="0" w:space="0" w:color="auto"/>
              </w:divBdr>
              <w:divsChild>
                <w:div w:id="2101755190">
                  <w:marLeft w:val="0"/>
                  <w:marRight w:val="0"/>
                  <w:marTop w:val="1500"/>
                  <w:marBottom w:val="750"/>
                  <w:divBdr>
                    <w:top w:val="none" w:sz="0" w:space="0" w:color="auto"/>
                    <w:left w:val="none" w:sz="0" w:space="0" w:color="auto"/>
                    <w:bottom w:val="none" w:sz="0" w:space="0" w:color="auto"/>
                    <w:right w:val="none" w:sz="0" w:space="0" w:color="auto"/>
                  </w:divBdr>
                </w:div>
              </w:divsChild>
            </w:div>
          </w:divsChild>
        </w:div>
      </w:divsChild>
    </w:div>
    <w:div w:id="154150404">
      <w:bodyDiv w:val="1"/>
      <w:marLeft w:val="0"/>
      <w:marRight w:val="0"/>
      <w:marTop w:val="0"/>
      <w:marBottom w:val="0"/>
      <w:divBdr>
        <w:top w:val="none" w:sz="0" w:space="0" w:color="auto"/>
        <w:left w:val="none" w:sz="0" w:space="0" w:color="auto"/>
        <w:bottom w:val="none" w:sz="0" w:space="0" w:color="auto"/>
        <w:right w:val="none" w:sz="0" w:space="0" w:color="auto"/>
      </w:divBdr>
    </w:div>
    <w:div w:id="158428231">
      <w:bodyDiv w:val="1"/>
      <w:marLeft w:val="0"/>
      <w:marRight w:val="0"/>
      <w:marTop w:val="0"/>
      <w:marBottom w:val="0"/>
      <w:divBdr>
        <w:top w:val="none" w:sz="0" w:space="0" w:color="auto"/>
        <w:left w:val="none" w:sz="0" w:space="0" w:color="auto"/>
        <w:bottom w:val="none" w:sz="0" w:space="0" w:color="auto"/>
        <w:right w:val="none" w:sz="0" w:space="0" w:color="auto"/>
      </w:divBdr>
    </w:div>
    <w:div w:id="164781896">
      <w:bodyDiv w:val="1"/>
      <w:marLeft w:val="0"/>
      <w:marRight w:val="0"/>
      <w:marTop w:val="0"/>
      <w:marBottom w:val="0"/>
      <w:divBdr>
        <w:top w:val="none" w:sz="0" w:space="0" w:color="auto"/>
        <w:left w:val="none" w:sz="0" w:space="0" w:color="auto"/>
        <w:bottom w:val="none" w:sz="0" w:space="0" w:color="auto"/>
        <w:right w:val="none" w:sz="0" w:space="0" w:color="auto"/>
      </w:divBdr>
      <w:divsChild>
        <w:div w:id="609896927">
          <w:marLeft w:val="0"/>
          <w:marRight w:val="0"/>
          <w:marTop w:val="0"/>
          <w:marBottom w:val="0"/>
          <w:divBdr>
            <w:top w:val="none" w:sz="0" w:space="0" w:color="auto"/>
            <w:left w:val="none" w:sz="0" w:space="0" w:color="auto"/>
            <w:bottom w:val="none" w:sz="0" w:space="0" w:color="auto"/>
            <w:right w:val="none" w:sz="0" w:space="0" w:color="auto"/>
          </w:divBdr>
        </w:div>
        <w:div w:id="1996642396">
          <w:marLeft w:val="0"/>
          <w:marRight w:val="0"/>
          <w:marTop w:val="0"/>
          <w:marBottom w:val="0"/>
          <w:divBdr>
            <w:top w:val="none" w:sz="0" w:space="0" w:color="auto"/>
            <w:left w:val="none" w:sz="0" w:space="0" w:color="auto"/>
            <w:bottom w:val="none" w:sz="0" w:space="0" w:color="auto"/>
            <w:right w:val="none" w:sz="0" w:space="0" w:color="auto"/>
          </w:divBdr>
        </w:div>
        <w:div w:id="292635344">
          <w:marLeft w:val="0"/>
          <w:marRight w:val="0"/>
          <w:marTop w:val="0"/>
          <w:marBottom w:val="0"/>
          <w:divBdr>
            <w:top w:val="none" w:sz="0" w:space="0" w:color="auto"/>
            <w:left w:val="none" w:sz="0" w:space="0" w:color="auto"/>
            <w:bottom w:val="none" w:sz="0" w:space="0" w:color="auto"/>
            <w:right w:val="none" w:sz="0" w:space="0" w:color="auto"/>
          </w:divBdr>
        </w:div>
        <w:div w:id="795369410">
          <w:marLeft w:val="0"/>
          <w:marRight w:val="0"/>
          <w:marTop w:val="0"/>
          <w:marBottom w:val="0"/>
          <w:divBdr>
            <w:top w:val="none" w:sz="0" w:space="0" w:color="auto"/>
            <w:left w:val="none" w:sz="0" w:space="0" w:color="auto"/>
            <w:bottom w:val="none" w:sz="0" w:space="0" w:color="auto"/>
            <w:right w:val="none" w:sz="0" w:space="0" w:color="auto"/>
          </w:divBdr>
        </w:div>
      </w:divsChild>
    </w:div>
    <w:div w:id="175266202">
      <w:bodyDiv w:val="1"/>
      <w:marLeft w:val="0"/>
      <w:marRight w:val="0"/>
      <w:marTop w:val="0"/>
      <w:marBottom w:val="0"/>
      <w:divBdr>
        <w:top w:val="none" w:sz="0" w:space="0" w:color="auto"/>
        <w:left w:val="none" w:sz="0" w:space="0" w:color="auto"/>
        <w:bottom w:val="none" w:sz="0" w:space="0" w:color="auto"/>
        <w:right w:val="none" w:sz="0" w:space="0" w:color="auto"/>
      </w:divBdr>
    </w:div>
    <w:div w:id="226841480">
      <w:bodyDiv w:val="1"/>
      <w:marLeft w:val="0"/>
      <w:marRight w:val="0"/>
      <w:marTop w:val="0"/>
      <w:marBottom w:val="0"/>
      <w:divBdr>
        <w:top w:val="none" w:sz="0" w:space="0" w:color="auto"/>
        <w:left w:val="none" w:sz="0" w:space="0" w:color="auto"/>
        <w:bottom w:val="none" w:sz="0" w:space="0" w:color="auto"/>
        <w:right w:val="none" w:sz="0" w:space="0" w:color="auto"/>
      </w:divBdr>
    </w:div>
    <w:div w:id="289360406">
      <w:bodyDiv w:val="1"/>
      <w:marLeft w:val="0"/>
      <w:marRight w:val="0"/>
      <w:marTop w:val="0"/>
      <w:marBottom w:val="0"/>
      <w:divBdr>
        <w:top w:val="none" w:sz="0" w:space="0" w:color="auto"/>
        <w:left w:val="none" w:sz="0" w:space="0" w:color="auto"/>
        <w:bottom w:val="none" w:sz="0" w:space="0" w:color="auto"/>
        <w:right w:val="none" w:sz="0" w:space="0" w:color="auto"/>
      </w:divBdr>
      <w:divsChild>
        <w:div w:id="783769953">
          <w:marLeft w:val="0"/>
          <w:marRight w:val="0"/>
          <w:marTop w:val="0"/>
          <w:marBottom w:val="0"/>
          <w:divBdr>
            <w:top w:val="none" w:sz="0" w:space="0" w:color="auto"/>
            <w:left w:val="none" w:sz="0" w:space="0" w:color="auto"/>
            <w:bottom w:val="none" w:sz="0" w:space="0" w:color="auto"/>
            <w:right w:val="none" w:sz="0" w:space="0" w:color="auto"/>
          </w:divBdr>
          <w:divsChild>
            <w:div w:id="184924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372355">
      <w:bodyDiv w:val="1"/>
      <w:marLeft w:val="0"/>
      <w:marRight w:val="0"/>
      <w:marTop w:val="0"/>
      <w:marBottom w:val="0"/>
      <w:divBdr>
        <w:top w:val="none" w:sz="0" w:space="0" w:color="auto"/>
        <w:left w:val="none" w:sz="0" w:space="0" w:color="auto"/>
        <w:bottom w:val="none" w:sz="0" w:space="0" w:color="auto"/>
        <w:right w:val="none" w:sz="0" w:space="0" w:color="auto"/>
      </w:divBdr>
    </w:div>
    <w:div w:id="352921043">
      <w:bodyDiv w:val="1"/>
      <w:marLeft w:val="0"/>
      <w:marRight w:val="0"/>
      <w:marTop w:val="0"/>
      <w:marBottom w:val="0"/>
      <w:divBdr>
        <w:top w:val="none" w:sz="0" w:space="0" w:color="auto"/>
        <w:left w:val="none" w:sz="0" w:space="0" w:color="auto"/>
        <w:bottom w:val="none" w:sz="0" w:space="0" w:color="auto"/>
        <w:right w:val="none" w:sz="0" w:space="0" w:color="auto"/>
      </w:divBdr>
    </w:div>
    <w:div w:id="380833427">
      <w:bodyDiv w:val="1"/>
      <w:marLeft w:val="0"/>
      <w:marRight w:val="0"/>
      <w:marTop w:val="0"/>
      <w:marBottom w:val="0"/>
      <w:divBdr>
        <w:top w:val="none" w:sz="0" w:space="0" w:color="auto"/>
        <w:left w:val="none" w:sz="0" w:space="0" w:color="auto"/>
        <w:bottom w:val="none" w:sz="0" w:space="0" w:color="auto"/>
        <w:right w:val="none" w:sz="0" w:space="0" w:color="auto"/>
      </w:divBdr>
    </w:div>
    <w:div w:id="453672285">
      <w:bodyDiv w:val="1"/>
      <w:marLeft w:val="0"/>
      <w:marRight w:val="0"/>
      <w:marTop w:val="0"/>
      <w:marBottom w:val="0"/>
      <w:divBdr>
        <w:top w:val="none" w:sz="0" w:space="0" w:color="auto"/>
        <w:left w:val="none" w:sz="0" w:space="0" w:color="auto"/>
        <w:bottom w:val="none" w:sz="0" w:space="0" w:color="auto"/>
        <w:right w:val="none" w:sz="0" w:space="0" w:color="auto"/>
      </w:divBdr>
    </w:div>
    <w:div w:id="487327743">
      <w:bodyDiv w:val="1"/>
      <w:marLeft w:val="0"/>
      <w:marRight w:val="0"/>
      <w:marTop w:val="0"/>
      <w:marBottom w:val="0"/>
      <w:divBdr>
        <w:top w:val="none" w:sz="0" w:space="0" w:color="auto"/>
        <w:left w:val="none" w:sz="0" w:space="0" w:color="auto"/>
        <w:bottom w:val="none" w:sz="0" w:space="0" w:color="auto"/>
        <w:right w:val="none" w:sz="0" w:space="0" w:color="auto"/>
      </w:divBdr>
    </w:div>
    <w:div w:id="490296982">
      <w:bodyDiv w:val="1"/>
      <w:marLeft w:val="0"/>
      <w:marRight w:val="0"/>
      <w:marTop w:val="0"/>
      <w:marBottom w:val="0"/>
      <w:divBdr>
        <w:top w:val="none" w:sz="0" w:space="0" w:color="auto"/>
        <w:left w:val="none" w:sz="0" w:space="0" w:color="auto"/>
        <w:bottom w:val="none" w:sz="0" w:space="0" w:color="auto"/>
        <w:right w:val="none" w:sz="0" w:space="0" w:color="auto"/>
      </w:divBdr>
      <w:divsChild>
        <w:div w:id="12739050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5275660">
              <w:marLeft w:val="0"/>
              <w:marRight w:val="0"/>
              <w:marTop w:val="0"/>
              <w:marBottom w:val="0"/>
              <w:divBdr>
                <w:top w:val="none" w:sz="0" w:space="0" w:color="auto"/>
                <w:left w:val="none" w:sz="0" w:space="0" w:color="auto"/>
                <w:bottom w:val="none" w:sz="0" w:space="0" w:color="auto"/>
                <w:right w:val="none" w:sz="0" w:space="0" w:color="auto"/>
              </w:divBdr>
              <w:divsChild>
                <w:div w:id="1137408989">
                  <w:marLeft w:val="0"/>
                  <w:marRight w:val="0"/>
                  <w:marTop w:val="0"/>
                  <w:marBottom w:val="0"/>
                  <w:divBdr>
                    <w:top w:val="none" w:sz="0" w:space="0" w:color="auto"/>
                    <w:left w:val="none" w:sz="0" w:space="0" w:color="auto"/>
                    <w:bottom w:val="none" w:sz="0" w:space="0" w:color="auto"/>
                    <w:right w:val="none" w:sz="0" w:space="0" w:color="auto"/>
                  </w:divBdr>
                  <w:divsChild>
                    <w:div w:id="1376153169">
                      <w:marLeft w:val="0"/>
                      <w:marRight w:val="0"/>
                      <w:marTop w:val="0"/>
                      <w:marBottom w:val="0"/>
                      <w:divBdr>
                        <w:top w:val="none" w:sz="0" w:space="0" w:color="auto"/>
                        <w:left w:val="none" w:sz="0" w:space="0" w:color="auto"/>
                        <w:bottom w:val="none" w:sz="0" w:space="0" w:color="auto"/>
                        <w:right w:val="none" w:sz="0" w:space="0" w:color="auto"/>
                      </w:divBdr>
                      <w:divsChild>
                        <w:div w:id="748693636">
                          <w:marLeft w:val="0"/>
                          <w:marRight w:val="0"/>
                          <w:marTop w:val="0"/>
                          <w:marBottom w:val="0"/>
                          <w:divBdr>
                            <w:top w:val="none" w:sz="0" w:space="0" w:color="auto"/>
                            <w:left w:val="none" w:sz="0" w:space="0" w:color="auto"/>
                            <w:bottom w:val="none" w:sz="0" w:space="0" w:color="auto"/>
                            <w:right w:val="none" w:sz="0" w:space="0" w:color="auto"/>
                          </w:divBdr>
                          <w:divsChild>
                            <w:div w:id="33164026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2455271">
                                  <w:marLeft w:val="0"/>
                                  <w:marRight w:val="0"/>
                                  <w:marTop w:val="0"/>
                                  <w:marBottom w:val="0"/>
                                  <w:divBdr>
                                    <w:top w:val="none" w:sz="0" w:space="0" w:color="auto"/>
                                    <w:left w:val="none" w:sz="0" w:space="0" w:color="auto"/>
                                    <w:bottom w:val="none" w:sz="0" w:space="0" w:color="auto"/>
                                    <w:right w:val="none" w:sz="0" w:space="0" w:color="auto"/>
                                  </w:divBdr>
                                  <w:divsChild>
                                    <w:div w:id="1577937891">
                                      <w:marLeft w:val="0"/>
                                      <w:marRight w:val="0"/>
                                      <w:marTop w:val="0"/>
                                      <w:marBottom w:val="0"/>
                                      <w:divBdr>
                                        <w:top w:val="none" w:sz="0" w:space="0" w:color="auto"/>
                                        <w:left w:val="none" w:sz="0" w:space="0" w:color="auto"/>
                                        <w:bottom w:val="none" w:sz="0" w:space="0" w:color="auto"/>
                                        <w:right w:val="none" w:sz="0" w:space="0" w:color="auto"/>
                                      </w:divBdr>
                                      <w:divsChild>
                                        <w:div w:id="412898416">
                                          <w:marLeft w:val="0"/>
                                          <w:marRight w:val="0"/>
                                          <w:marTop w:val="0"/>
                                          <w:marBottom w:val="0"/>
                                          <w:divBdr>
                                            <w:top w:val="none" w:sz="0" w:space="0" w:color="auto"/>
                                            <w:left w:val="none" w:sz="0" w:space="0" w:color="auto"/>
                                            <w:bottom w:val="none" w:sz="0" w:space="0" w:color="auto"/>
                                            <w:right w:val="none" w:sz="0" w:space="0" w:color="auto"/>
                                          </w:divBdr>
                                          <w:divsChild>
                                            <w:div w:id="194985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0436759">
      <w:bodyDiv w:val="1"/>
      <w:marLeft w:val="0"/>
      <w:marRight w:val="0"/>
      <w:marTop w:val="0"/>
      <w:marBottom w:val="0"/>
      <w:divBdr>
        <w:top w:val="none" w:sz="0" w:space="0" w:color="auto"/>
        <w:left w:val="none" w:sz="0" w:space="0" w:color="auto"/>
        <w:bottom w:val="none" w:sz="0" w:space="0" w:color="auto"/>
        <w:right w:val="none" w:sz="0" w:space="0" w:color="auto"/>
      </w:divBdr>
    </w:div>
    <w:div w:id="543257435">
      <w:bodyDiv w:val="1"/>
      <w:marLeft w:val="0"/>
      <w:marRight w:val="0"/>
      <w:marTop w:val="0"/>
      <w:marBottom w:val="0"/>
      <w:divBdr>
        <w:top w:val="none" w:sz="0" w:space="0" w:color="auto"/>
        <w:left w:val="none" w:sz="0" w:space="0" w:color="auto"/>
        <w:bottom w:val="none" w:sz="0" w:space="0" w:color="auto"/>
        <w:right w:val="none" w:sz="0" w:space="0" w:color="auto"/>
      </w:divBdr>
      <w:divsChild>
        <w:div w:id="1455142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189861">
              <w:marLeft w:val="0"/>
              <w:marRight w:val="0"/>
              <w:marTop w:val="0"/>
              <w:marBottom w:val="0"/>
              <w:divBdr>
                <w:top w:val="none" w:sz="0" w:space="0" w:color="auto"/>
                <w:left w:val="none" w:sz="0" w:space="0" w:color="auto"/>
                <w:bottom w:val="none" w:sz="0" w:space="0" w:color="auto"/>
                <w:right w:val="none" w:sz="0" w:space="0" w:color="auto"/>
              </w:divBdr>
              <w:divsChild>
                <w:div w:id="1526283799">
                  <w:marLeft w:val="0"/>
                  <w:marRight w:val="0"/>
                  <w:marTop w:val="0"/>
                  <w:marBottom w:val="0"/>
                  <w:divBdr>
                    <w:top w:val="none" w:sz="0" w:space="0" w:color="auto"/>
                    <w:left w:val="none" w:sz="0" w:space="0" w:color="auto"/>
                    <w:bottom w:val="none" w:sz="0" w:space="0" w:color="auto"/>
                    <w:right w:val="none" w:sz="0" w:space="0" w:color="auto"/>
                  </w:divBdr>
                  <w:divsChild>
                    <w:div w:id="34162308">
                      <w:marLeft w:val="0"/>
                      <w:marRight w:val="0"/>
                      <w:marTop w:val="0"/>
                      <w:marBottom w:val="0"/>
                      <w:divBdr>
                        <w:top w:val="none" w:sz="0" w:space="0" w:color="auto"/>
                        <w:left w:val="none" w:sz="0" w:space="0" w:color="auto"/>
                        <w:bottom w:val="none" w:sz="0" w:space="0" w:color="auto"/>
                        <w:right w:val="none" w:sz="0" w:space="0" w:color="auto"/>
                      </w:divBdr>
                      <w:divsChild>
                        <w:div w:id="626543074">
                          <w:marLeft w:val="0"/>
                          <w:marRight w:val="0"/>
                          <w:marTop w:val="0"/>
                          <w:marBottom w:val="0"/>
                          <w:divBdr>
                            <w:top w:val="none" w:sz="0" w:space="0" w:color="auto"/>
                            <w:left w:val="none" w:sz="0" w:space="0" w:color="auto"/>
                            <w:bottom w:val="none" w:sz="0" w:space="0" w:color="auto"/>
                            <w:right w:val="none" w:sz="0" w:space="0" w:color="auto"/>
                          </w:divBdr>
                          <w:divsChild>
                            <w:div w:id="158788519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76899">
                                  <w:marLeft w:val="0"/>
                                  <w:marRight w:val="0"/>
                                  <w:marTop w:val="0"/>
                                  <w:marBottom w:val="0"/>
                                  <w:divBdr>
                                    <w:top w:val="none" w:sz="0" w:space="0" w:color="auto"/>
                                    <w:left w:val="none" w:sz="0" w:space="0" w:color="auto"/>
                                    <w:bottom w:val="none" w:sz="0" w:space="0" w:color="auto"/>
                                    <w:right w:val="none" w:sz="0" w:space="0" w:color="auto"/>
                                  </w:divBdr>
                                  <w:divsChild>
                                    <w:div w:id="1086877240">
                                      <w:marLeft w:val="0"/>
                                      <w:marRight w:val="0"/>
                                      <w:marTop w:val="0"/>
                                      <w:marBottom w:val="0"/>
                                      <w:divBdr>
                                        <w:top w:val="none" w:sz="0" w:space="0" w:color="auto"/>
                                        <w:left w:val="none" w:sz="0" w:space="0" w:color="auto"/>
                                        <w:bottom w:val="none" w:sz="0" w:space="0" w:color="auto"/>
                                        <w:right w:val="none" w:sz="0" w:space="0" w:color="auto"/>
                                      </w:divBdr>
                                      <w:divsChild>
                                        <w:div w:id="1795177911">
                                          <w:marLeft w:val="0"/>
                                          <w:marRight w:val="0"/>
                                          <w:marTop w:val="0"/>
                                          <w:marBottom w:val="0"/>
                                          <w:divBdr>
                                            <w:top w:val="none" w:sz="0" w:space="0" w:color="auto"/>
                                            <w:left w:val="none" w:sz="0" w:space="0" w:color="auto"/>
                                            <w:bottom w:val="none" w:sz="0" w:space="0" w:color="auto"/>
                                            <w:right w:val="none" w:sz="0" w:space="0" w:color="auto"/>
                                          </w:divBdr>
                                          <w:divsChild>
                                            <w:div w:id="131367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1941927">
      <w:bodyDiv w:val="1"/>
      <w:marLeft w:val="0"/>
      <w:marRight w:val="0"/>
      <w:marTop w:val="0"/>
      <w:marBottom w:val="0"/>
      <w:divBdr>
        <w:top w:val="none" w:sz="0" w:space="0" w:color="auto"/>
        <w:left w:val="none" w:sz="0" w:space="0" w:color="auto"/>
        <w:bottom w:val="none" w:sz="0" w:space="0" w:color="auto"/>
        <w:right w:val="none" w:sz="0" w:space="0" w:color="auto"/>
      </w:divBdr>
    </w:div>
    <w:div w:id="616445413">
      <w:bodyDiv w:val="1"/>
      <w:marLeft w:val="0"/>
      <w:marRight w:val="0"/>
      <w:marTop w:val="0"/>
      <w:marBottom w:val="0"/>
      <w:divBdr>
        <w:top w:val="none" w:sz="0" w:space="0" w:color="auto"/>
        <w:left w:val="none" w:sz="0" w:space="0" w:color="auto"/>
        <w:bottom w:val="none" w:sz="0" w:space="0" w:color="auto"/>
        <w:right w:val="none" w:sz="0" w:space="0" w:color="auto"/>
      </w:divBdr>
    </w:div>
    <w:div w:id="628781687">
      <w:bodyDiv w:val="1"/>
      <w:marLeft w:val="0"/>
      <w:marRight w:val="0"/>
      <w:marTop w:val="0"/>
      <w:marBottom w:val="0"/>
      <w:divBdr>
        <w:top w:val="none" w:sz="0" w:space="0" w:color="auto"/>
        <w:left w:val="none" w:sz="0" w:space="0" w:color="auto"/>
        <w:bottom w:val="none" w:sz="0" w:space="0" w:color="auto"/>
        <w:right w:val="none" w:sz="0" w:space="0" w:color="auto"/>
      </w:divBdr>
    </w:div>
    <w:div w:id="642927034">
      <w:bodyDiv w:val="1"/>
      <w:marLeft w:val="0"/>
      <w:marRight w:val="0"/>
      <w:marTop w:val="0"/>
      <w:marBottom w:val="0"/>
      <w:divBdr>
        <w:top w:val="none" w:sz="0" w:space="0" w:color="auto"/>
        <w:left w:val="none" w:sz="0" w:space="0" w:color="auto"/>
        <w:bottom w:val="none" w:sz="0" w:space="0" w:color="auto"/>
        <w:right w:val="none" w:sz="0" w:space="0" w:color="auto"/>
      </w:divBdr>
    </w:div>
    <w:div w:id="649289141">
      <w:bodyDiv w:val="1"/>
      <w:marLeft w:val="0"/>
      <w:marRight w:val="0"/>
      <w:marTop w:val="0"/>
      <w:marBottom w:val="0"/>
      <w:divBdr>
        <w:top w:val="none" w:sz="0" w:space="0" w:color="auto"/>
        <w:left w:val="none" w:sz="0" w:space="0" w:color="auto"/>
        <w:bottom w:val="none" w:sz="0" w:space="0" w:color="auto"/>
        <w:right w:val="none" w:sz="0" w:space="0" w:color="auto"/>
      </w:divBdr>
      <w:divsChild>
        <w:div w:id="1468821054">
          <w:marLeft w:val="0"/>
          <w:marRight w:val="0"/>
          <w:marTop w:val="0"/>
          <w:marBottom w:val="0"/>
          <w:divBdr>
            <w:top w:val="none" w:sz="0" w:space="0" w:color="auto"/>
            <w:left w:val="none" w:sz="0" w:space="0" w:color="auto"/>
            <w:bottom w:val="none" w:sz="0" w:space="0" w:color="auto"/>
            <w:right w:val="none" w:sz="0" w:space="0" w:color="auto"/>
          </w:divBdr>
        </w:div>
        <w:div w:id="236475749">
          <w:marLeft w:val="0"/>
          <w:marRight w:val="0"/>
          <w:marTop w:val="0"/>
          <w:marBottom w:val="0"/>
          <w:divBdr>
            <w:top w:val="none" w:sz="0" w:space="0" w:color="auto"/>
            <w:left w:val="none" w:sz="0" w:space="0" w:color="auto"/>
            <w:bottom w:val="none" w:sz="0" w:space="0" w:color="auto"/>
            <w:right w:val="none" w:sz="0" w:space="0" w:color="auto"/>
          </w:divBdr>
        </w:div>
        <w:div w:id="691342317">
          <w:marLeft w:val="0"/>
          <w:marRight w:val="0"/>
          <w:marTop w:val="0"/>
          <w:marBottom w:val="0"/>
          <w:divBdr>
            <w:top w:val="none" w:sz="0" w:space="0" w:color="auto"/>
            <w:left w:val="none" w:sz="0" w:space="0" w:color="auto"/>
            <w:bottom w:val="none" w:sz="0" w:space="0" w:color="auto"/>
            <w:right w:val="none" w:sz="0" w:space="0" w:color="auto"/>
          </w:divBdr>
        </w:div>
        <w:div w:id="20398047">
          <w:marLeft w:val="0"/>
          <w:marRight w:val="0"/>
          <w:marTop w:val="0"/>
          <w:marBottom w:val="0"/>
          <w:divBdr>
            <w:top w:val="none" w:sz="0" w:space="0" w:color="auto"/>
            <w:left w:val="none" w:sz="0" w:space="0" w:color="auto"/>
            <w:bottom w:val="none" w:sz="0" w:space="0" w:color="auto"/>
            <w:right w:val="none" w:sz="0" w:space="0" w:color="auto"/>
          </w:divBdr>
        </w:div>
      </w:divsChild>
    </w:div>
    <w:div w:id="652218152">
      <w:bodyDiv w:val="1"/>
      <w:marLeft w:val="0"/>
      <w:marRight w:val="0"/>
      <w:marTop w:val="0"/>
      <w:marBottom w:val="0"/>
      <w:divBdr>
        <w:top w:val="none" w:sz="0" w:space="0" w:color="auto"/>
        <w:left w:val="none" w:sz="0" w:space="0" w:color="auto"/>
        <w:bottom w:val="none" w:sz="0" w:space="0" w:color="auto"/>
        <w:right w:val="none" w:sz="0" w:space="0" w:color="auto"/>
      </w:divBdr>
    </w:div>
    <w:div w:id="663357909">
      <w:bodyDiv w:val="1"/>
      <w:marLeft w:val="0"/>
      <w:marRight w:val="0"/>
      <w:marTop w:val="0"/>
      <w:marBottom w:val="0"/>
      <w:divBdr>
        <w:top w:val="none" w:sz="0" w:space="0" w:color="auto"/>
        <w:left w:val="none" w:sz="0" w:space="0" w:color="auto"/>
        <w:bottom w:val="none" w:sz="0" w:space="0" w:color="auto"/>
        <w:right w:val="none" w:sz="0" w:space="0" w:color="auto"/>
      </w:divBdr>
      <w:divsChild>
        <w:div w:id="1300265221">
          <w:marLeft w:val="0"/>
          <w:marRight w:val="0"/>
          <w:marTop w:val="0"/>
          <w:marBottom w:val="0"/>
          <w:divBdr>
            <w:top w:val="none" w:sz="0" w:space="0" w:color="auto"/>
            <w:left w:val="none" w:sz="0" w:space="0" w:color="auto"/>
            <w:bottom w:val="none" w:sz="0" w:space="0" w:color="auto"/>
            <w:right w:val="none" w:sz="0" w:space="0" w:color="auto"/>
          </w:divBdr>
          <w:divsChild>
            <w:div w:id="71080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802674">
      <w:bodyDiv w:val="1"/>
      <w:marLeft w:val="0"/>
      <w:marRight w:val="0"/>
      <w:marTop w:val="0"/>
      <w:marBottom w:val="0"/>
      <w:divBdr>
        <w:top w:val="none" w:sz="0" w:space="0" w:color="auto"/>
        <w:left w:val="none" w:sz="0" w:space="0" w:color="auto"/>
        <w:bottom w:val="none" w:sz="0" w:space="0" w:color="auto"/>
        <w:right w:val="none" w:sz="0" w:space="0" w:color="auto"/>
      </w:divBdr>
    </w:div>
    <w:div w:id="862399402">
      <w:bodyDiv w:val="1"/>
      <w:marLeft w:val="0"/>
      <w:marRight w:val="0"/>
      <w:marTop w:val="0"/>
      <w:marBottom w:val="0"/>
      <w:divBdr>
        <w:top w:val="none" w:sz="0" w:space="0" w:color="auto"/>
        <w:left w:val="none" w:sz="0" w:space="0" w:color="auto"/>
        <w:bottom w:val="none" w:sz="0" w:space="0" w:color="auto"/>
        <w:right w:val="none" w:sz="0" w:space="0" w:color="auto"/>
      </w:divBdr>
      <w:divsChild>
        <w:div w:id="2001541021">
          <w:marLeft w:val="0"/>
          <w:marRight w:val="0"/>
          <w:marTop w:val="0"/>
          <w:marBottom w:val="0"/>
          <w:divBdr>
            <w:top w:val="none" w:sz="0" w:space="0" w:color="auto"/>
            <w:left w:val="none" w:sz="0" w:space="0" w:color="auto"/>
            <w:bottom w:val="none" w:sz="0" w:space="0" w:color="auto"/>
            <w:right w:val="none" w:sz="0" w:space="0" w:color="auto"/>
          </w:divBdr>
        </w:div>
        <w:div w:id="990213039">
          <w:marLeft w:val="0"/>
          <w:marRight w:val="0"/>
          <w:marTop w:val="0"/>
          <w:marBottom w:val="0"/>
          <w:divBdr>
            <w:top w:val="none" w:sz="0" w:space="0" w:color="auto"/>
            <w:left w:val="none" w:sz="0" w:space="0" w:color="auto"/>
            <w:bottom w:val="none" w:sz="0" w:space="0" w:color="auto"/>
            <w:right w:val="none" w:sz="0" w:space="0" w:color="auto"/>
          </w:divBdr>
        </w:div>
        <w:div w:id="2147238997">
          <w:marLeft w:val="0"/>
          <w:marRight w:val="0"/>
          <w:marTop w:val="0"/>
          <w:marBottom w:val="0"/>
          <w:divBdr>
            <w:top w:val="none" w:sz="0" w:space="0" w:color="auto"/>
            <w:left w:val="none" w:sz="0" w:space="0" w:color="auto"/>
            <w:bottom w:val="none" w:sz="0" w:space="0" w:color="auto"/>
            <w:right w:val="none" w:sz="0" w:space="0" w:color="auto"/>
          </w:divBdr>
        </w:div>
        <w:div w:id="1773167236">
          <w:marLeft w:val="0"/>
          <w:marRight w:val="0"/>
          <w:marTop w:val="0"/>
          <w:marBottom w:val="0"/>
          <w:divBdr>
            <w:top w:val="none" w:sz="0" w:space="0" w:color="auto"/>
            <w:left w:val="none" w:sz="0" w:space="0" w:color="auto"/>
            <w:bottom w:val="none" w:sz="0" w:space="0" w:color="auto"/>
            <w:right w:val="none" w:sz="0" w:space="0" w:color="auto"/>
          </w:divBdr>
        </w:div>
        <w:div w:id="248732076">
          <w:marLeft w:val="0"/>
          <w:marRight w:val="0"/>
          <w:marTop w:val="0"/>
          <w:marBottom w:val="0"/>
          <w:divBdr>
            <w:top w:val="none" w:sz="0" w:space="0" w:color="auto"/>
            <w:left w:val="none" w:sz="0" w:space="0" w:color="auto"/>
            <w:bottom w:val="none" w:sz="0" w:space="0" w:color="auto"/>
            <w:right w:val="none" w:sz="0" w:space="0" w:color="auto"/>
          </w:divBdr>
        </w:div>
      </w:divsChild>
    </w:div>
    <w:div w:id="935409112">
      <w:bodyDiv w:val="1"/>
      <w:marLeft w:val="0"/>
      <w:marRight w:val="0"/>
      <w:marTop w:val="0"/>
      <w:marBottom w:val="0"/>
      <w:divBdr>
        <w:top w:val="none" w:sz="0" w:space="0" w:color="auto"/>
        <w:left w:val="none" w:sz="0" w:space="0" w:color="auto"/>
        <w:bottom w:val="none" w:sz="0" w:space="0" w:color="auto"/>
        <w:right w:val="none" w:sz="0" w:space="0" w:color="auto"/>
      </w:divBdr>
      <w:divsChild>
        <w:div w:id="1450930105">
          <w:marLeft w:val="0"/>
          <w:marRight w:val="0"/>
          <w:marTop w:val="0"/>
          <w:marBottom w:val="0"/>
          <w:divBdr>
            <w:top w:val="none" w:sz="0" w:space="0" w:color="auto"/>
            <w:left w:val="none" w:sz="0" w:space="0" w:color="auto"/>
            <w:bottom w:val="none" w:sz="0" w:space="0" w:color="auto"/>
            <w:right w:val="none" w:sz="0" w:space="0" w:color="auto"/>
          </w:divBdr>
        </w:div>
        <w:div w:id="1062289120">
          <w:marLeft w:val="0"/>
          <w:marRight w:val="0"/>
          <w:marTop w:val="0"/>
          <w:marBottom w:val="0"/>
          <w:divBdr>
            <w:top w:val="none" w:sz="0" w:space="0" w:color="auto"/>
            <w:left w:val="none" w:sz="0" w:space="0" w:color="auto"/>
            <w:bottom w:val="none" w:sz="0" w:space="0" w:color="auto"/>
            <w:right w:val="none" w:sz="0" w:space="0" w:color="auto"/>
          </w:divBdr>
        </w:div>
        <w:div w:id="1383557967">
          <w:marLeft w:val="0"/>
          <w:marRight w:val="0"/>
          <w:marTop w:val="0"/>
          <w:marBottom w:val="0"/>
          <w:divBdr>
            <w:top w:val="none" w:sz="0" w:space="0" w:color="auto"/>
            <w:left w:val="none" w:sz="0" w:space="0" w:color="auto"/>
            <w:bottom w:val="none" w:sz="0" w:space="0" w:color="auto"/>
            <w:right w:val="none" w:sz="0" w:space="0" w:color="auto"/>
          </w:divBdr>
        </w:div>
        <w:div w:id="1900288902">
          <w:marLeft w:val="0"/>
          <w:marRight w:val="0"/>
          <w:marTop w:val="0"/>
          <w:marBottom w:val="0"/>
          <w:divBdr>
            <w:top w:val="none" w:sz="0" w:space="0" w:color="auto"/>
            <w:left w:val="none" w:sz="0" w:space="0" w:color="auto"/>
            <w:bottom w:val="none" w:sz="0" w:space="0" w:color="auto"/>
            <w:right w:val="none" w:sz="0" w:space="0" w:color="auto"/>
          </w:divBdr>
        </w:div>
        <w:div w:id="243298348">
          <w:marLeft w:val="0"/>
          <w:marRight w:val="0"/>
          <w:marTop w:val="0"/>
          <w:marBottom w:val="0"/>
          <w:divBdr>
            <w:top w:val="none" w:sz="0" w:space="0" w:color="auto"/>
            <w:left w:val="none" w:sz="0" w:space="0" w:color="auto"/>
            <w:bottom w:val="none" w:sz="0" w:space="0" w:color="auto"/>
            <w:right w:val="none" w:sz="0" w:space="0" w:color="auto"/>
          </w:divBdr>
        </w:div>
        <w:div w:id="563613551">
          <w:marLeft w:val="0"/>
          <w:marRight w:val="0"/>
          <w:marTop w:val="0"/>
          <w:marBottom w:val="0"/>
          <w:divBdr>
            <w:top w:val="none" w:sz="0" w:space="0" w:color="auto"/>
            <w:left w:val="none" w:sz="0" w:space="0" w:color="auto"/>
            <w:bottom w:val="none" w:sz="0" w:space="0" w:color="auto"/>
            <w:right w:val="none" w:sz="0" w:space="0" w:color="auto"/>
          </w:divBdr>
        </w:div>
        <w:div w:id="2088381344">
          <w:marLeft w:val="0"/>
          <w:marRight w:val="0"/>
          <w:marTop w:val="0"/>
          <w:marBottom w:val="0"/>
          <w:divBdr>
            <w:top w:val="none" w:sz="0" w:space="0" w:color="auto"/>
            <w:left w:val="none" w:sz="0" w:space="0" w:color="auto"/>
            <w:bottom w:val="none" w:sz="0" w:space="0" w:color="auto"/>
            <w:right w:val="none" w:sz="0" w:space="0" w:color="auto"/>
          </w:divBdr>
        </w:div>
      </w:divsChild>
    </w:div>
    <w:div w:id="965161480">
      <w:bodyDiv w:val="1"/>
      <w:marLeft w:val="0"/>
      <w:marRight w:val="0"/>
      <w:marTop w:val="0"/>
      <w:marBottom w:val="0"/>
      <w:divBdr>
        <w:top w:val="none" w:sz="0" w:space="0" w:color="auto"/>
        <w:left w:val="none" w:sz="0" w:space="0" w:color="auto"/>
        <w:bottom w:val="none" w:sz="0" w:space="0" w:color="auto"/>
        <w:right w:val="none" w:sz="0" w:space="0" w:color="auto"/>
      </w:divBdr>
    </w:div>
    <w:div w:id="999498881">
      <w:bodyDiv w:val="1"/>
      <w:marLeft w:val="0"/>
      <w:marRight w:val="0"/>
      <w:marTop w:val="0"/>
      <w:marBottom w:val="0"/>
      <w:divBdr>
        <w:top w:val="none" w:sz="0" w:space="0" w:color="auto"/>
        <w:left w:val="none" w:sz="0" w:space="0" w:color="auto"/>
        <w:bottom w:val="none" w:sz="0" w:space="0" w:color="auto"/>
        <w:right w:val="none" w:sz="0" w:space="0" w:color="auto"/>
      </w:divBdr>
    </w:div>
    <w:div w:id="1054357513">
      <w:bodyDiv w:val="1"/>
      <w:marLeft w:val="0"/>
      <w:marRight w:val="0"/>
      <w:marTop w:val="0"/>
      <w:marBottom w:val="0"/>
      <w:divBdr>
        <w:top w:val="none" w:sz="0" w:space="0" w:color="auto"/>
        <w:left w:val="none" w:sz="0" w:space="0" w:color="auto"/>
        <w:bottom w:val="none" w:sz="0" w:space="0" w:color="auto"/>
        <w:right w:val="none" w:sz="0" w:space="0" w:color="auto"/>
      </w:divBdr>
    </w:div>
    <w:div w:id="1073311770">
      <w:bodyDiv w:val="1"/>
      <w:marLeft w:val="0"/>
      <w:marRight w:val="0"/>
      <w:marTop w:val="0"/>
      <w:marBottom w:val="0"/>
      <w:divBdr>
        <w:top w:val="none" w:sz="0" w:space="0" w:color="auto"/>
        <w:left w:val="none" w:sz="0" w:space="0" w:color="auto"/>
        <w:bottom w:val="none" w:sz="0" w:space="0" w:color="auto"/>
        <w:right w:val="none" w:sz="0" w:space="0" w:color="auto"/>
      </w:divBdr>
    </w:div>
    <w:div w:id="1075280112">
      <w:bodyDiv w:val="1"/>
      <w:marLeft w:val="0"/>
      <w:marRight w:val="0"/>
      <w:marTop w:val="0"/>
      <w:marBottom w:val="0"/>
      <w:divBdr>
        <w:top w:val="none" w:sz="0" w:space="0" w:color="auto"/>
        <w:left w:val="none" w:sz="0" w:space="0" w:color="auto"/>
        <w:bottom w:val="none" w:sz="0" w:space="0" w:color="auto"/>
        <w:right w:val="none" w:sz="0" w:space="0" w:color="auto"/>
      </w:divBdr>
    </w:div>
    <w:div w:id="1121806981">
      <w:bodyDiv w:val="1"/>
      <w:marLeft w:val="0"/>
      <w:marRight w:val="0"/>
      <w:marTop w:val="0"/>
      <w:marBottom w:val="0"/>
      <w:divBdr>
        <w:top w:val="none" w:sz="0" w:space="0" w:color="auto"/>
        <w:left w:val="none" w:sz="0" w:space="0" w:color="auto"/>
        <w:bottom w:val="none" w:sz="0" w:space="0" w:color="auto"/>
        <w:right w:val="none" w:sz="0" w:space="0" w:color="auto"/>
      </w:divBdr>
    </w:div>
    <w:div w:id="1126434004">
      <w:bodyDiv w:val="1"/>
      <w:marLeft w:val="0"/>
      <w:marRight w:val="0"/>
      <w:marTop w:val="0"/>
      <w:marBottom w:val="0"/>
      <w:divBdr>
        <w:top w:val="none" w:sz="0" w:space="0" w:color="auto"/>
        <w:left w:val="none" w:sz="0" w:space="0" w:color="auto"/>
        <w:bottom w:val="none" w:sz="0" w:space="0" w:color="auto"/>
        <w:right w:val="none" w:sz="0" w:space="0" w:color="auto"/>
      </w:divBdr>
    </w:div>
    <w:div w:id="1148787427">
      <w:bodyDiv w:val="1"/>
      <w:marLeft w:val="0"/>
      <w:marRight w:val="0"/>
      <w:marTop w:val="0"/>
      <w:marBottom w:val="0"/>
      <w:divBdr>
        <w:top w:val="none" w:sz="0" w:space="0" w:color="auto"/>
        <w:left w:val="none" w:sz="0" w:space="0" w:color="auto"/>
        <w:bottom w:val="none" w:sz="0" w:space="0" w:color="auto"/>
        <w:right w:val="none" w:sz="0" w:space="0" w:color="auto"/>
      </w:divBdr>
    </w:div>
    <w:div w:id="1208953285">
      <w:bodyDiv w:val="1"/>
      <w:marLeft w:val="0"/>
      <w:marRight w:val="0"/>
      <w:marTop w:val="0"/>
      <w:marBottom w:val="0"/>
      <w:divBdr>
        <w:top w:val="none" w:sz="0" w:space="0" w:color="auto"/>
        <w:left w:val="none" w:sz="0" w:space="0" w:color="auto"/>
        <w:bottom w:val="none" w:sz="0" w:space="0" w:color="auto"/>
        <w:right w:val="none" w:sz="0" w:space="0" w:color="auto"/>
      </w:divBdr>
    </w:div>
    <w:div w:id="1220484190">
      <w:bodyDiv w:val="1"/>
      <w:marLeft w:val="0"/>
      <w:marRight w:val="0"/>
      <w:marTop w:val="0"/>
      <w:marBottom w:val="0"/>
      <w:divBdr>
        <w:top w:val="none" w:sz="0" w:space="0" w:color="auto"/>
        <w:left w:val="none" w:sz="0" w:space="0" w:color="auto"/>
        <w:bottom w:val="none" w:sz="0" w:space="0" w:color="auto"/>
        <w:right w:val="none" w:sz="0" w:space="0" w:color="auto"/>
      </w:divBdr>
      <w:divsChild>
        <w:div w:id="1872185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6259367">
      <w:bodyDiv w:val="1"/>
      <w:marLeft w:val="0"/>
      <w:marRight w:val="0"/>
      <w:marTop w:val="0"/>
      <w:marBottom w:val="0"/>
      <w:divBdr>
        <w:top w:val="none" w:sz="0" w:space="0" w:color="auto"/>
        <w:left w:val="none" w:sz="0" w:space="0" w:color="auto"/>
        <w:bottom w:val="none" w:sz="0" w:space="0" w:color="auto"/>
        <w:right w:val="none" w:sz="0" w:space="0" w:color="auto"/>
      </w:divBdr>
    </w:div>
    <w:div w:id="1258758693">
      <w:bodyDiv w:val="1"/>
      <w:marLeft w:val="0"/>
      <w:marRight w:val="0"/>
      <w:marTop w:val="0"/>
      <w:marBottom w:val="0"/>
      <w:divBdr>
        <w:top w:val="none" w:sz="0" w:space="0" w:color="auto"/>
        <w:left w:val="none" w:sz="0" w:space="0" w:color="auto"/>
        <w:bottom w:val="none" w:sz="0" w:space="0" w:color="auto"/>
        <w:right w:val="none" w:sz="0" w:space="0" w:color="auto"/>
      </w:divBdr>
    </w:div>
    <w:div w:id="1299915248">
      <w:bodyDiv w:val="1"/>
      <w:marLeft w:val="0"/>
      <w:marRight w:val="0"/>
      <w:marTop w:val="0"/>
      <w:marBottom w:val="0"/>
      <w:divBdr>
        <w:top w:val="none" w:sz="0" w:space="0" w:color="auto"/>
        <w:left w:val="none" w:sz="0" w:space="0" w:color="auto"/>
        <w:bottom w:val="none" w:sz="0" w:space="0" w:color="auto"/>
        <w:right w:val="none" w:sz="0" w:space="0" w:color="auto"/>
      </w:divBdr>
    </w:div>
    <w:div w:id="1346781794">
      <w:bodyDiv w:val="1"/>
      <w:marLeft w:val="0"/>
      <w:marRight w:val="0"/>
      <w:marTop w:val="0"/>
      <w:marBottom w:val="0"/>
      <w:divBdr>
        <w:top w:val="none" w:sz="0" w:space="0" w:color="auto"/>
        <w:left w:val="none" w:sz="0" w:space="0" w:color="auto"/>
        <w:bottom w:val="none" w:sz="0" w:space="0" w:color="auto"/>
        <w:right w:val="none" w:sz="0" w:space="0" w:color="auto"/>
      </w:divBdr>
      <w:divsChild>
        <w:div w:id="518467118">
          <w:marLeft w:val="0"/>
          <w:marRight w:val="0"/>
          <w:marTop w:val="0"/>
          <w:marBottom w:val="0"/>
          <w:divBdr>
            <w:top w:val="none" w:sz="0" w:space="0" w:color="auto"/>
            <w:left w:val="none" w:sz="0" w:space="0" w:color="auto"/>
            <w:bottom w:val="none" w:sz="0" w:space="0" w:color="auto"/>
            <w:right w:val="none" w:sz="0" w:space="0" w:color="auto"/>
          </w:divBdr>
        </w:div>
        <w:div w:id="739056651">
          <w:marLeft w:val="0"/>
          <w:marRight w:val="0"/>
          <w:marTop w:val="0"/>
          <w:marBottom w:val="0"/>
          <w:divBdr>
            <w:top w:val="none" w:sz="0" w:space="0" w:color="auto"/>
            <w:left w:val="none" w:sz="0" w:space="0" w:color="auto"/>
            <w:bottom w:val="none" w:sz="0" w:space="0" w:color="auto"/>
            <w:right w:val="none" w:sz="0" w:space="0" w:color="auto"/>
          </w:divBdr>
        </w:div>
        <w:div w:id="666902482">
          <w:marLeft w:val="0"/>
          <w:marRight w:val="0"/>
          <w:marTop w:val="0"/>
          <w:marBottom w:val="0"/>
          <w:divBdr>
            <w:top w:val="none" w:sz="0" w:space="0" w:color="auto"/>
            <w:left w:val="none" w:sz="0" w:space="0" w:color="auto"/>
            <w:bottom w:val="none" w:sz="0" w:space="0" w:color="auto"/>
            <w:right w:val="none" w:sz="0" w:space="0" w:color="auto"/>
          </w:divBdr>
        </w:div>
        <w:div w:id="311446400">
          <w:marLeft w:val="0"/>
          <w:marRight w:val="0"/>
          <w:marTop w:val="0"/>
          <w:marBottom w:val="0"/>
          <w:divBdr>
            <w:top w:val="none" w:sz="0" w:space="0" w:color="auto"/>
            <w:left w:val="none" w:sz="0" w:space="0" w:color="auto"/>
            <w:bottom w:val="none" w:sz="0" w:space="0" w:color="auto"/>
            <w:right w:val="none" w:sz="0" w:space="0" w:color="auto"/>
          </w:divBdr>
        </w:div>
        <w:div w:id="75639753">
          <w:marLeft w:val="0"/>
          <w:marRight w:val="0"/>
          <w:marTop w:val="0"/>
          <w:marBottom w:val="0"/>
          <w:divBdr>
            <w:top w:val="none" w:sz="0" w:space="0" w:color="auto"/>
            <w:left w:val="none" w:sz="0" w:space="0" w:color="auto"/>
            <w:bottom w:val="none" w:sz="0" w:space="0" w:color="auto"/>
            <w:right w:val="none" w:sz="0" w:space="0" w:color="auto"/>
          </w:divBdr>
        </w:div>
      </w:divsChild>
    </w:div>
    <w:div w:id="1355425440">
      <w:bodyDiv w:val="1"/>
      <w:marLeft w:val="0"/>
      <w:marRight w:val="0"/>
      <w:marTop w:val="0"/>
      <w:marBottom w:val="0"/>
      <w:divBdr>
        <w:top w:val="none" w:sz="0" w:space="0" w:color="auto"/>
        <w:left w:val="none" w:sz="0" w:space="0" w:color="auto"/>
        <w:bottom w:val="none" w:sz="0" w:space="0" w:color="auto"/>
        <w:right w:val="none" w:sz="0" w:space="0" w:color="auto"/>
      </w:divBdr>
      <w:divsChild>
        <w:div w:id="1448504829">
          <w:marLeft w:val="0"/>
          <w:marRight w:val="0"/>
          <w:marTop w:val="0"/>
          <w:marBottom w:val="0"/>
          <w:divBdr>
            <w:top w:val="none" w:sz="0" w:space="0" w:color="auto"/>
            <w:left w:val="none" w:sz="0" w:space="0" w:color="auto"/>
            <w:bottom w:val="none" w:sz="0" w:space="0" w:color="auto"/>
            <w:right w:val="none" w:sz="0" w:space="0" w:color="auto"/>
          </w:divBdr>
        </w:div>
        <w:div w:id="1998416449">
          <w:marLeft w:val="0"/>
          <w:marRight w:val="0"/>
          <w:marTop w:val="0"/>
          <w:marBottom w:val="0"/>
          <w:divBdr>
            <w:top w:val="none" w:sz="0" w:space="0" w:color="auto"/>
            <w:left w:val="none" w:sz="0" w:space="0" w:color="auto"/>
            <w:bottom w:val="none" w:sz="0" w:space="0" w:color="auto"/>
            <w:right w:val="none" w:sz="0" w:space="0" w:color="auto"/>
          </w:divBdr>
        </w:div>
        <w:div w:id="1362631728">
          <w:marLeft w:val="0"/>
          <w:marRight w:val="0"/>
          <w:marTop w:val="0"/>
          <w:marBottom w:val="0"/>
          <w:divBdr>
            <w:top w:val="none" w:sz="0" w:space="0" w:color="auto"/>
            <w:left w:val="none" w:sz="0" w:space="0" w:color="auto"/>
            <w:bottom w:val="none" w:sz="0" w:space="0" w:color="auto"/>
            <w:right w:val="none" w:sz="0" w:space="0" w:color="auto"/>
          </w:divBdr>
        </w:div>
        <w:div w:id="1947807328">
          <w:marLeft w:val="0"/>
          <w:marRight w:val="0"/>
          <w:marTop w:val="0"/>
          <w:marBottom w:val="0"/>
          <w:divBdr>
            <w:top w:val="none" w:sz="0" w:space="0" w:color="auto"/>
            <w:left w:val="none" w:sz="0" w:space="0" w:color="auto"/>
            <w:bottom w:val="none" w:sz="0" w:space="0" w:color="auto"/>
            <w:right w:val="none" w:sz="0" w:space="0" w:color="auto"/>
          </w:divBdr>
        </w:div>
      </w:divsChild>
    </w:div>
    <w:div w:id="1359311482">
      <w:bodyDiv w:val="1"/>
      <w:marLeft w:val="0"/>
      <w:marRight w:val="0"/>
      <w:marTop w:val="0"/>
      <w:marBottom w:val="0"/>
      <w:divBdr>
        <w:top w:val="none" w:sz="0" w:space="0" w:color="auto"/>
        <w:left w:val="none" w:sz="0" w:space="0" w:color="auto"/>
        <w:bottom w:val="none" w:sz="0" w:space="0" w:color="auto"/>
        <w:right w:val="none" w:sz="0" w:space="0" w:color="auto"/>
      </w:divBdr>
    </w:div>
    <w:div w:id="1400209232">
      <w:bodyDiv w:val="1"/>
      <w:marLeft w:val="0"/>
      <w:marRight w:val="0"/>
      <w:marTop w:val="0"/>
      <w:marBottom w:val="0"/>
      <w:divBdr>
        <w:top w:val="none" w:sz="0" w:space="0" w:color="auto"/>
        <w:left w:val="none" w:sz="0" w:space="0" w:color="auto"/>
        <w:bottom w:val="none" w:sz="0" w:space="0" w:color="auto"/>
        <w:right w:val="none" w:sz="0" w:space="0" w:color="auto"/>
      </w:divBdr>
    </w:div>
    <w:div w:id="1442531001">
      <w:bodyDiv w:val="1"/>
      <w:marLeft w:val="0"/>
      <w:marRight w:val="0"/>
      <w:marTop w:val="0"/>
      <w:marBottom w:val="0"/>
      <w:divBdr>
        <w:top w:val="none" w:sz="0" w:space="0" w:color="auto"/>
        <w:left w:val="none" w:sz="0" w:space="0" w:color="auto"/>
        <w:bottom w:val="none" w:sz="0" w:space="0" w:color="auto"/>
        <w:right w:val="none" w:sz="0" w:space="0" w:color="auto"/>
      </w:divBdr>
    </w:div>
    <w:div w:id="1452630425">
      <w:bodyDiv w:val="1"/>
      <w:marLeft w:val="0"/>
      <w:marRight w:val="0"/>
      <w:marTop w:val="0"/>
      <w:marBottom w:val="0"/>
      <w:divBdr>
        <w:top w:val="none" w:sz="0" w:space="0" w:color="auto"/>
        <w:left w:val="none" w:sz="0" w:space="0" w:color="auto"/>
        <w:bottom w:val="none" w:sz="0" w:space="0" w:color="auto"/>
        <w:right w:val="none" w:sz="0" w:space="0" w:color="auto"/>
      </w:divBdr>
    </w:div>
    <w:div w:id="1461068558">
      <w:bodyDiv w:val="1"/>
      <w:marLeft w:val="0"/>
      <w:marRight w:val="0"/>
      <w:marTop w:val="0"/>
      <w:marBottom w:val="0"/>
      <w:divBdr>
        <w:top w:val="none" w:sz="0" w:space="0" w:color="auto"/>
        <w:left w:val="none" w:sz="0" w:space="0" w:color="auto"/>
        <w:bottom w:val="none" w:sz="0" w:space="0" w:color="auto"/>
        <w:right w:val="none" w:sz="0" w:space="0" w:color="auto"/>
      </w:divBdr>
    </w:div>
    <w:div w:id="1472477610">
      <w:bodyDiv w:val="1"/>
      <w:marLeft w:val="0"/>
      <w:marRight w:val="0"/>
      <w:marTop w:val="0"/>
      <w:marBottom w:val="0"/>
      <w:divBdr>
        <w:top w:val="none" w:sz="0" w:space="0" w:color="auto"/>
        <w:left w:val="none" w:sz="0" w:space="0" w:color="auto"/>
        <w:bottom w:val="none" w:sz="0" w:space="0" w:color="auto"/>
        <w:right w:val="none" w:sz="0" w:space="0" w:color="auto"/>
      </w:divBdr>
      <w:divsChild>
        <w:div w:id="1307974177">
          <w:marLeft w:val="0"/>
          <w:marRight w:val="0"/>
          <w:marTop w:val="0"/>
          <w:marBottom w:val="0"/>
          <w:divBdr>
            <w:top w:val="none" w:sz="0" w:space="0" w:color="auto"/>
            <w:left w:val="none" w:sz="0" w:space="0" w:color="auto"/>
            <w:bottom w:val="none" w:sz="0" w:space="0" w:color="auto"/>
            <w:right w:val="none" w:sz="0" w:space="0" w:color="auto"/>
          </w:divBdr>
        </w:div>
        <w:div w:id="865993240">
          <w:marLeft w:val="0"/>
          <w:marRight w:val="0"/>
          <w:marTop w:val="0"/>
          <w:marBottom w:val="0"/>
          <w:divBdr>
            <w:top w:val="none" w:sz="0" w:space="0" w:color="auto"/>
            <w:left w:val="none" w:sz="0" w:space="0" w:color="auto"/>
            <w:bottom w:val="none" w:sz="0" w:space="0" w:color="auto"/>
            <w:right w:val="none" w:sz="0" w:space="0" w:color="auto"/>
          </w:divBdr>
        </w:div>
        <w:div w:id="1557667349">
          <w:marLeft w:val="0"/>
          <w:marRight w:val="0"/>
          <w:marTop w:val="0"/>
          <w:marBottom w:val="0"/>
          <w:divBdr>
            <w:top w:val="none" w:sz="0" w:space="0" w:color="auto"/>
            <w:left w:val="none" w:sz="0" w:space="0" w:color="auto"/>
            <w:bottom w:val="none" w:sz="0" w:space="0" w:color="auto"/>
            <w:right w:val="none" w:sz="0" w:space="0" w:color="auto"/>
          </w:divBdr>
        </w:div>
        <w:div w:id="753279631">
          <w:marLeft w:val="0"/>
          <w:marRight w:val="0"/>
          <w:marTop w:val="0"/>
          <w:marBottom w:val="0"/>
          <w:divBdr>
            <w:top w:val="none" w:sz="0" w:space="0" w:color="auto"/>
            <w:left w:val="none" w:sz="0" w:space="0" w:color="auto"/>
            <w:bottom w:val="none" w:sz="0" w:space="0" w:color="auto"/>
            <w:right w:val="none" w:sz="0" w:space="0" w:color="auto"/>
          </w:divBdr>
        </w:div>
        <w:div w:id="1317491560">
          <w:marLeft w:val="0"/>
          <w:marRight w:val="0"/>
          <w:marTop w:val="0"/>
          <w:marBottom w:val="0"/>
          <w:divBdr>
            <w:top w:val="none" w:sz="0" w:space="0" w:color="auto"/>
            <w:left w:val="none" w:sz="0" w:space="0" w:color="auto"/>
            <w:bottom w:val="none" w:sz="0" w:space="0" w:color="auto"/>
            <w:right w:val="none" w:sz="0" w:space="0" w:color="auto"/>
          </w:divBdr>
        </w:div>
      </w:divsChild>
    </w:div>
    <w:div w:id="1488278657">
      <w:bodyDiv w:val="1"/>
      <w:marLeft w:val="0"/>
      <w:marRight w:val="0"/>
      <w:marTop w:val="0"/>
      <w:marBottom w:val="0"/>
      <w:divBdr>
        <w:top w:val="none" w:sz="0" w:space="0" w:color="auto"/>
        <w:left w:val="none" w:sz="0" w:space="0" w:color="auto"/>
        <w:bottom w:val="none" w:sz="0" w:space="0" w:color="auto"/>
        <w:right w:val="none" w:sz="0" w:space="0" w:color="auto"/>
      </w:divBdr>
    </w:div>
    <w:div w:id="1601402816">
      <w:bodyDiv w:val="1"/>
      <w:marLeft w:val="0"/>
      <w:marRight w:val="0"/>
      <w:marTop w:val="0"/>
      <w:marBottom w:val="0"/>
      <w:divBdr>
        <w:top w:val="none" w:sz="0" w:space="0" w:color="auto"/>
        <w:left w:val="none" w:sz="0" w:space="0" w:color="auto"/>
        <w:bottom w:val="none" w:sz="0" w:space="0" w:color="auto"/>
        <w:right w:val="none" w:sz="0" w:space="0" w:color="auto"/>
      </w:divBdr>
    </w:div>
    <w:div w:id="1604344394">
      <w:bodyDiv w:val="1"/>
      <w:marLeft w:val="0"/>
      <w:marRight w:val="0"/>
      <w:marTop w:val="0"/>
      <w:marBottom w:val="0"/>
      <w:divBdr>
        <w:top w:val="none" w:sz="0" w:space="0" w:color="auto"/>
        <w:left w:val="none" w:sz="0" w:space="0" w:color="auto"/>
        <w:bottom w:val="none" w:sz="0" w:space="0" w:color="auto"/>
        <w:right w:val="none" w:sz="0" w:space="0" w:color="auto"/>
      </w:divBdr>
    </w:div>
    <w:div w:id="1677925753">
      <w:bodyDiv w:val="1"/>
      <w:marLeft w:val="0"/>
      <w:marRight w:val="0"/>
      <w:marTop w:val="0"/>
      <w:marBottom w:val="0"/>
      <w:divBdr>
        <w:top w:val="none" w:sz="0" w:space="0" w:color="auto"/>
        <w:left w:val="none" w:sz="0" w:space="0" w:color="auto"/>
        <w:bottom w:val="none" w:sz="0" w:space="0" w:color="auto"/>
        <w:right w:val="none" w:sz="0" w:space="0" w:color="auto"/>
      </w:divBdr>
    </w:div>
    <w:div w:id="1701740433">
      <w:bodyDiv w:val="1"/>
      <w:marLeft w:val="0"/>
      <w:marRight w:val="0"/>
      <w:marTop w:val="0"/>
      <w:marBottom w:val="0"/>
      <w:divBdr>
        <w:top w:val="none" w:sz="0" w:space="0" w:color="auto"/>
        <w:left w:val="none" w:sz="0" w:space="0" w:color="auto"/>
        <w:bottom w:val="none" w:sz="0" w:space="0" w:color="auto"/>
        <w:right w:val="none" w:sz="0" w:space="0" w:color="auto"/>
      </w:divBdr>
    </w:div>
    <w:div w:id="1707365423">
      <w:bodyDiv w:val="1"/>
      <w:marLeft w:val="0"/>
      <w:marRight w:val="0"/>
      <w:marTop w:val="0"/>
      <w:marBottom w:val="0"/>
      <w:divBdr>
        <w:top w:val="none" w:sz="0" w:space="0" w:color="auto"/>
        <w:left w:val="none" w:sz="0" w:space="0" w:color="auto"/>
        <w:bottom w:val="none" w:sz="0" w:space="0" w:color="auto"/>
        <w:right w:val="none" w:sz="0" w:space="0" w:color="auto"/>
      </w:divBdr>
      <w:divsChild>
        <w:div w:id="1240021003">
          <w:marLeft w:val="0"/>
          <w:marRight w:val="0"/>
          <w:marTop w:val="0"/>
          <w:marBottom w:val="0"/>
          <w:divBdr>
            <w:top w:val="none" w:sz="0" w:space="0" w:color="auto"/>
            <w:left w:val="none" w:sz="0" w:space="0" w:color="auto"/>
            <w:bottom w:val="none" w:sz="0" w:space="0" w:color="auto"/>
            <w:right w:val="none" w:sz="0" w:space="0" w:color="auto"/>
          </w:divBdr>
        </w:div>
        <w:div w:id="370306757">
          <w:marLeft w:val="0"/>
          <w:marRight w:val="0"/>
          <w:marTop w:val="0"/>
          <w:marBottom w:val="0"/>
          <w:divBdr>
            <w:top w:val="none" w:sz="0" w:space="0" w:color="auto"/>
            <w:left w:val="none" w:sz="0" w:space="0" w:color="auto"/>
            <w:bottom w:val="none" w:sz="0" w:space="0" w:color="auto"/>
            <w:right w:val="none" w:sz="0" w:space="0" w:color="auto"/>
          </w:divBdr>
        </w:div>
        <w:div w:id="1579434684">
          <w:marLeft w:val="0"/>
          <w:marRight w:val="0"/>
          <w:marTop w:val="0"/>
          <w:marBottom w:val="0"/>
          <w:divBdr>
            <w:top w:val="none" w:sz="0" w:space="0" w:color="auto"/>
            <w:left w:val="none" w:sz="0" w:space="0" w:color="auto"/>
            <w:bottom w:val="none" w:sz="0" w:space="0" w:color="auto"/>
            <w:right w:val="none" w:sz="0" w:space="0" w:color="auto"/>
          </w:divBdr>
        </w:div>
        <w:div w:id="937448555">
          <w:marLeft w:val="0"/>
          <w:marRight w:val="0"/>
          <w:marTop w:val="0"/>
          <w:marBottom w:val="0"/>
          <w:divBdr>
            <w:top w:val="none" w:sz="0" w:space="0" w:color="auto"/>
            <w:left w:val="none" w:sz="0" w:space="0" w:color="auto"/>
            <w:bottom w:val="none" w:sz="0" w:space="0" w:color="auto"/>
            <w:right w:val="none" w:sz="0" w:space="0" w:color="auto"/>
          </w:divBdr>
        </w:div>
        <w:div w:id="331689892">
          <w:marLeft w:val="0"/>
          <w:marRight w:val="0"/>
          <w:marTop w:val="0"/>
          <w:marBottom w:val="0"/>
          <w:divBdr>
            <w:top w:val="none" w:sz="0" w:space="0" w:color="auto"/>
            <w:left w:val="none" w:sz="0" w:space="0" w:color="auto"/>
            <w:bottom w:val="none" w:sz="0" w:space="0" w:color="auto"/>
            <w:right w:val="none" w:sz="0" w:space="0" w:color="auto"/>
          </w:divBdr>
        </w:div>
        <w:div w:id="308049735">
          <w:marLeft w:val="0"/>
          <w:marRight w:val="0"/>
          <w:marTop w:val="0"/>
          <w:marBottom w:val="0"/>
          <w:divBdr>
            <w:top w:val="none" w:sz="0" w:space="0" w:color="auto"/>
            <w:left w:val="none" w:sz="0" w:space="0" w:color="auto"/>
            <w:bottom w:val="none" w:sz="0" w:space="0" w:color="auto"/>
            <w:right w:val="none" w:sz="0" w:space="0" w:color="auto"/>
          </w:divBdr>
        </w:div>
        <w:div w:id="32275294">
          <w:marLeft w:val="0"/>
          <w:marRight w:val="0"/>
          <w:marTop w:val="0"/>
          <w:marBottom w:val="0"/>
          <w:divBdr>
            <w:top w:val="none" w:sz="0" w:space="0" w:color="auto"/>
            <w:left w:val="none" w:sz="0" w:space="0" w:color="auto"/>
            <w:bottom w:val="none" w:sz="0" w:space="0" w:color="auto"/>
            <w:right w:val="none" w:sz="0" w:space="0" w:color="auto"/>
          </w:divBdr>
        </w:div>
      </w:divsChild>
    </w:div>
    <w:div w:id="1821731817">
      <w:bodyDiv w:val="1"/>
      <w:marLeft w:val="0"/>
      <w:marRight w:val="0"/>
      <w:marTop w:val="0"/>
      <w:marBottom w:val="0"/>
      <w:divBdr>
        <w:top w:val="none" w:sz="0" w:space="0" w:color="auto"/>
        <w:left w:val="none" w:sz="0" w:space="0" w:color="auto"/>
        <w:bottom w:val="none" w:sz="0" w:space="0" w:color="auto"/>
        <w:right w:val="none" w:sz="0" w:space="0" w:color="auto"/>
      </w:divBdr>
    </w:div>
    <w:div w:id="1823426082">
      <w:bodyDiv w:val="1"/>
      <w:marLeft w:val="0"/>
      <w:marRight w:val="0"/>
      <w:marTop w:val="0"/>
      <w:marBottom w:val="0"/>
      <w:divBdr>
        <w:top w:val="none" w:sz="0" w:space="0" w:color="auto"/>
        <w:left w:val="none" w:sz="0" w:space="0" w:color="auto"/>
        <w:bottom w:val="none" w:sz="0" w:space="0" w:color="auto"/>
        <w:right w:val="none" w:sz="0" w:space="0" w:color="auto"/>
      </w:divBdr>
    </w:div>
    <w:div w:id="1826698413">
      <w:bodyDiv w:val="1"/>
      <w:marLeft w:val="0"/>
      <w:marRight w:val="0"/>
      <w:marTop w:val="0"/>
      <w:marBottom w:val="0"/>
      <w:divBdr>
        <w:top w:val="none" w:sz="0" w:space="0" w:color="auto"/>
        <w:left w:val="none" w:sz="0" w:space="0" w:color="auto"/>
        <w:bottom w:val="none" w:sz="0" w:space="0" w:color="auto"/>
        <w:right w:val="none" w:sz="0" w:space="0" w:color="auto"/>
      </w:divBdr>
      <w:divsChild>
        <w:div w:id="1656572221">
          <w:marLeft w:val="0"/>
          <w:marRight w:val="0"/>
          <w:marTop w:val="0"/>
          <w:marBottom w:val="0"/>
          <w:divBdr>
            <w:top w:val="none" w:sz="0" w:space="0" w:color="auto"/>
            <w:left w:val="none" w:sz="0" w:space="0" w:color="auto"/>
            <w:bottom w:val="none" w:sz="0" w:space="0" w:color="auto"/>
            <w:right w:val="none" w:sz="0" w:space="0" w:color="auto"/>
          </w:divBdr>
        </w:div>
        <w:div w:id="63183690">
          <w:marLeft w:val="0"/>
          <w:marRight w:val="0"/>
          <w:marTop w:val="0"/>
          <w:marBottom w:val="0"/>
          <w:divBdr>
            <w:top w:val="none" w:sz="0" w:space="0" w:color="auto"/>
            <w:left w:val="none" w:sz="0" w:space="0" w:color="auto"/>
            <w:bottom w:val="none" w:sz="0" w:space="0" w:color="auto"/>
            <w:right w:val="none" w:sz="0" w:space="0" w:color="auto"/>
          </w:divBdr>
        </w:div>
        <w:div w:id="1020162168">
          <w:marLeft w:val="0"/>
          <w:marRight w:val="0"/>
          <w:marTop w:val="0"/>
          <w:marBottom w:val="0"/>
          <w:divBdr>
            <w:top w:val="none" w:sz="0" w:space="0" w:color="auto"/>
            <w:left w:val="none" w:sz="0" w:space="0" w:color="auto"/>
            <w:bottom w:val="none" w:sz="0" w:space="0" w:color="auto"/>
            <w:right w:val="none" w:sz="0" w:space="0" w:color="auto"/>
          </w:divBdr>
        </w:div>
        <w:div w:id="2120105251">
          <w:marLeft w:val="0"/>
          <w:marRight w:val="0"/>
          <w:marTop w:val="0"/>
          <w:marBottom w:val="0"/>
          <w:divBdr>
            <w:top w:val="none" w:sz="0" w:space="0" w:color="auto"/>
            <w:left w:val="none" w:sz="0" w:space="0" w:color="auto"/>
            <w:bottom w:val="none" w:sz="0" w:space="0" w:color="auto"/>
            <w:right w:val="none" w:sz="0" w:space="0" w:color="auto"/>
          </w:divBdr>
        </w:div>
        <w:div w:id="2134669151">
          <w:marLeft w:val="0"/>
          <w:marRight w:val="0"/>
          <w:marTop w:val="0"/>
          <w:marBottom w:val="0"/>
          <w:divBdr>
            <w:top w:val="none" w:sz="0" w:space="0" w:color="auto"/>
            <w:left w:val="none" w:sz="0" w:space="0" w:color="auto"/>
            <w:bottom w:val="none" w:sz="0" w:space="0" w:color="auto"/>
            <w:right w:val="none" w:sz="0" w:space="0" w:color="auto"/>
          </w:divBdr>
        </w:div>
      </w:divsChild>
    </w:div>
    <w:div w:id="1840610558">
      <w:bodyDiv w:val="1"/>
      <w:marLeft w:val="0"/>
      <w:marRight w:val="0"/>
      <w:marTop w:val="0"/>
      <w:marBottom w:val="0"/>
      <w:divBdr>
        <w:top w:val="none" w:sz="0" w:space="0" w:color="auto"/>
        <w:left w:val="none" w:sz="0" w:space="0" w:color="auto"/>
        <w:bottom w:val="none" w:sz="0" w:space="0" w:color="auto"/>
        <w:right w:val="none" w:sz="0" w:space="0" w:color="auto"/>
      </w:divBdr>
    </w:div>
    <w:div w:id="1848325275">
      <w:bodyDiv w:val="1"/>
      <w:marLeft w:val="0"/>
      <w:marRight w:val="0"/>
      <w:marTop w:val="0"/>
      <w:marBottom w:val="0"/>
      <w:divBdr>
        <w:top w:val="none" w:sz="0" w:space="0" w:color="auto"/>
        <w:left w:val="none" w:sz="0" w:space="0" w:color="auto"/>
        <w:bottom w:val="none" w:sz="0" w:space="0" w:color="auto"/>
        <w:right w:val="none" w:sz="0" w:space="0" w:color="auto"/>
      </w:divBdr>
    </w:div>
    <w:div w:id="1890801301">
      <w:bodyDiv w:val="1"/>
      <w:marLeft w:val="0"/>
      <w:marRight w:val="0"/>
      <w:marTop w:val="0"/>
      <w:marBottom w:val="0"/>
      <w:divBdr>
        <w:top w:val="none" w:sz="0" w:space="0" w:color="auto"/>
        <w:left w:val="none" w:sz="0" w:space="0" w:color="auto"/>
        <w:bottom w:val="none" w:sz="0" w:space="0" w:color="auto"/>
        <w:right w:val="none" w:sz="0" w:space="0" w:color="auto"/>
      </w:divBdr>
      <w:divsChild>
        <w:div w:id="730150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9389360">
      <w:bodyDiv w:val="1"/>
      <w:marLeft w:val="0"/>
      <w:marRight w:val="0"/>
      <w:marTop w:val="0"/>
      <w:marBottom w:val="0"/>
      <w:divBdr>
        <w:top w:val="none" w:sz="0" w:space="0" w:color="auto"/>
        <w:left w:val="none" w:sz="0" w:space="0" w:color="auto"/>
        <w:bottom w:val="none" w:sz="0" w:space="0" w:color="auto"/>
        <w:right w:val="none" w:sz="0" w:space="0" w:color="auto"/>
      </w:divBdr>
    </w:div>
    <w:div w:id="1968586483">
      <w:bodyDiv w:val="1"/>
      <w:marLeft w:val="0"/>
      <w:marRight w:val="0"/>
      <w:marTop w:val="0"/>
      <w:marBottom w:val="0"/>
      <w:divBdr>
        <w:top w:val="none" w:sz="0" w:space="0" w:color="auto"/>
        <w:left w:val="none" w:sz="0" w:space="0" w:color="auto"/>
        <w:bottom w:val="none" w:sz="0" w:space="0" w:color="auto"/>
        <w:right w:val="none" w:sz="0" w:space="0" w:color="auto"/>
      </w:divBdr>
    </w:div>
    <w:div w:id="1974482432">
      <w:bodyDiv w:val="1"/>
      <w:marLeft w:val="0"/>
      <w:marRight w:val="0"/>
      <w:marTop w:val="0"/>
      <w:marBottom w:val="0"/>
      <w:divBdr>
        <w:top w:val="none" w:sz="0" w:space="0" w:color="auto"/>
        <w:left w:val="none" w:sz="0" w:space="0" w:color="auto"/>
        <w:bottom w:val="none" w:sz="0" w:space="0" w:color="auto"/>
        <w:right w:val="none" w:sz="0" w:space="0" w:color="auto"/>
      </w:divBdr>
    </w:div>
    <w:div w:id="2021541780">
      <w:bodyDiv w:val="1"/>
      <w:marLeft w:val="0"/>
      <w:marRight w:val="0"/>
      <w:marTop w:val="0"/>
      <w:marBottom w:val="0"/>
      <w:divBdr>
        <w:top w:val="none" w:sz="0" w:space="0" w:color="auto"/>
        <w:left w:val="none" w:sz="0" w:space="0" w:color="auto"/>
        <w:bottom w:val="none" w:sz="0" w:space="0" w:color="auto"/>
        <w:right w:val="none" w:sz="0" w:space="0" w:color="auto"/>
      </w:divBdr>
    </w:div>
    <w:div w:id="2025858705">
      <w:bodyDiv w:val="1"/>
      <w:marLeft w:val="0"/>
      <w:marRight w:val="0"/>
      <w:marTop w:val="0"/>
      <w:marBottom w:val="0"/>
      <w:divBdr>
        <w:top w:val="none" w:sz="0" w:space="0" w:color="auto"/>
        <w:left w:val="none" w:sz="0" w:space="0" w:color="auto"/>
        <w:bottom w:val="none" w:sz="0" w:space="0" w:color="auto"/>
        <w:right w:val="none" w:sz="0" w:space="0" w:color="auto"/>
      </w:divBdr>
    </w:div>
    <w:div w:id="2040620930">
      <w:bodyDiv w:val="1"/>
      <w:marLeft w:val="0"/>
      <w:marRight w:val="0"/>
      <w:marTop w:val="0"/>
      <w:marBottom w:val="0"/>
      <w:divBdr>
        <w:top w:val="none" w:sz="0" w:space="0" w:color="auto"/>
        <w:left w:val="none" w:sz="0" w:space="0" w:color="auto"/>
        <w:bottom w:val="none" w:sz="0" w:space="0" w:color="auto"/>
        <w:right w:val="none" w:sz="0" w:space="0" w:color="auto"/>
      </w:divBdr>
    </w:div>
    <w:div w:id="2049455465">
      <w:bodyDiv w:val="1"/>
      <w:marLeft w:val="0"/>
      <w:marRight w:val="0"/>
      <w:marTop w:val="0"/>
      <w:marBottom w:val="0"/>
      <w:divBdr>
        <w:top w:val="none" w:sz="0" w:space="0" w:color="auto"/>
        <w:left w:val="none" w:sz="0" w:space="0" w:color="auto"/>
        <w:bottom w:val="none" w:sz="0" w:space="0" w:color="auto"/>
        <w:right w:val="none" w:sz="0" w:space="0" w:color="auto"/>
      </w:divBdr>
    </w:div>
    <w:div w:id="2070881214">
      <w:bodyDiv w:val="1"/>
      <w:marLeft w:val="0"/>
      <w:marRight w:val="0"/>
      <w:marTop w:val="0"/>
      <w:marBottom w:val="0"/>
      <w:divBdr>
        <w:top w:val="none" w:sz="0" w:space="0" w:color="auto"/>
        <w:left w:val="none" w:sz="0" w:space="0" w:color="auto"/>
        <w:bottom w:val="none" w:sz="0" w:space="0" w:color="auto"/>
        <w:right w:val="none" w:sz="0" w:space="0" w:color="auto"/>
      </w:divBdr>
    </w:div>
    <w:div w:id="2101683523">
      <w:bodyDiv w:val="1"/>
      <w:marLeft w:val="0"/>
      <w:marRight w:val="0"/>
      <w:marTop w:val="0"/>
      <w:marBottom w:val="0"/>
      <w:divBdr>
        <w:top w:val="none" w:sz="0" w:space="0" w:color="auto"/>
        <w:left w:val="none" w:sz="0" w:space="0" w:color="auto"/>
        <w:bottom w:val="none" w:sz="0" w:space="0" w:color="auto"/>
        <w:right w:val="none" w:sz="0" w:space="0" w:color="auto"/>
      </w:divBdr>
    </w:div>
    <w:div w:id="2107262456">
      <w:bodyDiv w:val="1"/>
      <w:marLeft w:val="0"/>
      <w:marRight w:val="0"/>
      <w:marTop w:val="0"/>
      <w:marBottom w:val="0"/>
      <w:divBdr>
        <w:top w:val="none" w:sz="0" w:space="0" w:color="auto"/>
        <w:left w:val="none" w:sz="0" w:space="0" w:color="auto"/>
        <w:bottom w:val="none" w:sz="0" w:space="0" w:color="auto"/>
        <w:right w:val="none" w:sz="0" w:space="0" w:color="auto"/>
      </w:divBdr>
    </w:div>
    <w:div w:id="214449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n.hernandez@dynamisestatewines.com" TargetMode="Externa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dynamisestatewin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996</Words>
  <Characters>5681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Hernandez</dc:creator>
  <cp:keywords/>
  <dc:description/>
  <cp:lastModifiedBy>Brian Hernandez</cp:lastModifiedBy>
  <cp:revision>4</cp:revision>
  <dcterms:created xsi:type="dcterms:W3CDTF">2026-08-23T20:10:00Z</dcterms:created>
  <dcterms:modified xsi:type="dcterms:W3CDTF">2026-08-23T20:15:00Z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ff7a73ac-80c4-4661-b7cf-805c864e2667</vt:lpwstr>
  </property>
  <property fmtid="{D5CDD505-2E9C-101B-9397-08002B2CF9AE}" pid="3" name="Base Target">
    <vt:lpwstr>_blank</vt:lpwstr>
  </property>
</Properties>
</file>