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F1DF6" w14:textId="40FDA1F5" w:rsidR="00B52C7E" w:rsidRDefault="004521CE" w:rsidP="00B52C7E">
      <w:pPr>
        <w:spacing w:after="0"/>
        <w:jc w:val="center"/>
        <w:rPr>
          <w:b/>
          <w:sz w:val="40"/>
        </w:rPr>
      </w:pPr>
      <w:r w:rsidRPr="004521CE">
        <w:rPr>
          <w:b/>
          <w:noProof/>
          <w:sz w:val="40"/>
        </w:rPr>
        <w:drawing>
          <wp:anchor distT="0" distB="0" distL="114300" distR="114300" simplePos="0" relativeHeight="251662336" behindDoc="0" locked="0" layoutInCell="1" allowOverlap="1" wp14:anchorId="1CE7D75C" wp14:editId="19E496DC">
            <wp:simplePos x="0" y="0"/>
            <wp:positionH relativeFrom="column">
              <wp:posOffset>254000</wp:posOffset>
            </wp:positionH>
            <wp:positionV relativeFrom="paragraph">
              <wp:posOffset>-257175</wp:posOffset>
            </wp:positionV>
            <wp:extent cx="2146300" cy="2221230"/>
            <wp:effectExtent l="0" t="0" r="6350" b="7620"/>
            <wp:wrapNone/>
            <wp:docPr id="1018071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71871" name=""/>
                    <pic:cNvPicPr/>
                  </pic:nvPicPr>
                  <pic:blipFill>
                    <a:blip r:embed="rId5">
                      <a:extLst>
                        <a:ext uri="{28A0092B-C50C-407E-A947-70E740481C1C}">
                          <a14:useLocalDpi xmlns:a14="http://schemas.microsoft.com/office/drawing/2010/main" val="0"/>
                        </a:ext>
                      </a:extLst>
                    </a:blip>
                    <a:stretch>
                      <a:fillRect/>
                    </a:stretch>
                  </pic:blipFill>
                  <pic:spPr>
                    <a:xfrm>
                      <a:off x="0" y="0"/>
                      <a:ext cx="2146300" cy="2221230"/>
                    </a:xfrm>
                    <a:prstGeom prst="rect">
                      <a:avLst/>
                    </a:prstGeom>
                  </pic:spPr>
                </pic:pic>
              </a:graphicData>
            </a:graphic>
            <wp14:sizeRelH relativeFrom="page">
              <wp14:pctWidth>0</wp14:pctWidth>
            </wp14:sizeRelH>
            <wp14:sizeRelV relativeFrom="page">
              <wp14:pctHeight>0</wp14:pctHeight>
            </wp14:sizeRelV>
          </wp:anchor>
        </w:drawing>
      </w:r>
      <w:r w:rsidRPr="004521CE">
        <w:rPr>
          <w:b/>
          <w:noProof/>
          <w:sz w:val="40"/>
        </w:rPr>
        <w:drawing>
          <wp:anchor distT="0" distB="0" distL="114300" distR="114300" simplePos="0" relativeHeight="251663360" behindDoc="0" locked="0" layoutInCell="1" allowOverlap="1" wp14:anchorId="4F193936" wp14:editId="7831645F">
            <wp:simplePos x="0" y="0"/>
            <wp:positionH relativeFrom="column">
              <wp:posOffset>2431746</wp:posOffset>
            </wp:positionH>
            <wp:positionV relativeFrom="paragraph">
              <wp:posOffset>-254000</wp:posOffset>
            </wp:positionV>
            <wp:extent cx="3385820" cy="2221230"/>
            <wp:effectExtent l="0" t="0" r="5080" b="7620"/>
            <wp:wrapNone/>
            <wp:docPr id="98965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lum bright="11000"/>
                      <a:extLst>
                        <a:ext uri="{28A0092B-C50C-407E-A947-70E740481C1C}">
                          <a14:useLocalDpi xmlns:a14="http://schemas.microsoft.com/office/drawing/2010/main" val="0"/>
                        </a:ext>
                      </a:extLst>
                    </a:blip>
                    <a:srcRect/>
                    <a:stretch>
                      <a:fillRect/>
                    </a:stretch>
                  </pic:blipFill>
                  <pic:spPr bwMode="auto">
                    <a:xfrm>
                      <a:off x="0" y="0"/>
                      <a:ext cx="3385820" cy="2221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C704A9" w14:textId="449D68DF" w:rsidR="0017469E" w:rsidRDefault="0017469E" w:rsidP="00B52C7E">
      <w:pPr>
        <w:spacing w:after="0"/>
        <w:jc w:val="center"/>
        <w:rPr>
          <w:b/>
          <w:sz w:val="40"/>
        </w:rPr>
      </w:pPr>
    </w:p>
    <w:p w14:paraId="53BEC4A7" w14:textId="39301D85" w:rsidR="0017469E" w:rsidRDefault="0017469E" w:rsidP="00B52C7E">
      <w:pPr>
        <w:spacing w:after="0"/>
        <w:jc w:val="center"/>
        <w:rPr>
          <w:b/>
          <w:sz w:val="40"/>
        </w:rPr>
      </w:pPr>
    </w:p>
    <w:p w14:paraId="5025FF52" w14:textId="5354C447" w:rsidR="0017469E" w:rsidRDefault="0017469E" w:rsidP="00B52C7E">
      <w:pPr>
        <w:spacing w:after="0"/>
        <w:jc w:val="center"/>
        <w:rPr>
          <w:b/>
          <w:sz w:val="40"/>
        </w:rPr>
      </w:pPr>
    </w:p>
    <w:p w14:paraId="22432638" w14:textId="5CB6AEE3" w:rsidR="00B52C7E" w:rsidRDefault="00B52C7E" w:rsidP="00B52C7E">
      <w:pPr>
        <w:spacing w:after="0"/>
        <w:jc w:val="center"/>
        <w:rPr>
          <w:b/>
          <w:sz w:val="40"/>
        </w:rPr>
      </w:pPr>
    </w:p>
    <w:p w14:paraId="473B1276" w14:textId="77777777" w:rsidR="004521CE" w:rsidRDefault="004521CE" w:rsidP="004521CE">
      <w:pPr>
        <w:spacing w:after="0"/>
        <w:rPr>
          <w:sz w:val="24"/>
          <w:szCs w:val="24"/>
        </w:rPr>
      </w:pPr>
    </w:p>
    <w:p w14:paraId="7759618F" w14:textId="77777777" w:rsidR="004521CE" w:rsidRDefault="004521CE" w:rsidP="004521CE">
      <w:pPr>
        <w:spacing w:after="0"/>
        <w:rPr>
          <w:sz w:val="24"/>
          <w:szCs w:val="24"/>
        </w:rPr>
      </w:pPr>
    </w:p>
    <w:p w14:paraId="7CEF2A79" w14:textId="77777777" w:rsidR="002F66F5" w:rsidRDefault="002F66F5" w:rsidP="004521CE">
      <w:pPr>
        <w:spacing w:after="0"/>
        <w:jc w:val="center"/>
        <w:rPr>
          <w:b/>
          <w:bCs/>
          <w:iCs/>
          <w:sz w:val="32"/>
          <w:szCs w:val="40"/>
        </w:rPr>
      </w:pPr>
    </w:p>
    <w:p w14:paraId="66F9A946" w14:textId="19B62D29" w:rsidR="00FC6E42" w:rsidRPr="00B1258C" w:rsidRDefault="00FC6E42" w:rsidP="004521CE">
      <w:pPr>
        <w:spacing w:after="0"/>
        <w:jc w:val="center"/>
        <w:rPr>
          <w:b/>
          <w:bCs/>
          <w:iCs/>
          <w:sz w:val="32"/>
          <w:szCs w:val="40"/>
        </w:rPr>
      </w:pPr>
      <w:r w:rsidRPr="00B1258C">
        <w:rPr>
          <w:b/>
          <w:bCs/>
          <w:iCs/>
          <w:sz w:val="32"/>
          <w:szCs w:val="40"/>
        </w:rPr>
        <w:t>A4 Expands Southern California Headquarters to Support Growth</w:t>
      </w:r>
    </w:p>
    <w:p w14:paraId="12DFC018" w14:textId="27F74CC8" w:rsidR="00FC6E42" w:rsidRDefault="00FC6E42" w:rsidP="00B1258C">
      <w:pPr>
        <w:jc w:val="center"/>
        <w:rPr>
          <w:i/>
          <w:sz w:val="24"/>
          <w:szCs w:val="32"/>
        </w:rPr>
      </w:pPr>
      <w:r w:rsidRPr="00B1258C">
        <w:rPr>
          <w:i/>
          <w:sz w:val="24"/>
          <w:szCs w:val="32"/>
        </w:rPr>
        <w:t xml:space="preserve">New Vernon Facility Increases Inventory </w:t>
      </w:r>
      <w:r w:rsidR="00B1258C">
        <w:rPr>
          <w:i/>
          <w:sz w:val="24"/>
          <w:szCs w:val="32"/>
        </w:rPr>
        <w:t xml:space="preserve">and Development </w:t>
      </w:r>
      <w:r w:rsidRPr="00B1258C">
        <w:rPr>
          <w:i/>
          <w:sz w:val="24"/>
          <w:szCs w:val="32"/>
        </w:rPr>
        <w:t>Capacity</w:t>
      </w:r>
    </w:p>
    <w:p w14:paraId="4DA10380" w14:textId="77777777" w:rsidR="00B1258C" w:rsidRPr="004521CE" w:rsidRDefault="00B1258C" w:rsidP="00B1258C">
      <w:pPr>
        <w:jc w:val="center"/>
        <w:rPr>
          <w:i/>
          <w:sz w:val="14"/>
          <w:szCs w:val="18"/>
        </w:rPr>
      </w:pPr>
    </w:p>
    <w:p w14:paraId="2CD90E25" w14:textId="3C412C1C" w:rsidR="00FC6E42" w:rsidRPr="00FC6E42" w:rsidRDefault="00FC6E42" w:rsidP="002F66F5">
      <w:pPr>
        <w:spacing w:line="336" w:lineRule="auto"/>
        <w:rPr>
          <w:iCs/>
          <w:sz w:val="24"/>
          <w:szCs w:val="32"/>
        </w:rPr>
      </w:pPr>
      <w:r w:rsidRPr="00FC6E42">
        <w:rPr>
          <w:b/>
          <w:bCs/>
          <w:iCs/>
          <w:sz w:val="24"/>
          <w:szCs w:val="32"/>
        </w:rPr>
        <w:t xml:space="preserve">LOS ANGELES, CA — </w:t>
      </w:r>
      <w:r w:rsidR="0045391C">
        <w:rPr>
          <w:b/>
          <w:bCs/>
          <w:iCs/>
          <w:sz w:val="24"/>
          <w:szCs w:val="32"/>
        </w:rPr>
        <w:t>October 21</w:t>
      </w:r>
      <w:r w:rsidRPr="00FC6E42">
        <w:rPr>
          <w:b/>
          <w:bCs/>
          <w:iCs/>
          <w:sz w:val="24"/>
          <w:szCs w:val="32"/>
        </w:rPr>
        <w:t>, 2026</w:t>
      </w:r>
      <w:r w:rsidRPr="00FC6E42">
        <w:rPr>
          <w:iCs/>
          <w:sz w:val="24"/>
          <w:szCs w:val="32"/>
        </w:rPr>
        <w:t xml:space="preserve"> — A4, a family-owned manufacturer of premium </w:t>
      </w:r>
      <w:r w:rsidR="00B8052D">
        <w:rPr>
          <w:iCs/>
          <w:sz w:val="24"/>
          <w:szCs w:val="32"/>
        </w:rPr>
        <w:t>sportswear</w:t>
      </w:r>
      <w:r w:rsidRPr="00FC6E42">
        <w:rPr>
          <w:iCs/>
          <w:sz w:val="24"/>
          <w:szCs w:val="32"/>
        </w:rPr>
        <w:t>, today announced the opening of its new corporate headquarters and West Coast Distribution Center in Vernon, California. The</w:t>
      </w:r>
      <w:r w:rsidR="00B8052D">
        <w:rPr>
          <w:iCs/>
          <w:sz w:val="24"/>
          <w:szCs w:val="32"/>
        </w:rPr>
        <w:t xml:space="preserve"> move nearly doubles</w:t>
      </w:r>
      <w:r w:rsidRPr="00FC6E42">
        <w:rPr>
          <w:iCs/>
          <w:sz w:val="24"/>
          <w:szCs w:val="32"/>
        </w:rPr>
        <w:t xml:space="preserve"> A4's </w:t>
      </w:r>
      <w:r w:rsidR="00B8052D">
        <w:rPr>
          <w:iCs/>
          <w:sz w:val="24"/>
          <w:szCs w:val="32"/>
        </w:rPr>
        <w:t>capacity in Los Angeles and is</w:t>
      </w:r>
      <w:r w:rsidRPr="00FC6E42">
        <w:rPr>
          <w:iCs/>
          <w:sz w:val="24"/>
          <w:szCs w:val="32"/>
        </w:rPr>
        <w:t xml:space="preserve"> designed to support the company's growth.</w:t>
      </w:r>
    </w:p>
    <w:p w14:paraId="10B4CB4B" w14:textId="3B432FF0" w:rsidR="00FC6E42" w:rsidRPr="00FC6E42" w:rsidRDefault="00FC6E42" w:rsidP="002F66F5">
      <w:pPr>
        <w:spacing w:line="336" w:lineRule="auto"/>
        <w:rPr>
          <w:iCs/>
          <w:sz w:val="24"/>
          <w:szCs w:val="32"/>
        </w:rPr>
      </w:pPr>
      <w:r w:rsidRPr="00FC6E42">
        <w:rPr>
          <w:iCs/>
          <w:sz w:val="24"/>
          <w:szCs w:val="32"/>
        </w:rPr>
        <w:t xml:space="preserve">Driven by strong demand across the team, promotional products and corporate apparel markets, A4 continues to expand both its product assortment and inventory investment. The additional warehouse capacity allows the company to stock more styles </w:t>
      </w:r>
      <w:r w:rsidR="00B1258C">
        <w:rPr>
          <w:iCs/>
          <w:sz w:val="24"/>
          <w:szCs w:val="32"/>
        </w:rPr>
        <w:t>with</w:t>
      </w:r>
      <w:r w:rsidRPr="00FC6E42">
        <w:rPr>
          <w:iCs/>
          <w:sz w:val="24"/>
          <w:szCs w:val="32"/>
        </w:rPr>
        <w:t xml:space="preserve"> deeper inventory in Southern California, giving West Coast customers faster access to the products they need.</w:t>
      </w:r>
    </w:p>
    <w:p w14:paraId="02E7ADDA" w14:textId="5466B97B" w:rsidR="00FC6E42" w:rsidRDefault="00FC6E42" w:rsidP="002F66F5">
      <w:pPr>
        <w:spacing w:line="336" w:lineRule="auto"/>
        <w:rPr>
          <w:iCs/>
          <w:sz w:val="24"/>
          <w:szCs w:val="32"/>
        </w:rPr>
      </w:pPr>
      <w:r w:rsidRPr="00FC6E42">
        <w:rPr>
          <w:iCs/>
          <w:sz w:val="24"/>
          <w:szCs w:val="32"/>
        </w:rPr>
        <w:t xml:space="preserve">"Our business has grown consistently over the past decade because our customers continue to place their trust in A4," said Mark Mertens, Owner of A4. "This expansion is an investment in those customers. By increasing our inventory capacity, improving our operations and creating room for continued innovation, we're making sure we can </w:t>
      </w:r>
      <w:r w:rsidR="00FC2A5F">
        <w:rPr>
          <w:iCs/>
          <w:sz w:val="24"/>
          <w:szCs w:val="32"/>
        </w:rPr>
        <w:t>keep</w:t>
      </w:r>
      <w:r w:rsidRPr="00FC6E42">
        <w:rPr>
          <w:iCs/>
          <w:sz w:val="24"/>
          <w:szCs w:val="32"/>
        </w:rPr>
        <w:t xml:space="preserve"> delivering the quality, value and service they expect from A4."</w:t>
      </w:r>
    </w:p>
    <w:p w14:paraId="6BC5D380" w14:textId="5AD73C7E" w:rsidR="002F66F5" w:rsidRPr="00FC6E42" w:rsidRDefault="002F66F5" w:rsidP="002F66F5">
      <w:pPr>
        <w:spacing w:line="336" w:lineRule="auto"/>
        <w:rPr>
          <w:iCs/>
          <w:sz w:val="24"/>
          <w:szCs w:val="32"/>
        </w:rPr>
      </w:pPr>
      <w:r>
        <w:rPr>
          <w:iCs/>
          <w:sz w:val="24"/>
          <w:szCs w:val="32"/>
        </w:rPr>
        <w:t xml:space="preserve">While inventory is critical, the move is about more than picking and shipping.  A4’s decoration business has </w:t>
      </w:r>
      <w:r w:rsidR="00B8052D">
        <w:rPr>
          <w:iCs/>
          <w:sz w:val="24"/>
          <w:szCs w:val="32"/>
        </w:rPr>
        <w:t xml:space="preserve">grown </w:t>
      </w:r>
      <w:r w:rsidR="0045391C">
        <w:rPr>
          <w:iCs/>
          <w:sz w:val="24"/>
          <w:szCs w:val="32"/>
        </w:rPr>
        <w:t>rapidly</w:t>
      </w:r>
      <w:r w:rsidR="00B8052D">
        <w:rPr>
          <w:iCs/>
          <w:sz w:val="24"/>
          <w:szCs w:val="32"/>
        </w:rPr>
        <w:t xml:space="preserve"> </w:t>
      </w:r>
      <w:r>
        <w:rPr>
          <w:iCs/>
          <w:sz w:val="24"/>
          <w:szCs w:val="32"/>
        </w:rPr>
        <w:t>over the last 12 months, and the new facility supports the continued expansion of this increasingly popular service.</w:t>
      </w:r>
    </w:p>
    <w:p w14:paraId="1D9FC2DE" w14:textId="6CC9DFD9" w:rsidR="00FC6E42" w:rsidRPr="00FC6E42" w:rsidRDefault="002F66F5" w:rsidP="002F66F5">
      <w:pPr>
        <w:spacing w:line="336" w:lineRule="auto"/>
        <w:rPr>
          <w:iCs/>
          <w:sz w:val="24"/>
          <w:szCs w:val="32"/>
        </w:rPr>
      </w:pPr>
      <w:r w:rsidRPr="0017469E">
        <w:rPr>
          <w:noProof/>
          <w:sz w:val="20"/>
        </w:rPr>
        <w:drawing>
          <wp:anchor distT="0" distB="0" distL="114300" distR="114300" simplePos="0" relativeHeight="251661312" behindDoc="0" locked="0" layoutInCell="1" allowOverlap="1" wp14:anchorId="6040C431" wp14:editId="5F75E135">
            <wp:simplePos x="0" y="0"/>
            <wp:positionH relativeFrom="margin">
              <wp:posOffset>2420971</wp:posOffset>
            </wp:positionH>
            <wp:positionV relativeFrom="paragraph">
              <wp:posOffset>742950</wp:posOffset>
            </wp:positionV>
            <wp:extent cx="985652" cy="488087"/>
            <wp:effectExtent l="0" t="0" r="508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7083" b="23398"/>
                    <a:stretch/>
                  </pic:blipFill>
                  <pic:spPr bwMode="auto">
                    <a:xfrm>
                      <a:off x="0" y="0"/>
                      <a:ext cx="985652" cy="4880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6E42" w:rsidRPr="00FC6E42">
        <w:rPr>
          <w:iCs/>
          <w:sz w:val="24"/>
          <w:szCs w:val="32"/>
        </w:rPr>
        <w:t xml:space="preserve">Located just a few miles from A4's previous headquarters, the Vernon facility provides additional capacity while allowing the company to maintain continuity for its employees and local customer </w:t>
      </w:r>
      <w:r w:rsidR="00FC6E42" w:rsidRPr="00FC6E42">
        <w:rPr>
          <w:iCs/>
          <w:sz w:val="24"/>
          <w:szCs w:val="32"/>
        </w:rPr>
        <w:lastRenderedPageBreak/>
        <w:t>base.</w:t>
      </w:r>
      <w:r w:rsidR="00FC2A5F">
        <w:rPr>
          <w:iCs/>
          <w:sz w:val="24"/>
          <w:szCs w:val="32"/>
        </w:rPr>
        <w:t xml:space="preserve">  </w:t>
      </w:r>
      <w:r w:rsidR="00FC6E42" w:rsidRPr="00FC6E42">
        <w:rPr>
          <w:iCs/>
          <w:sz w:val="24"/>
          <w:szCs w:val="32"/>
        </w:rPr>
        <w:t xml:space="preserve">"We wanted a location that allowed us to grow without disrupting our team or the relationships we've built in Southern California," Mertens added. </w:t>
      </w:r>
    </w:p>
    <w:p w14:paraId="15037424" w14:textId="3DA6415E" w:rsidR="00FC6E42" w:rsidRDefault="00FC6E42" w:rsidP="002F66F5">
      <w:pPr>
        <w:spacing w:line="336" w:lineRule="auto"/>
        <w:rPr>
          <w:iCs/>
          <w:sz w:val="24"/>
          <w:szCs w:val="32"/>
        </w:rPr>
      </w:pPr>
      <w:r w:rsidRPr="00FC6E42">
        <w:rPr>
          <w:iCs/>
          <w:sz w:val="24"/>
          <w:szCs w:val="32"/>
        </w:rPr>
        <w:t>The Vernon expansion follows A4's recent growth in Kansas City, Missouri,</w:t>
      </w:r>
      <w:r w:rsidR="004A6B6D">
        <w:rPr>
          <w:iCs/>
          <w:sz w:val="24"/>
          <w:szCs w:val="32"/>
        </w:rPr>
        <w:t xml:space="preserve"> and the</w:t>
      </w:r>
      <w:r w:rsidRPr="00FC6E42">
        <w:rPr>
          <w:iCs/>
          <w:sz w:val="24"/>
          <w:szCs w:val="32"/>
        </w:rPr>
        <w:t xml:space="preserve"> </w:t>
      </w:r>
      <w:r w:rsidR="00FC2A5F">
        <w:rPr>
          <w:iCs/>
          <w:sz w:val="24"/>
          <w:szCs w:val="32"/>
        </w:rPr>
        <w:t>a</w:t>
      </w:r>
      <w:r w:rsidR="004A6B6D">
        <w:rPr>
          <w:iCs/>
          <w:sz w:val="24"/>
          <w:szCs w:val="32"/>
        </w:rPr>
        <w:t>ddition of other brands</w:t>
      </w:r>
      <w:r w:rsidR="00FC2A5F">
        <w:rPr>
          <w:iCs/>
          <w:sz w:val="24"/>
          <w:szCs w:val="32"/>
        </w:rPr>
        <w:t xml:space="preserve">, </w:t>
      </w:r>
      <w:r w:rsidRPr="00FC6E42">
        <w:rPr>
          <w:iCs/>
          <w:sz w:val="24"/>
          <w:szCs w:val="32"/>
        </w:rPr>
        <w:t xml:space="preserve">marking the company's </w:t>
      </w:r>
      <w:r w:rsidR="00FC2A5F">
        <w:rPr>
          <w:iCs/>
          <w:sz w:val="24"/>
          <w:szCs w:val="32"/>
        </w:rPr>
        <w:t>third</w:t>
      </w:r>
      <w:r w:rsidRPr="00FC6E42">
        <w:rPr>
          <w:iCs/>
          <w:sz w:val="24"/>
          <w:szCs w:val="32"/>
        </w:rPr>
        <w:t xml:space="preserve"> major expansion in the past two years.</w:t>
      </w:r>
    </w:p>
    <w:p w14:paraId="107B8EE9" w14:textId="77777777" w:rsidR="0045391C" w:rsidRDefault="0045391C" w:rsidP="0045391C">
      <w:pPr>
        <w:spacing w:after="0" w:line="336" w:lineRule="auto"/>
        <w:rPr>
          <w:iCs/>
          <w:sz w:val="24"/>
          <w:szCs w:val="32"/>
        </w:rPr>
      </w:pPr>
    </w:p>
    <w:p w14:paraId="2D1E5C86" w14:textId="3DDEF3CA" w:rsidR="0045391C" w:rsidRPr="0045391C" w:rsidRDefault="0045391C" w:rsidP="0045391C">
      <w:pPr>
        <w:spacing w:after="0" w:line="240" w:lineRule="auto"/>
        <w:ind w:left="720"/>
        <w:rPr>
          <w:b/>
          <w:bCs/>
          <w:iCs/>
          <w:sz w:val="24"/>
          <w:szCs w:val="32"/>
        </w:rPr>
      </w:pPr>
      <w:r w:rsidRPr="0045391C">
        <w:rPr>
          <w:b/>
          <w:bCs/>
          <w:iCs/>
          <w:sz w:val="24"/>
          <w:szCs w:val="32"/>
        </w:rPr>
        <w:t xml:space="preserve">New </w:t>
      </w:r>
      <w:r>
        <w:rPr>
          <w:b/>
          <w:bCs/>
          <w:iCs/>
          <w:sz w:val="24"/>
          <w:szCs w:val="32"/>
        </w:rPr>
        <w:t xml:space="preserve">A4 </w:t>
      </w:r>
      <w:r w:rsidRPr="0045391C">
        <w:rPr>
          <w:b/>
          <w:bCs/>
          <w:iCs/>
          <w:sz w:val="24"/>
          <w:szCs w:val="32"/>
        </w:rPr>
        <w:t>Address</w:t>
      </w:r>
    </w:p>
    <w:p w14:paraId="048E2018" w14:textId="2AF9210C" w:rsidR="0045391C" w:rsidRDefault="0045391C" w:rsidP="0045391C">
      <w:pPr>
        <w:spacing w:after="0" w:line="240" w:lineRule="auto"/>
        <w:ind w:left="720"/>
        <w:rPr>
          <w:iCs/>
          <w:sz w:val="24"/>
          <w:szCs w:val="32"/>
        </w:rPr>
      </w:pPr>
      <w:r>
        <w:rPr>
          <w:iCs/>
          <w:sz w:val="24"/>
          <w:szCs w:val="32"/>
        </w:rPr>
        <w:t>4505 Bandini Blvd.</w:t>
      </w:r>
    </w:p>
    <w:p w14:paraId="6567742E" w14:textId="2184D5F1" w:rsidR="0045391C" w:rsidRDefault="0045391C" w:rsidP="0045391C">
      <w:pPr>
        <w:spacing w:after="0" w:line="240" w:lineRule="auto"/>
        <w:ind w:left="720"/>
        <w:rPr>
          <w:iCs/>
          <w:sz w:val="24"/>
          <w:szCs w:val="32"/>
        </w:rPr>
      </w:pPr>
      <w:r>
        <w:rPr>
          <w:iCs/>
          <w:sz w:val="24"/>
          <w:szCs w:val="32"/>
        </w:rPr>
        <w:t>Vernon, CA 90058</w:t>
      </w:r>
    </w:p>
    <w:p w14:paraId="288A90D9" w14:textId="77777777" w:rsidR="0045391C" w:rsidRPr="00FC6E42" w:rsidRDefault="0045391C" w:rsidP="0045391C">
      <w:pPr>
        <w:spacing w:after="0" w:line="240" w:lineRule="auto"/>
        <w:ind w:left="720"/>
        <w:rPr>
          <w:iCs/>
          <w:sz w:val="24"/>
          <w:szCs w:val="32"/>
        </w:rPr>
      </w:pPr>
    </w:p>
    <w:p w14:paraId="29EA4491" w14:textId="20D8A9C4" w:rsidR="00FC6E42" w:rsidRPr="004521CE" w:rsidRDefault="004521CE">
      <w:pPr>
        <w:rPr>
          <w:i/>
          <w:sz w:val="8"/>
          <w:szCs w:val="12"/>
        </w:rPr>
      </w:pPr>
      <w:r>
        <w:rPr>
          <w:i/>
          <w:noProof/>
          <w:sz w:val="8"/>
          <w:szCs w:val="12"/>
        </w:rPr>
        <mc:AlternateContent>
          <mc:Choice Requires="wps">
            <w:drawing>
              <wp:anchor distT="0" distB="0" distL="114300" distR="114300" simplePos="0" relativeHeight="251664384" behindDoc="0" locked="0" layoutInCell="1" allowOverlap="1" wp14:anchorId="32F58923" wp14:editId="3845FAB0">
                <wp:simplePos x="0" y="0"/>
                <wp:positionH relativeFrom="column">
                  <wp:posOffset>27830</wp:posOffset>
                </wp:positionH>
                <wp:positionV relativeFrom="paragraph">
                  <wp:posOffset>105686</wp:posOffset>
                </wp:positionV>
                <wp:extent cx="6027088" cy="0"/>
                <wp:effectExtent l="0" t="0" r="0" b="0"/>
                <wp:wrapNone/>
                <wp:docPr id="318776294" name="Straight Connector 2"/>
                <wp:cNvGraphicFramePr/>
                <a:graphic xmlns:a="http://schemas.openxmlformats.org/drawingml/2006/main">
                  <a:graphicData uri="http://schemas.microsoft.com/office/word/2010/wordprocessingShape">
                    <wps:wsp>
                      <wps:cNvCnPr/>
                      <wps:spPr>
                        <a:xfrm>
                          <a:off x="0" y="0"/>
                          <a:ext cx="6027088" cy="0"/>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12D2AA"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2pt,8.3pt" to="476.7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" strokecolor="gray [1629]" strokeweight=".5pt">
                <v:stroke joinstyle="miter"/>
              </v:line>
            </w:pict>
          </mc:Fallback>
        </mc:AlternateContent>
      </w:r>
    </w:p>
    <w:p w14:paraId="0C5D9D96" w14:textId="77777777" w:rsidR="002F66F5" w:rsidRDefault="002F66F5">
      <w:pPr>
        <w:rPr>
          <w:b/>
          <w:i/>
          <w:sz w:val="20"/>
          <w:szCs w:val="24"/>
        </w:rPr>
      </w:pPr>
    </w:p>
    <w:p w14:paraId="3AE7962E" w14:textId="73D549D0" w:rsidR="002F66F5" w:rsidRPr="002F66F5" w:rsidRDefault="002F66F5">
      <w:pPr>
        <w:rPr>
          <w:b/>
          <w:iCs/>
          <w:sz w:val="20"/>
          <w:szCs w:val="24"/>
        </w:rPr>
      </w:pPr>
      <w:r>
        <w:rPr>
          <w:b/>
          <w:iCs/>
          <w:sz w:val="20"/>
          <w:szCs w:val="24"/>
        </w:rPr>
        <w:t xml:space="preserve">Press Contact: </w:t>
      </w:r>
      <w:r w:rsidRPr="002F66F5">
        <w:rPr>
          <w:bCs/>
          <w:iCs/>
          <w:sz w:val="20"/>
          <w:szCs w:val="24"/>
        </w:rPr>
        <w:t xml:space="preserve"> Adam Waugh, awaugh@A4.com</w:t>
      </w:r>
    </w:p>
    <w:p w14:paraId="23A14256" w14:textId="7E734BDF" w:rsidR="00FC6E42" w:rsidRDefault="002F66F5">
      <w:pPr>
        <w:rPr>
          <w:i/>
          <w:sz w:val="20"/>
          <w:szCs w:val="24"/>
        </w:rPr>
      </w:pPr>
      <w:r w:rsidRPr="0017469E">
        <w:rPr>
          <w:noProof/>
          <w:sz w:val="20"/>
        </w:rPr>
        <w:drawing>
          <wp:anchor distT="0" distB="0" distL="114300" distR="114300" simplePos="0" relativeHeight="251666432" behindDoc="0" locked="0" layoutInCell="1" allowOverlap="1" wp14:anchorId="27FD4B68" wp14:editId="3D53CDF0">
            <wp:simplePos x="0" y="0"/>
            <wp:positionH relativeFrom="margin">
              <wp:posOffset>2526030</wp:posOffset>
            </wp:positionH>
            <wp:positionV relativeFrom="paragraph">
              <wp:posOffset>5574030</wp:posOffset>
            </wp:positionV>
            <wp:extent cx="985652" cy="488087"/>
            <wp:effectExtent l="0" t="0" r="5080" b="7620"/>
            <wp:wrapNone/>
            <wp:docPr id="143105516" name="Picture 14310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7083" b="23398"/>
                    <a:stretch/>
                  </pic:blipFill>
                  <pic:spPr bwMode="auto">
                    <a:xfrm>
                      <a:off x="0" y="0"/>
                      <a:ext cx="985652" cy="48808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258C" w:rsidRPr="0017469E">
        <w:rPr>
          <w:b/>
          <w:i/>
          <w:sz w:val="20"/>
          <w:szCs w:val="24"/>
        </w:rPr>
        <w:t>ABOUT A4</w:t>
      </w:r>
      <w:r w:rsidR="00B1258C" w:rsidRPr="0017469E">
        <w:rPr>
          <w:i/>
          <w:sz w:val="20"/>
          <w:szCs w:val="24"/>
        </w:rPr>
        <w:t xml:space="preserve"> – A4 operates on a simple principal:  Provide the highest quality athletic apparel at the lowest possible prices.  We do this by cutting out the </w:t>
      </w:r>
      <w:r w:rsidR="00B1258C">
        <w:rPr>
          <w:i/>
          <w:sz w:val="20"/>
          <w:szCs w:val="24"/>
        </w:rPr>
        <w:t xml:space="preserve">companies in the </w:t>
      </w:r>
      <w:r w:rsidR="00B1258C" w:rsidRPr="0017469E">
        <w:rPr>
          <w:i/>
          <w:sz w:val="20"/>
          <w:szCs w:val="24"/>
        </w:rPr>
        <w:t>middl</w:t>
      </w:r>
      <w:r w:rsidR="00B1258C">
        <w:rPr>
          <w:i/>
          <w:sz w:val="20"/>
          <w:szCs w:val="24"/>
        </w:rPr>
        <w:t>e</w:t>
      </w:r>
      <w:r w:rsidR="00B1258C" w:rsidRPr="0017469E">
        <w:rPr>
          <w:i/>
          <w:sz w:val="20"/>
          <w:szCs w:val="24"/>
        </w:rPr>
        <w:t xml:space="preserve">.  A4 designs, cuts and sews </w:t>
      </w:r>
      <w:r w:rsidR="00B1258C">
        <w:rPr>
          <w:i/>
          <w:sz w:val="20"/>
          <w:szCs w:val="24"/>
        </w:rPr>
        <w:t xml:space="preserve">more of </w:t>
      </w:r>
      <w:r w:rsidR="00B1258C" w:rsidRPr="0017469E">
        <w:rPr>
          <w:i/>
          <w:sz w:val="20"/>
          <w:szCs w:val="24"/>
        </w:rPr>
        <w:t>its own apparel</w:t>
      </w:r>
      <w:r w:rsidR="00B1258C">
        <w:rPr>
          <w:i/>
          <w:sz w:val="20"/>
          <w:szCs w:val="24"/>
        </w:rPr>
        <w:t xml:space="preserve"> than our competition.  We do this</w:t>
      </w:r>
      <w:r w:rsidR="00B1258C" w:rsidRPr="0017469E">
        <w:rPr>
          <w:i/>
          <w:sz w:val="20"/>
          <w:szCs w:val="24"/>
        </w:rPr>
        <w:t xml:space="preserve"> to maintain higher quality control and provide better performing garments.  And, since we aren’t paying </w:t>
      </w:r>
      <w:r w:rsidR="00B1258C">
        <w:rPr>
          <w:i/>
          <w:sz w:val="20"/>
          <w:szCs w:val="24"/>
        </w:rPr>
        <w:t xml:space="preserve">others to do this work, </w:t>
      </w:r>
      <w:r w:rsidR="00B1258C" w:rsidRPr="0017469E">
        <w:rPr>
          <w:i/>
          <w:sz w:val="20"/>
          <w:szCs w:val="24"/>
        </w:rPr>
        <w:t xml:space="preserve">we pass that savings on to our customers.  This formula has made A4 a leading supplier of team uniforms and sports apparel to thousands of team dealers, screen printers and others who support tens of thousands of schools, leagues, teams and companies.  </w:t>
      </w:r>
      <w:r>
        <w:rPr>
          <w:i/>
          <w:sz w:val="20"/>
          <w:szCs w:val="24"/>
        </w:rPr>
        <w:t>Learn more at www.A4.com.</w:t>
      </w:r>
    </w:p>
    <w:sectPr w:rsidR="00FC6E42" w:rsidSect="00FC2A5F">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41208"/>
    <w:multiLevelType w:val="hybridMultilevel"/>
    <w:tmpl w:val="E884A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643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21C"/>
    <w:rsid w:val="0000137F"/>
    <w:rsid w:val="000C521C"/>
    <w:rsid w:val="000E73AA"/>
    <w:rsid w:val="00113D90"/>
    <w:rsid w:val="001377B4"/>
    <w:rsid w:val="0017469E"/>
    <w:rsid w:val="001D409C"/>
    <w:rsid w:val="00241D8A"/>
    <w:rsid w:val="002A4202"/>
    <w:rsid w:val="002F66F5"/>
    <w:rsid w:val="0036329E"/>
    <w:rsid w:val="00375D73"/>
    <w:rsid w:val="003A1486"/>
    <w:rsid w:val="003F2137"/>
    <w:rsid w:val="004521CE"/>
    <w:rsid w:val="0045391C"/>
    <w:rsid w:val="004A6B6D"/>
    <w:rsid w:val="004E43A7"/>
    <w:rsid w:val="00652279"/>
    <w:rsid w:val="0067439B"/>
    <w:rsid w:val="006A29FF"/>
    <w:rsid w:val="006A5410"/>
    <w:rsid w:val="006D718A"/>
    <w:rsid w:val="0071318B"/>
    <w:rsid w:val="00744963"/>
    <w:rsid w:val="007D7F9D"/>
    <w:rsid w:val="007E3FFE"/>
    <w:rsid w:val="007F5900"/>
    <w:rsid w:val="00811D71"/>
    <w:rsid w:val="008A1011"/>
    <w:rsid w:val="008C24C8"/>
    <w:rsid w:val="008E2766"/>
    <w:rsid w:val="009235F2"/>
    <w:rsid w:val="00945C28"/>
    <w:rsid w:val="0094643C"/>
    <w:rsid w:val="009D3BBC"/>
    <w:rsid w:val="009D7130"/>
    <w:rsid w:val="00A06828"/>
    <w:rsid w:val="00A61FAC"/>
    <w:rsid w:val="00A67AFB"/>
    <w:rsid w:val="00B1258C"/>
    <w:rsid w:val="00B331C3"/>
    <w:rsid w:val="00B52C7E"/>
    <w:rsid w:val="00B8052D"/>
    <w:rsid w:val="00BB733E"/>
    <w:rsid w:val="00BC5AD0"/>
    <w:rsid w:val="00C946E8"/>
    <w:rsid w:val="00D0610B"/>
    <w:rsid w:val="00D3328D"/>
    <w:rsid w:val="00E620B0"/>
    <w:rsid w:val="00EA5C00"/>
    <w:rsid w:val="00ED4EB5"/>
    <w:rsid w:val="00EF3D87"/>
    <w:rsid w:val="00F50827"/>
    <w:rsid w:val="00F67E54"/>
    <w:rsid w:val="00FB6F7B"/>
    <w:rsid w:val="00FC2A5F"/>
    <w:rsid w:val="00FC6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E047"/>
  <w15:chartTrackingRefBased/>
  <w15:docId w15:val="{C35543F3-CDD0-43FC-BC32-4E0CC075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09C"/>
    <w:pPr>
      <w:ind w:left="720"/>
      <w:contextualSpacing/>
    </w:pPr>
  </w:style>
  <w:style w:type="paragraph" w:styleId="BalloonText">
    <w:name w:val="Balloon Text"/>
    <w:basedOn w:val="Normal"/>
    <w:link w:val="BalloonTextChar"/>
    <w:uiPriority w:val="99"/>
    <w:semiHidden/>
    <w:unhideWhenUsed/>
    <w:rsid w:val="007F59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9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Waugh</dc:creator>
  <cp:keywords/>
  <dc:description/>
  <cp:lastModifiedBy>Adam Waugh</cp:lastModifiedBy>
  <cp:revision>2</cp:revision>
  <cp:lastPrinted>2026-10-20T22:37:00Z</cp:lastPrinted>
  <dcterms:created xsi:type="dcterms:W3CDTF">2026-10-21T20:18:00Z</dcterms:created>
  <dcterms:modified xsi:type="dcterms:W3CDTF">2026-10-21T20:18:00Z</dcterms:modified>
</cp:coreProperties>
</file>